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21.135646687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Baptiste Villenave </w:t></w:r><w:r><w:rPr><w:color w:val="641e6e"/></w:rPr><w:t xml:space="preserve">Maître de conférences en études cinématographiques à l'Université de Caen Normandie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baptiste-villenave</w:t></w:r></w:hyperlink></w:p><w:p><w:pPr><w:numPr><w:ilvl w:val="0"/><w:numId w:val="1"/></w:numPr></w:pPr><w:r><w:rPr/><w:t xml:space="preserve"> ORCID : </w:t></w:r><w:hyperlink r:id="rId9" w:history="1"><w:r><w:rPr><w:color w:val="#410a8c"/><w:u w:val="single"/></w:rPr><w:t xml:space="preserve">0009-0006-4976-9920</w:t></w:r></w:hyperlink></w:p><w:p><w:pPr><w:numPr><w:ilvl w:val="0"/><w:numId w:val="1"/></w:numPr></w:pPr><w:r><w:rPr/><w:t xml:space="preserve"> IdRef : </w:t></w:r><w:hyperlink r:id="rId10" w:history="1"><w:r><w:rPr><w:color w:val="#410a8c"/><w:u w:val="single"/></w:rPr><w:t xml:space="preserve">159666902</w:t></w:r></w:hyperlink></w:p><w:p><w:pPr><w:spacing w:before="600"/></w:pPr></w:p><w:p><w:pPr><w:pStyle w:val="Heading2"/></w:pPr><w:r><w:rPr><w:color w:val="1e198e"/><w:b w:val="1"/><w:bCs w:val="1"/></w:rPr><w:t xml:space="preserve">Présentation</w:t></w:r></w:p><w:p><w:pPr><w:spacing w:after="100"/></w:pPr></w:p><w:p><w:pPr/><w:r><w:rPr><w:b w:val="1"/><w:bCs w:val="1"/></w:rPr><w:t xml:space="preserve">Maître de conférences en études cinématographiques à l'université de Caen Normandie</w:t></w:r></w:p><w:p><w:pPr/><w:r><w:rPr><w:b w:val="1"/><w:bCs w:val="1"/></w:rPr><w:t xml:space="preserve">Vice-président délégué de l'université de Caen Normandie, en charge de la vie étudiante</w:t></w:r></w:p><w:p><w:pPr/><w:r><w:rPr/><w:t xml:space="preserve">Équipe de recherche : LASLAR UR 4256 (Lettres, Arts du Spectacle, Langues romanes)</w:t></w:r><w:br/><w:r><w:rPr/><w:t xml:space="preserve">UFR Humanités et Sciences Sociales (HSS)</w:t></w:r><w:br/><w:r><w:rPr/><w:t xml:space="preserve">Département des Arts du Spectacle</w:t></w:r><w:br/><w:r><w:rPr/><w:t xml:space="preserve">Section CNU 18</w:t></w:r></w:p><w:p><w:pPr/><w:r><w:rPr><w:b w:val="1"/><w:bCs w:val="1"/></w:rPr><w:t xml:space="preserve">SITUATION ACTUELLE ET FORMATION</w:t></w:r></w:p><w:p><w:pPr/><w:r><w:rPr/><w:t xml:space="preserve">* Septembre 2012 - aujourd’hui :</w:t></w:r><w:br/><w:r><w:rPr/><w:t xml:space="preserve">Maître de conférences en études cinématographiques à l’Université de Caen Normandie</w:t></w:r></w:p><w:p><w:pPr/><w:r><w:rPr/><w:t xml:space="preserve">* 13 décembre 2024 - aujourd’hui :Vice-président délégué de l'Université de Caen Normandie, en charge de la vie étudiante</w:t></w:r></w:p><w:p><w:pPr/><w:r><w:rPr/><w:t xml:space="preserve">* Octobre 2019 - octobre 2023 :</w:t></w:r><w:br/><w:r><w:rPr/><w:t xml:space="preserve">Membre élu (collège B) du Conseil de l'UFR Humanités et Sciences Sociales (HSS) de l'Université de Caen Normandie</w:t></w:r></w:p><w:p><w:pPr/><w:r><w:rPr/><w:t xml:space="preserve">* Juin 2021 – juin 2023 :</w:t></w:r><w:br/><w:r><w:rPr/><w:t xml:space="preserve">Directeur du département Arts du spectacle de l’Université de Caen Normandie (UFR Humanités et Sciences sociales)</w:t></w:r></w:p><w:p><w:pPr/><w:r><w:rPr/><w:t xml:space="preserve">* Juin 2020 - juin 2021 :</w:t></w:r><w:br/><w:r><w:rPr/><w:t xml:space="preserve">Responsable de la Licence Arts du Spectacle de l’Université de Caen Normandie (UFR Humanités et Sciences sociales)</w:t></w:r></w:p><w:p><w:pPr/><w:r><w:rPr/><w:t xml:space="preserve">* Juin 2015 - juin 2021 :</w:t></w:r><w:br/><w:r><w:rPr/><w:t xml:space="preserve">Directeur de rédaction de la revue </w:t></w:r><w:r><w:rPr><w:i w:val="1"/><w:iCs w:val="1"/></w:rPr><w:t xml:space="preserve">Double Jeu</w:t></w:r></w:p><w:p><w:pPr/><w:r><w:rPr/><w:t xml:space="preserve">* 1er septembre 2015 – 31 décembre 2017 :</w:t></w:r><w:br/><w:r><w:rPr/><w:t xml:space="preserve">Membre de l’équipe de direction de la ComUE Normandie Université, en charge de la vie étudiante et de la culture. Chargé de mission du 1er septembre 2015 au 26 avril 2016, puis Vice-Président élu par le CA de Normandie Université du 27 avril 2016 au 31 décembre 2017</w:t></w:r></w:p><w:p><w:pPr/><w:r><w:rPr/><w:t xml:space="preserve">* Juin 2015 – juin 2016 :</w:t></w:r><w:br/><w:r><w:rPr/><w:t xml:space="preserve">Directeur du département Arts du spectacle de l’Université de Caen Normandie (UFR Humanités et Sciences sociales)</w:t></w:r></w:p><w:p><w:pPr/><w:r><w:rPr/><w:t xml:space="preserve">* Juin 2013 – juin 2015 :</w:t></w:r><w:br/><w:r><w:rPr/><w:t xml:space="preserve">Responsable de la Licence Arts du Spectacle de l’Université de Caen Normandie (UFR Humanités et Sciences sociales)</w:t></w:r></w:p><w:p><w:pPr/><w:r><w:rPr/><w:t xml:space="preserve">* Juin 2014 - juin 2016 :</w:t></w:r><w:br/><w:r><w:rPr/><w:t xml:space="preserve">Référent universitaire de l’Université Inter-Âges de Normandie pour l’antenne de Flers</w:t></w:r></w:p><w:p><w:pPr/><w:r><w:rPr/><w:t xml:space="preserve">* Début 2012 :</w:t></w:r><w:br/><w:r><w:rPr/><w:t xml:space="preserve">Qualification par le CNU</w:t></w:r></w:p><w:p><w:pPr/><w:r><w:rPr/><w:t xml:space="preserve">* 2006-2011 :</w:t></w:r><w:br/><w:r><w:rPr/><w:t xml:space="preserve">Doctorat d’études cinématographiques, obtenu le 29 novembre 2011 à l’Université de Caen Normandie, avec la mention Très Honorable et les Félicitations du jury à l’unanimité : </w:t></w:r><w:r><w:rPr><w:i w:val="1"/><w:iCs w:val="1"/></w:rPr><w:t xml:space="preserve">Entre nature et artifice : le</w:t></w:r><w:r><w:rPr/><w:t xml:space="preserve"> point de vue </w:t></w:r><w:r><w:rPr><w:i w:val="1"/><w:iCs w:val="1"/></w:rPr><w:t xml:space="preserve">écartelé. Une étude stylistique du Nouvel Hollywood (1967-1980)</w:t></w:r><w:r><w:rPr/><w:t xml:space="preserve">, sous la direction de Vincent Amiel. Composition du jury : Christian Viviani (président), Jean-Loup Bourget, Gilles Delavaud, Laurent Jullier, Vincent Amiel</w:t></w:r></w:p><w:p><w:pPr/><w:r><w:rPr/><w:t xml:space="preserve">* 2009-2012 :</w:t></w:r><w:br/><w:r><w:rPr/><w:t xml:space="preserve">ATER au département des Arts du Spectacle de l’Université de Caen Normandie (UFR Humanités et Sciences sociales)</w:t></w:r></w:p><w:p><w:pPr/><w:r><w:rPr/><w:t xml:space="preserve">* 2006-2009 :</w:t></w:r><w:br/><w:r><w:rPr/><w:t xml:space="preserve">Allocataire Moniteur Normalien (AMN) au département des Arts du Spectacle de l’Université de Caen Normandie (UFR Humanités et Sciences sociales)</w:t></w:r></w:p><w:p><w:pPr/><w:r><w:rPr/><w:t xml:space="preserve">* 2005/2006 :</w:t></w:r><w:br/><w:r><w:rPr><w:i w:val="1"/><w:iCs w:val="1"/></w:rPr><w:t xml:space="preserve">Teaching Assistant</w:t></w:r><w:r><w:rPr/><w:t xml:space="preserve"> à Yale University (New Haven, États-Unis). Master 2 Recherche de philosophie à l’Université Paris IV – Sorbonne, sous la direction de Jacqueline Lichtenstein : </w:t></w:r><w:r><w:rPr><w:i w:val="1"/><w:iCs w:val="1"/></w:rPr><w:t xml:space="preserve">Andrei Tarkovski : une approche merleau-pontienne du réalisateur et de son œuvre</w:t></w:r><w:r><w:rPr/><w:t xml:space="preserve"> (Mention Bien)</w:t></w:r></w:p><w:p><w:pPr/><w:r><w:rPr/><w:t xml:space="preserve">* Juin 2004 :</w:t></w:r><w:br/><w:r><w:rPr/><w:t xml:space="preserve">Admission au CAPES externe de philosophie (rang 16)</w:t></w:r></w:p><w:p><w:pPr/><w:r><w:rPr/><w:t xml:space="preserve">* 2002/2003 :</w:t></w:r><w:br/><w:r><w:rPr/><w:t xml:space="preserve">Maîtrise de philosophie à l’Université Paris IV – Sorbonne, sous la direction d’Alain Renaut : </w:t></w:r><w:r><w:rPr><w:i w:val="1"/><w:iCs w:val="1"/></w:rPr><w:t xml:space="preserve">Habermas et l’horizon postnational de la démocratie</w:t></w:r><w:r><w:rPr/><w:t xml:space="preserve"> (Mention Très Bien)</w:t></w:r></w:p><w:p><w:pPr/><w:r><w:rPr/><w:t xml:space="preserve">* 2001/2002 :</w:t></w:r><w:br/><w:r><w:rPr/><w:t xml:space="preserve">Licence de philosophie à l’Université Paris IV – Sorbonne (Mention Bien)</w:t></w:r></w:p><w:p><w:pPr/><w:r><w:rPr/><w:t xml:space="preserve">* Juin 2001 :</w:t></w:r><w:br/><w:r><w:rPr/><w:t xml:space="preserve">Admission au concours A/L de l’École Normale Supérieure de la rue d’Ulm – ENS Paris (rang 53). Élève de l’École Normale Supérieure de la rue d’Ulm du 1er septembre 2001 au 31 août 2006</w:t></w:r></w:p><w:p><w:pPr/><w:r><w:rPr/><w:t xml:space="preserve">* 1999-2001 :</w:t></w:r><w:br/><w:r><w:rPr/><w:t xml:space="preserve">Hypokhâgne et Khâgne au lycée Michel Montaigne (Bordeaux)</w:t></w:r></w:p><w:p><w:pPr/><w:r><w:rPr/><w:t xml:space="preserve">* Juin 1999 :</w:t></w:r><w:br/><w:r><w:rPr/><w:t xml:space="preserve">Baccalauréat littéraire (Mention Très Bien)</w:t></w:r></w:p><w:p><w:pPr/><w:r><w:rPr><w:b w:val="1"/><w:bCs w:val="1"/></w:rPr><w:t xml:space="preserve">AXES DE RECHERCHE</w:t></w:r></w:p><w:p><w:pPr/><w:r><w:rPr/><w:t xml:space="preserve">* Esthétique du cinéma</w:t></w:r><w:br/><w:r><w:rPr/><w:t xml:space="preserve">* Théorie du cinéma</w:t></w:r><w:br/><w:r><w:rPr/><w:t xml:space="preserve">* Histoire des formes cinématographiques</w:t></w:r><w:br/><w:r><w:rPr/><w:t xml:space="preserve">* Histoire des techniques cinématographiques</w:t></w:r><w:br/><w:r><w:rPr/><w:t xml:space="preserve">* Question du point de vue cinématographique</w:t></w:r><w:br/><w:r><w:rPr/><w:t xml:space="preserve">* Cinéma américain (en particulier des années 1970)</w:t></w:r><w:br/><w:r><w:rPr/><w:t xml:space="preserve">* Télévision en direct (États-Unis, années 1940 et 1950)</w:t></w:r><w:br/><w:r><w:rPr/><w:t xml:space="preserve">* Cinéma et peinture</w:t></w:r><w:br/><w:r><w:rPr/><w:t xml:space="preserve">* Cinéma expérimental</w:t></w:r></w:p><w:p><w:pPr/><w:r><w:rPr><w:b w:val="1"/><w:bCs w:val="1"/></w:rPr><w:t xml:space="preserve">PRODUCTION SCIENTIFIQUE</w:t></w:r></w:p><w:p><w:pPr/><w:r><w:rPr><w:b w:val="1"/><w:bCs w:val="1"/></w:rPr><w:t xml:space="preserve">OUVRAGES</w:t></w:r></w:p><w:p><w:pPr/><w:r><w:rPr/><w:t xml:space="preserve">* Baptiste Villenave, </w:t></w:r><w:r><w:rPr><w:i w:val="1"/><w:iCs w:val="1"/></w:rPr><w:t xml:space="preserve">Le Nouvel Hollywood (1967-1980). Une réinvention du point de vue</w:t></w:r><w:r><w:rPr/><w:t xml:space="preserve">, Rennes, Presses universitaires de Rennes, 2022</w:t></w:r></w:p><w:p><w:pPr/><w:r><w:rPr><w:b w:val="1"/><w:bCs w:val="1"/></w:rPr><w:t xml:space="preserve">DIRECTIONS D’OUVRAGES</w:t></w:r></w:p><w:p><w:pPr/><w:r><w:rPr/><w:t xml:space="preserve">* Baptiste Villenave et Julie Wolkenstein (dir.), </w:t></w:r><w:r><w:rPr><w:i w:val="1"/><w:iCs w:val="1"/></w:rPr><w:t xml:space="preserve">L’image, le secret</w:t></w:r><w:r><w:rPr/><w:t xml:space="preserve">, Rennes, Presses universitaires de Rennes, 2020</w:t></w:r></w:p><w:p><w:pPr/><w:r><w:rPr/><w:t xml:space="preserve">* Baptiste Villenave, Teresa Orecchia-Havas, Anne Surgers, Marie-José Tramuta, Julie Wolkenstein (dir.), </w:t></w:r><w:r><w:rPr><w:i w:val="1"/><w:iCs w:val="1"/></w:rPr><w:t xml:space="preserve">Le Regard à l’œuvre. Lecteurs de l’image, spectateurs du texte</w:t></w:r><w:r><w:rPr/><w:t xml:space="preserve">, Caen, 2014, livre numérique, </w:t></w:r><w:hyperlink r:id="rId11" w:history="1"><w:r><w:rPr><w:color w:val="#410a8c"/><w:u w:val="single"/></w:rPr><w:t xml:space="preserve">https://laslar.unicaen.fr/wp-content/uploads/sites/36/2024/03/UNICAEN_LASLAR_Publication_Regard_a_l_oeuvre.pdf</w:t></w:r></w:hyperlink></w:p><w:p><w:pPr/><w:r><w:rPr><w:b w:val="1"/><w:bCs w:val="1"/></w:rPr><w:t xml:space="preserve">DIRECTIONS DE NUMÉROS DE REVUE</w:t></w:r></w:p><w:p><w:pPr/><w:r><w:rPr/><w:t xml:space="preserve">* Revue </w:t></w:r><w:r><w:rPr><w:i w:val="1"/><w:iCs w:val="1"/></w:rPr><w:t xml:space="preserve">Double Jeu</w:t></w:r><w:r><w:rPr/><w:t xml:space="preserve">, n°11 : Baptiste Villenave et Pascal Couté (dir.), </w:t></w:r><w:r><w:rPr><w:i w:val="1"/><w:iCs w:val="1"/></w:rPr><w:t xml:space="preserve">Cinéma et théâtre américains : influences, relations, transferts</w:t></w:r><w:r><w:rPr/><w:t xml:space="preserve">, Caen, Presses universitaires de Caen, 2014, </w:t></w:r><w:hyperlink r:id="rId12" w:history="1"><w:r><w:rPr><w:color w:val="#410a8c"/><w:u w:val="single"/></w:rPr><w:t xml:space="preserve">https://journals.openedition.org/doublejeu/344</w:t></w:r></w:hyperlink></w:p><w:p><w:pPr/><w:r><w:rPr><w:b w:val="1"/><w:bCs w:val="1"/></w:rPr><w:t xml:space="preserve">CHAPITRES D’OUVRAGES</w:t></w:r></w:p><w:p><w:pPr/><w:r><w:rPr/><w:t xml:space="preserve">* « La stratégie de l’interposition, ou comment dissimuler le secret du complot. Une étude de </w:t></w:r><w:r><w:rPr><w:i w:val="1"/><w:iCs w:val="1"/></w:rPr><w:t xml:space="preserve">The Parallax View</w:t></w:r><w:r><w:rPr/><w:t xml:space="preserve"> (</w:t></w:r><w:r><w:rPr><w:i w:val="1"/><w:iCs w:val="1"/></w:rPr><w:t xml:space="preserve">À cause d’un assassinat</w:t></w:r><w:r><w:rPr/><w:t xml:space="preserve">, Alan J. Pakula, 1974) », dans Baptiste Villenave et Julie Wolkenstein (dir.), </w:t></w:r><w:r><w:rPr><w:i w:val="1"/><w:iCs w:val="1"/></w:rPr><w:t xml:space="preserve">L’image, le secret</w:t></w:r><w:r><w:rPr/><w:t xml:space="preserve">, Rennes, Presses universitaires de Rennes, 2020, p. 117-137.</w:t></w:r></w:p><w:p><w:pPr/><w:r><w:rPr/><w:t xml:space="preserve">* « La Chestcam, ou l’extrême limite de la personnalisation du point de vue », dans Antony Fiant, Roxane Hamery et Jean-Baptiste Massuet (dir.), </w:t></w:r><w:r><w:rPr><w:i w:val="1"/><w:iCs w:val="1"/></w:rPr><w:t xml:space="preserve">Point de vue et point d’écoute au cinéma. Approches techniques</w:t></w:r><w:r><w:rPr/><w:t xml:space="preserve">, Rennes, Presses Universitaires de Rennes (collection « Le Spectaculaire »), 2017, p. 133-143.</w:t></w:r></w:p><w:p><w:pPr/><w:r><w:rPr/><w:t xml:space="preserve">* « Quand l’œil de la caméra est celui d’un voyeur. De la vision empêchée au regard fasciné », dans Teresa Orecchia-Havas, Anne Surgers, Marie-José Tramuta, Baptiste Villenave et Julie Wolkenstein (dir.), </w:t></w:r><w:r><w:rPr><w:i w:val="1"/><w:iCs w:val="1"/></w:rPr><w:t xml:space="preserve">Le Regard à l’œuvre. Lecteurs de l’image, spectateurs du texte</w:t></w:r><w:r><w:rPr/><w:t xml:space="preserve">, Caen, 2014, p. 247-255, </w:t></w:r><w:hyperlink r:id="rId11" w:history="1"><w:r><w:rPr><w:color w:val="#410a8c"/><w:u w:val="single"/></w:rPr><w:t xml:space="preserve">https://laslar.unicaen.fr/wp-content/uploads/sites/36/2024/03/UNICAEN_LASLAR_Publication_Regard_a_l_oeuvre.pdf</w:t></w:r></w:hyperlink></w:p><w:p><w:pPr/><w:r><w:rPr/><w:t xml:space="preserve">* Entrées « Éclairage » et « Rampe », dans Vincent Amiel, Gérard-Denis Farcy, Sophie Lucet, Geneviève Sellier (dir.), </w:t></w:r><w:r><w:rPr><w:i w:val="1"/><w:iCs w:val="1"/></w:rPr><w:t xml:space="preserve">Dictionnaire critique de l’acteur. Théâtre et cinéma</w:t></w:r><w:r><w:rPr/><w:t xml:space="preserve">, Rennes, Presses Universitaires de Rennes (collection « Le Spectaculaire »), 2012, p. 87-88 et 190</w:t></w:r></w:p><w:p><w:pPr/><w:r><w:rPr/><w:t xml:space="preserve">* « Les Cinéastes hollywoodiens de la &amp;quot;Live Television Generation&amp;quot;. L'expérience de la réalisation télévisée en direct et ses répercussions sur le style filmique des années 1960 », dans François Amy de la Bretèque, Emmanuelle André, François Jost, Raphaëlle Moine, Guillaume Soulez et Jean-Philippe Trias (dir.), </w:t></w:r><w:r><w:rPr><w:i w:val="1"/><w:iCs w:val="1"/></w:rPr><w:t xml:space="preserve">Cinéma et audiovisuel se réfléchissent. Réflexivité, migrations, intermédialité</w:t></w:r><w:r><w:rPr/><w:t xml:space="preserve">, Paris, L'Harmattan (collection « Champs visuels »), 2012, p. 191-199</w:t></w:r></w:p><w:p><w:pPr/><w:r><w:rPr/><w:t xml:space="preserve">* « Le Maelström des affects. </w:t></w:r><w:r><w:rPr><w:i w:val="1"/><w:iCs w:val="1"/></w:rPr><w:t xml:space="preserve">Edvard Munch</w:t></w:r><w:r><w:rPr/><w:t xml:space="preserve"> de Peter Watkins (1974) : une biographie totale », dans Patricia-Laure Thivat (dir.), </w:t></w:r><w:r><w:rPr><w:i w:val="1"/><w:iCs w:val="1"/></w:rPr><w:t xml:space="preserve">Biographies de peintres à l’écran</w:t></w:r><w:r><w:rPr/><w:t xml:space="preserve">, Rennes, Presses Universitaires de Rennes (collection « Le Spectaculaire »), 2011, p. 181-196</w:t></w:r></w:p><w:p><w:pPr/><w:r><w:rPr><w:b w:val="1"/><w:bCs w:val="1"/></w:rPr><w:t xml:space="preserve">ARTICLES DANS DES REVUES À COMITÉ DE LECTURE</w:t></w:r></w:p><w:p><w:pPr/><w:r><w:rPr/><w:t xml:space="preserve">* « Figurer le désordre du monde. Le style Altman », </w:t></w:r><w:r><w:rPr><w:i w:val="1"/><w:iCs w:val="1"/></w:rPr><w:t xml:space="preserve">Positif</w:t></w:r><w:r><w:rPr/><w:t xml:space="preserve">, n° 779, janvier 2026, p. 92-94</w:t></w:r></w:p><w:p><w:pPr/><w:r><w:rPr/><w:t xml:space="preserve">* « Surgissements et bombardements d’images : les flash-backs post-traumatiques au cinéma », </w:t></w:r><w:r><w:rPr><w:i w:val="1"/><w:iCs w:val="1"/></w:rPr><w:t xml:space="preserve">Studia Universitatis Babeş-Bolyai Dramatica</w:t></w:r><w:r><w:rPr/><w:t xml:space="preserve">, vol. 69, n° 2, 2024, p. 95-115, </w:t></w:r><w:hyperlink r:id="rId13" w:history="1"><w:r><w:rPr><w:color w:val="#410a8c"/><w:u w:val="single"/></w:rPr><w:t xml:space="preserve">https://www.dramatica.ro/index.php/j/article/view/324</w:t></w:r></w:hyperlink></w:p><w:p><w:pPr/><w:r><w:rPr/><w:t xml:space="preserve">* « </w:t></w:r><w:r><w:rPr><w:i w:val="1"/><w:iCs w:val="1"/></w:rPr><w:t xml:space="preserve">Hammett</w:t></w:r><w:r><w:rPr/><w:t xml:space="preserve"> de Wim Wenders. La &amp;quot;biographie d’une imagination&amp;quot; », </w:t></w:r><w:r><w:rPr><w:i w:val="1"/><w:iCs w:val="1"/></w:rPr><w:t xml:space="preserve">Captures</w:t></w:r><w:r><w:rPr/><w:t xml:space="preserve">, vol. 2, n°1, dossier « Écrivains à l’écran », mai 2017, </w:t></w:r><w:hyperlink r:id="rId14" w:history="1"><w:r><w:rPr><w:color w:val="#410a8c"/><w:u w:val="single"/></w:rPr><w:t xml:space="preserve">https://archive.nt2.uqam.ca/revuecaptures-org/node/721/index.html</w:t></w:r></w:hyperlink></w:p><w:p><w:pPr/><w:r><w:rPr/><w:t xml:space="preserve">* « Participation et distanciation dans </w:t></w:r><w:r><w:rPr><w:i w:val="1"/><w:iCs w:val="1"/></w:rPr><w:t xml:space="preserve">Dionysus in ’69</w:t></w:r><w:r><w:rPr/><w:t xml:space="preserve">. De la performance de Richard Schechner au film de Brian De Palma », </w:t></w:r><w:r><w:rPr><w:i w:val="1"/><w:iCs w:val="1"/></w:rPr><w:t xml:space="preserve">Double Jeu</w:t></w:r><w:r><w:rPr/><w:t xml:space="preserve">, n°11 (Pascal Couté et Baptiste Villenave (dir.), </w:t></w:r><w:r><w:rPr><w:i w:val="1"/><w:iCs w:val="1"/></w:rPr><w:t xml:space="preserve">Cinéma et théâtre américains : influences, relations, transferts</w:t></w:r><w:r><w:rPr/><w:t xml:space="preserve">), Caen, Presses universitaires de Caen, 2014, p. 51-63, </w:t></w:r><w:hyperlink r:id="rId15" w:history="1"><w:r><w:rPr><w:color w:val="#410a8c"/><w:u w:val="single"/></w:rPr><w:t xml:space="preserve">https://journals.openedition.org/doublejeu/355</w:t></w:r></w:hyperlink></w:p><w:p><w:pPr/><w:r><w:rPr/><w:t xml:space="preserve">* « Lew Wasserman, le dernier des nababs », </w:t></w:r><w:r><w:rPr><w:i w:val="1"/><w:iCs w:val="1"/></w:rPr><w:t xml:space="preserve">Positif</w:t></w:r><w:r><w:rPr/><w:t xml:space="preserve">, n°623, Paris, janvier 2013, p. 107-110</w:t></w:r></w:p><w:p><w:pPr/><w:r><w:rPr/><w:t xml:space="preserve">* « La Lumière du Nouvel Hollywood (1967-1980) : une voie originale, à la croisée du classicisme et de la modernité », </w:t></w:r><w:r><w:rPr><w:i w:val="1"/><w:iCs w:val="1"/></w:rPr><w:t xml:space="preserve">Comparatismes en Sorbonne</w:t></w:r><w:r><w:rPr/><w:t xml:space="preserve">, n°1 (</w:t></w:r><w:r><w:rPr><w:i w:val="1"/><w:iCs w:val="1"/></w:rPr><w:t xml:space="preserve">Tradition, Modernité : un éternel retour ?</w:t></w:r><w:r><w:rPr/><w:t xml:space="preserve">), Paris, 2010, p. 315-329</w:t></w:r></w:p><w:p><w:pPr/><w:r><w:rPr/><w:t xml:space="preserve">* « Couleurs coppoliennes », </w:t></w:r><w:r><w:rPr><w:i w:val="1"/><w:iCs w:val="1"/></w:rPr><w:t xml:space="preserve">Éclipses</w:t></w:r><w:r><w:rPr/><w:t xml:space="preserve">, n°43 (</w:t></w:r><w:r><w:rPr><w:i w:val="1"/><w:iCs w:val="1"/></w:rPr><w:t xml:space="preserve">Francis Ford Coppola. Spleen et idéal</w:t></w:r><w:r><w:rPr/><w:t xml:space="preserve">), Caen, 2008, p. 62-69</w:t></w:r></w:p><w:p><w:pPr/><w:r><w:rPr/><w:t xml:space="preserve">* « De la cicatrice. Retour sur le </w:t></w:r><w:r><w:rPr><w:i w:val="1"/><w:iCs w:val="1"/></w:rPr><w:t xml:space="preserve">split screen</w:t></w:r><w:r><w:rPr/><w:t xml:space="preserve"> depalmien », </w:t></w:r><w:r><w:rPr><w:i w:val="1"/><w:iCs w:val="1"/></w:rPr><w:t xml:space="preserve">Cahier Louis-Lumière</w:t></w:r><w:r><w:rPr/><w:t xml:space="preserve">, n°5 (</w:t></w:r><w:r><w:rPr><w:i w:val="1"/><w:iCs w:val="1"/></w:rPr><w:t xml:space="preserve">Coupe, découpe, découpage</w:t></w:r><w:r><w:rPr/><w:t xml:space="preserve">), Noisy-le-Grand, 2008, p. 49-57, </w:t></w:r><w:hyperlink r:id="rId16" w:history="1"><w:r><w:rPr><w:color w:val="#410a8c"/><w:u w:val="single"/></w:rPr><w:t xml:space="preserve">https://www.persee.fr/doc/cllum_1763-4261_2008_num_5_1_913</w:t></w:r></w:hyperlink></w:p><w:p><w:pPr/><w:r><w:rPr/><w:t xml:space="preserve">* « Séduction du machisme ? », </w:t></w:r><w:r><w:rPr><w:i w:val="1"/><w:iCs w:val="1"/></w:rPr><w:t xml:space="preserve">Double Jeu</w:t></w:r><w:r><w:rPr/><w:t xml:space="preserve">, n°4 (Vincent Amiel et Yannick Butel (dir.), </w:t></w:r><w:r><w:rPr><w:i w:val="1"/><w:iCs w:val="1"/></w:rPr><w:t xml:space="preserve">Scènes de séduction et discours amoureux</w:t></w:r><w:r><w:rPr/><w:t xml:space="preserve">), Caen, Presses universitaires de Caen, 2007, p. 63-72, </w:t></w:r><w:hyperlink r:id="rId17" w:history="1"><w:r><w:rPr><w:color w:val="#410a8c"/><w:u w:val="single"/></w:rPr><w:t xml:space="preserve">https://journals.openedition.org/doublejeu/1681</w:t></w:r></w:hyperlink></w:p><w:p><w:pPr/><w:r><w:rPr/><w:t xml:space="preserve">* « La discrimination positive : une présentation », </w:t></w:r><w:r><w:rPr><w:i w:val="1"/><w:iCs w:val="1"/></w:rPr><w:t xml:space="preserve">Vie sociale</w:t></w:r><w:r><w:rPr/><w:t xml:space="preserve">, n°3 (</w:t></w:r><w:r><w:rPr><w:i w:val="1"/><w:iCs w:val="1"/></w:rPr><w:t xml:space="preserve">Discriminations – I – De quoi parle-t-on ?</w:t></w:r><w:r><w:rPr/><w:t xml:space="preserve">), 2006, p. 39-48, </w:t></w:r><w:hyperlink r:id="rId18" w:history="1"><w:r><w:rPr><w:color w:val="#410a8c"/><w:u w:val="single"/></w:rPr><w:t xml:space="preserve">https://www.cairn.info/revue-vie-sociale-2006-3-page-39.htm</w:t></w:r></w:hyperlink></w:p><w:p><w:pPr/><w:r><w:rPr/><w:t xml:space="preserve">* « Les ZEP, un instrument de lutte efficace contre l’échec et les inégalités scolaires ? », écrit en collaboration avec Francesco Colonna-Romano, </w:t></w:r><w:r><w:rPr><w:i w:val="1"/><w:iCs w:val="1"/></w:rPr><w:t xml:space="preserve">Chantiers politiques</w:t></w:r><w:r><w:rPr/><w:t xml:space="preserve">, n°1 (</w:t></w:r><w:r><w:rPr><w:i w:val="1"/><w:iCs w:val="1"/></w:rPr><w:t xml:space="preserve">Espaces clos et société ouverte</w:t></w:r><w:r><w:rPr/><w:t xml:space="preserve">), avril 2004, p. 52-56</w:t></w:r></w:p><w:p><w:pPr/><w:r><w:rPr><w:b w:val="1"/><w:bCs w:val="1"/></w:rPr><w:t xml:space="preserve">INTRODUCTIONS, AVANT-PROPOS, PRÉSENTATIONS, CONCLUSIONS D’OUVRAGES, DE SECTIONS D’OUVRAGES OU DE NUMÉROS DE REVUE</w:t></w:r></w:p><w:p><w:pPr/><w:r><w:rPr/><w:t xml:space="preserve">* « Introduction », écrite en collaboration avec Julie Wolkenstein, dans Baptiste Villenave et Julie Wolkenstein (dir.), </w:t></w:r><w:r><w:rPr><w:i w:val="1"/><w:iCs w:val="1"/></w:rPr><w:t xml:space="preserve">L’image, le secret</w:t></w:r><w:r><w:rPr/><w:t xml:space="preserve">, Rennes, Presses universitaires de Rennes, 2020, p. 7-8.</w:t></w:r></w:p><w:p><w:pPr/><w:r><w:rPr/><w:t xml:space="preserve">* « Images-traces et images-preuves : le secret révélé ? » (présentation de la section 3), dans Baptiste Villenave et Julie Wolkenstein (dir.), </w:t></w:r><w:r><w:rPr><w:i w:val="1"/><w:iCs w:val="1"/></w:rPr><w:t xml:space="preserve">L’image, le secret</w:t></w:r><w:r><w:rPr/><w:t xml:space="preserve">, Rennes, Presses universitaires de Rennes, 2020, p. 155-157.</w:t></w:r></w:p><w:p><w:pPr/><w:r><w:rPr/><w:t xml:space="preserve">* « Images-palimpsestes : le secret retravaillé » (présentation de la section 5), dans Baptiste Villenave et Julie Wolkenstein (dir.), </w:t></w:r><w:r><w:rPr><w:i w:val="1"/><w:iCs w:val="1"/></w:rPr><w:t xml:space="preserve">L’image, le secret</w:t></w:r><w:r><w:rPr/><w:t xml:space="preserve">, Rennes, Presses universitaires de Rennes, 2020, p. 287-288.</w:t></w:r></w:p><w:p><w:pPr/><w:r><w:rPr/><w:t xml:space="preserve">* « Conclusion », écrite en collaboration avec Julie Wolkenstein, dans Baptiste Villenave et Julie Wolkenstein (dir.), </w:t></w:r><w:r><w:rPr><w:i w:val="1"/><w:iCs w:val="1"/></w:rPr><w:t xml:space="preserve">L’image, le secret</w:t></w:r><w:r><w:rPr/><w:t xml:space="preserve">, Rennes, Presses universitaires de Rennes, 2020, p. 357.</w:t></w:r></w:p><w:p><w:pPr/><w:r><w:rPr/><w:t xml:space="preserve">* « Avant-propos », écrit en collaboration avec Pascal Couté, </w:t></w:r><w:r><w:rPr><w:i w:val="1"/><w:iCs w:val="1"/></w:rPr><w:t xml:space="preserve">Double Jeu</w:t></w:r><w:r><w:rPr/><w:t xml:space="preserve">, n°11 (Pascal Couté et Baptiste Villenave (dir.), </w:t></w:r><w:r><w:rPr><w:i w:val="1"/><w:iCs w:val="1"/></w:rPr><w:t xml:space="preserve">Cinéma et théâtre américains : influences, relations, transferts</w:t></w:r><w:r><w:rPr/><w:t xml:space="preserve">), Caen, Presses universitaires de Caen, 2014, p. 7-9, </w:t></w:r><w:hyperlink r:id="rId19" w:history="1"><w:r><w:rPr><w:color w:val="#410a8c"/><w:u w:val="single"/></w:rPr><w:t xml:space="preserve">https://journals.openedition.org/doublejeu/348</w:t></w:r></w:hyperlink></w:p><w:p><w:pPr/><w:r><w:rPr/><w:t xml:space="preserve">* « Introduction », écrite en collaboration avec Julie Wolkenstein, dans Teresa Orecchia-Havas, Anne Surgers, Marie-José Tramuta, Baptiste Villenave et Julie Wolkenstein (dir.), </w:t></w:r><w:r><w:rPr><w:i w:val="1"/><w:iCs w:val="1"/></w:rPr><w:t xml:space="preserve">Le Regard à l’œuvre. Lecteurs de l’image, spectateurs du texte</w:t></w:r><w:r><w:rPr/><w:t xml:space="preserve">, Caen, 2014, p. 7-9, </w:t></w:r><w:hyperlink r:id="rId11" w:history="1"><w:r><w:rPr><w:color w:val="#410a8c"/><w:u w:val="single"/></w:rPr><w:t xml:space="preserve">https://laslar.unicaen.fr/wp-content/uploads/sites/36/2024/03/UNICAEN_LASLAR_Publication_Regard_a_l_oeuvre.pdf</w:t></w:r></w:hyperlink></w:p><w:p><w:pPr/><w:r><w:rPr><w:b w:val="1"/><w:bCs w:val="1"/></w:rPr><w:t xml:space="preserve">MÉMOIRES DE MASTER</w:t></w:r></w:p><w:p><w:pPr/><w:r><w:rPr/><w:t xml:space="preserve">* </w:t></w:r><w:r><w:rPr><w:i w:val="1"/><w:iCs w:val="1"/></w:rPr><w:t xml:space="preserve">Andrei Tarkovski : une approche merleau-pontienne du réalisateur et de son œuvre</w:t></w:r><w:r><w:rPr/><w:t xml:space="preserve">, 2006 (Master 2 Recherche de philosophie à l’Université Paris IV – Sorbonne, sous la direction de Jacqueline Lichtenstein, Mention Bien)</w:t></w:r></w:p><w:p><w:pPr/><w:r><w:rPr/><w:t xml:space="preserve">* </w:t></w:r><w:r><w:rPr><w:i w:val="1"/><w:iCs w:val="1"/></w:rPr><w:t xml:space="preserve">Habermas et l’horizon postnational de la démocratie</w:t></w:r><w:r><w:rPr/><w:t xml:space="preserve">, 2003 (Maîtrise de philosophie à l’Université Paris IV – Sorbonne, sous la direction d’Alain Renaut, Mention Très Bien)</w:t></w:r></w:p><w:p><w:pPr/><w:r><w:rPr><w:b w:val="1"/><w:bCs w:val="1"/></w:rPr><w:t xml:space="preserve">COMMUNICATIONS</w:t></w:r></w:p><w:p><w:pPr/><w:r><w:rPr/><w:t xml:space="preserve">* « Représentations de la transidentité dans </w:t></w:r><w:r><w:rPr><w:i w:val="1"/><w:iCs w:val="1"/></w:rPr><w:t xml:space="preserve">Pulsions</w:t></w:r><w:r><w:rPr/><w:t xml:space="preserve"> de Brian De Palma (</w:t></w:r><w:r><w:rPr><w:i w:val="1"/><w:iCs w:val="1"/></w:rPr><w:t xml:space="preserve">Dressed to Kill</w:t></w:r><w:r><w:rPr/><w:t xml:space="preserve">, 1980) : transphobie ou empathie ? » (Colloque international « Brian De Palma : la politique des images », Université de Montpellier Paul-Valéry, 5 et 6 juin 2025)</w:t></w:r></w:p><w:p><w:pPr/><w:r><w:rPr/><w:t xml:space="preserve">* « Introduction générale » (Journée d’étude « La violence formelle au cinéma. La perception malmenée », Université de Caen Normandie, 17 décembre 2024), </w:t></w:r><w:hyperlink r:id="rId20" w:history="1"><w:r><w:rPr><w:color w:val="#410a8c"/><w:u w:val="single"/></w:rPr><w:t xml:space="preserve">https://www.canal-u.tv/chaines/la-forge-numerique/introduction-generale-aux-journees-d-etude-la-violence-formelle-au</w:t></w:r></w:hyperlink></w:p><w:p><w:pPr/><w:r><w:rPr/><w:t xml:space="preserve">* « Opacité(s) du point de vue dans quelques films du Nouvel Hollywood (1967-1980). Perception incarnée et finitude existentielle » (Séminaire pluridisciplinaire du Centre Prospéro, « Regarder, voir, entrevoir : transparence et opacité de la représentation », UCLouvain, Bruxelles, 4 octobre 2024), </w:t></w:r><w:hyperlink r:id="rId21" w:history="1"><w:r><w:rPr><w:color w:val="#410a8c"/><w:u w:val="single"/></w:rPr><w:t xml:space="preserve">https://www.youtube.com/watch?v=ZNmZeuF7dBE</w:t></w:r></w:hyperlink></w:p><w:p><w:pPr/><w:r><w:rPr/><w:t xml:space="preserve">* « Surgissements et bombardements d’images : rémanence du traumatisme, discontinuité du montage et modernité cinématographique » (Séminaire de recherche « Pour une histoire des formes de montage », organisé par Vincent Amiel, José Moure, Laurent Le Forestier et Gian Maria Tore, Paris, 16 décembre 2023)</w:t></w:r></w:p><w:p><w:pPr/><w:r><w:rPr/><w:t xml:space="preserve">* « La stratégie de l'interposition, ou comment garder le secret du complot. Une étude de </w:t></w:r><w:r><w:rPr><w:i w:val="1"/><w:iCs w:val="1"/></w:rPr><w:t xml:space="preserve">The Parallax View</w:t></w:r><w:r><w:rPr/><w:t xml:space="preserve"> (Alan J. Pakula, 1974) » (Colloque « L’Image, le secret », Centre culturel international de Cerisy, 1er octobre 2016)</w:t></w:r></w:p><w:p><w:pPr/><w:r><w:rPr/><w:t xml:space="preserve">* « Une pratique cinématographique méconnue : le film peint » (Université Inter-Âges de Flers, 7 décembre 2015)</w:t></w:r></w:p><w:p><w:pPr/><w:r><w:rPr/><w:t xml:space="preserve">* « </w:t></w:r><w:r><w:rPr><w:i w:val="1"/><w:iCs w:val="1"/></w:rPr><w:t xml:space="preserve">Hammett</w:t></w:r><w:r><w:rPr/><w:t xml:space="preserve"> de Wim Wenders : la &amp;quot;biographie d’une imagination&amp;quot; » (Journée d’étude « Les Écrivains à l’écran », CINEMATEK de Bruxelles, 14 novembre 2015) : </w:t></w:r><w:hyperlink r:id="rId22" w:history="1"><w:r><w:rPr><w:color w:val="#410a8c"/><w:u w:val="single"/></w:rPr><w:t xml:space="preserve">https://www.youtube.com/watch?v=QudoEViN7PU</w:t></w:r></w:hyperlink></w:p><w:p><w:pPr/><w:r><w:rPr/><w:t xml:space="preserve">* « La SnorriCam, ou l’extrême limite de la personnalisation du point de vue » (Colloque international « Point de vue et point d’écoute au cinéma : approches techniques », Université Rennes 2, 8-10 octobre 2015)</w:t></w:r></w:p><w:p><w:pPr/><w:r><w:rPr/><w:t xml:space="preserve">* « Laura Mulvey, théoricienne féministe du cinéma » (Université Inter-Âges de Flers, 5 janvier 2015)</w:t></w:r></w:p><w:p><w:pPr/><w:r><w:rPr/><w:t xml:space="preserve">* « Dashiell Hammett réinventé. Le père du « roman noir » vu par Wim Wenders » (Séminaire « Un écrivain/Une image » organisé par le LASLAR, Université de Caen Normandie, 23 mars 2012)</w:t></w:r></w:p><w:p><w:pPr/><w:r><w:rPr/><w:t xml:space="preserve">* « Le Nouvel Hollywood (1967-1980) : une approche stylistique » (Séminaire « 1955-1975 : sources et méthodes », École Normale Supérieure de Paris, 20 janvier 2012)</w:t></w:r></w:p><w:p><w:pPr/><w:r><w:rPr/><w:t xml:space="preserve">* « Quand l’œil de la caméra est celui d’un voyeur. De la vision empêchée au regard fasciné » (Colloque international « Le Regard à l’œuvre. Lecteurs de l’image, spectateurs du texte », Université de Caen Normandie, 16-18 novembre 2011)</w:t></w:r></w:p><w:p><w:pPr/><w:r><w:rPr/><w:t xml:space="preserve">* « Du petit au grand écran. Les cinéastes hollywoodiens de la « Live Television Generation » » (Colloque international « Cinéma et audiovisuel se réfléchissent », 6ème Congrès de l’AFECCAV, Université Paul Valéry – Montpellier 3, 22-25 septembre 2010)</w:t></w:r></w:p><w:p><w:pPr/><w:r><w:rPr/><w:t xml:space="preserve">* « Le Traitement du point de vue dans les films du Nouvel Hollywood (1967-1980) » (Séminaire « Hollywood, recherches en cours », sous la direction de Jacqueline Nacache, INHA, 14 avril 2010)</w:t></w:r></w:p><w:p><w:pPr/><w:r><w:rPr/><w:t xml:space="preserve">* « Le Maelström des affects. </w:t></w:r><w:r><w:rPr><w:i w:val="1"/><w:iCs w:val="1"/></w:rPr><w:t xml:space="preserve">Edvard Munch</w:t></w:r><w:r><w:rPr/><w:t xml:space="preserve"> de Peter Watkins (1974) : une biographie totale » (Journée d’étude « Biographies de peintres à l’écran », Université Rennes 2, 13 mars 2010, sous la direction de Gilles Mouëllic et Patricia-Laure Thivat)</w:t></w:r></w:p><w:p><w:pPr/><w:r><w:rPr/><w:t xml:space="preserve">* « Robert Altman : de la dispersion et de la dilution des personnages par la mise en scène » (Journée doctorale « Le cinéma américain contemporain », INHA, 6 juin 2008, sous la direction de Jacqueline Nacache, Jean-Loup Bourget et Vincent Amiel)</w:t></w:r></w:p><w:p><w:pPr/><w:r><w:rPr/><w:t xml:space="preserve">* « L’Image impure. Esthétique de l’image du Nouvel Hollywood (1967-1980) » (21ème réunion-échange de l’association « Les Trois Lumières », INHA, 13 décembre 2007)</w:t></w:r></w:p><w:p><w:pPr/><w:r><w:rPr/><w:t xml:space="preserve">* « La Lumière du Nouvel Hollywood (1967-1980) : entre classicisme et modernité » (Journées doctorales « Tradition, Modernité : un éternel retour ? », Maison de la Recherche et ENS Ulm, 30 novembre et 1er décembre 2007)</w:t></w:r></w:p><w:p><w:pPr/><w:r><w:rPr/><w:t xml:space="preserve">* « Le Cinéma américain des années 1970 : une esthétique de l’impureté » (4ème journée doctorale de l’AFECCAV, Université Paris 8, 21 septembre 2007)</w:t></w:r></w:p><w:p><w:pPr/><w:r><w:rPr><w:b w:val="1"/><w:bCs w:val="1"/></w:rPr><w:t xml:space="preserve">ENSEIGNEMENT</w:t></w:r></w:p><w:p><w:pPr/><w:r><w:rPr/><w:t xml:space="preserve">* 19 ans au département des Arts du Spectacle de l’Université de Caen Normandie, du 1er septembre 2006 au 31 août 2025, dont 3 ans en tant qu’AMN, 3 ans en tant qu’ATER et 13 ans en tant que Maître de conférences. Charges d’enseignement assurées durant ces 19 années :</w:t></w:r></w:p><w:p><w:pPr/><w:r><w:rPr/><w:t xml:space="preserve">Cours magistraux :</w:t></w:r></w:p><w:p><w:pPr/><w:r><w:rPr/><w:t xml:space="preserve">* CM « Figures et formes du cinéma expérimental » – séminaire de M2 – 6 ans</w:t></w:r></w:p><w:p><w:pPr/><w:r><w:rPr/><w:t xml:space="preserve">* CM « Cinéma et peinture » – séminaire de M1 – 3 ans</w:t></w:r></w:p><w:p><w:pPr/><w:r><w:rPr/><w:t xml:space="preserve">* CM « Cinéma américain des années 1970 et 1980 » – L3 – 12 ans</w:t></w:r></w:p><w:p><w:pPr/><w:r><w:rPr/><w:t xml:space="preserve">* CM « Approches théoriques du cinéma » – L2 – 6 ans</w:t></w:r></w:p><w:p><w:pPr/><w:r><w:rPr/><w:t xml:space="preserve">* CM « Introduction au cinéma expérimental » – L2 – 1 an</w:t></w:r></w:p><w:p><w:pPr/><w:r><w:rPr/><w:t xml:space="preserve">Travaux dirigés :</w:t></w:r></w:p><w:p><w:pPr/><w:r><w:rPr/><w:t xml:space="preserve">* TD « Cinéma américain des années 1970 et 1980 » – L3 – 1 an</w:t></w:r></w:p><w:p><w:pPr/><w:r><w:rPr/><w:t xml:space="preserve">* TD « Approches théoriques du cinéma » – L2 – 17 ans</w:t></w:r></w:p><w:p><w:pPr/><w:r><w:rPr/><w:t xml:space="preserve">* TD « Dramaturgie et mise en scène du cinéma » – L1 – 8 ans</w:t></w:r></w:p><w:p><w:pPr/><w:r><w:rPr/><w:t xml:space="preserve">* TD « Philosophie de l’Art » – L1 – 6 ans</w:t></w:r></w:p><w:p><w:pPr/><w:r><w:rPr/><w:t xml:space="preserve">* TD « Atelier du Spectateur » (travail avec les étudiants sur des films et des spectacles obligatoires, et organisation de rencontres avec des professionnels du cinéma et du spectacle vivant) – L1 – 2 ans</w:t></w:r></w:p><w:p><w:pPr/><w:r><w:rPr/><w:t xml:space="preserve">* TD « Analyse de l’image picturale » – L1 – 1 an</w:t></w:r></w:p><w:p><w:pPr/><w:r><w:rPr/><w:t xml:space="preserve">* TD « Apprentissage de l’écriture critique » – L1 – 1 an</w:t></w:r></w:p><w:p><w:pPr/><w:r><w:rPr/><w:t xml:space="preserve">Travaux pratiques :</w:t></w:r></w:p><w:p><w:pPr/><w:r><w:rPr/><w:t xml:space="preserve">* TP « Le personnage au cinéma » (TP d’écriture de scénario centré sur la construction et la caractérisation des personnages) – L2 – 4 ans</w:t></w:r></w:p><w:p><w:pPr/><w:r><w:rPr/><w:t xml:space="preserve">* TP « Méthodologie universitaire 1 : la dissertation et les comptes rendus » – L1 – 1 an</w:t></w:r></w:p><w:p><w:pPr/><w:r><w:rPr/><w:t xml:space="preserve">* TP « Méthodologie universitaire 2 : ressources documentaires » – L1 – 1 an</w:t></w:r></w:p><w:p><w:pPr/><w:r><w:rPr/><w:t xml:space="preserve">* 1 an au département de Français de l’Université de Yale (États-Unis), de septembre 2005 à juin 2006, dans le cadre d’un échange avec l’ENS Paris. Charges d’enseignement : « Advanced Culture and Conversation » et « Intensive Intermediate and Advanced French »</w:t></w:r></w:p><w:p><w:pPr/><w:r><w:rPr><w:b w:val="1"/><w:bCs w:val="1"/></w:rPr><w:t xml:space="preserve">DIRECTIONS DE THÈSES ET DE MÉMOIRES</w:t></w:r></w:p><w:p><w:pPr/><w:r><w:rPr/><w:t xml:space="preserve">* Co-directeur (avec Julie Assouly) d'une thèse de doctorat depuis septembre 2025</w:t></w:r></w:p><w:p><w:pPr/><w:r><w:rPr/><w:t xml:space="preserve">* Master 1 (17 directions de mémoires)</w:t></w:r></w:p><w:p><w:pPr/><w:r><w:rPr/><w:t xml:space="preserve">* Master 2 (14 directions de mémoires)</w:t></w:r></w:p><w:p><w:pPr/><w:r><w:rPr><w:b w:val="1"/><w:bCs w:val="1"/></w:rPr><w:t xml:space="preserve">PARTICIPATIONS À DES JURYS DE SOUTENANCE</w:t></w:r></w:p><w:p><w:pPr/><w:r><w:rPr/><w:t xml:space="preserve">* Master 1 (23 soutenances, en plus de celles des mémoires dirigés)</w:t></w:r></w:p><w:p><w:pPr/><w:r><w:rPr/><w:t xml:space="preserve">* Master 2 (10 soutenances, en plus de celles des mémoires dirigés)</w:t></w:r></w:p><w:p><w:pPr/><w:r><w:rPr/><w:t xml:space="preserve">* Validation des acquis de l’expérience – VAE (2 soutenances)</w:t></w:r></w:p><w:p><w:pPr/><w:r><w:rPr><w:b w:val="1"/><w:bCs w:val="1"/></w:rPr><w:t xml:space="preserve">AUTRES COMPÉTENCES ET EXPÉRIENCES</w:t></w:r></w:p><w:p><w:pPr/><w:r><w:rPr/><w:t xml:space="preserve">* Co-organisateur, avec Massimo Olivero, de 2 journées d’études « La violence formelle au cinéma : la perception malmenée » (Université de Caen Normandie, 17 et 18 décembre 2024, et Université Paris 1 Panthéon-Sorbonne, 3 juin 2025)</w:t></w:r></w:p><w:p><w:pPr/><w:r><w:rPr/><w:t xml:space="preserve">* Membre du comité scientifique et du comité d’organisation du 13ème congrès de l’AFFECAV, « Écrits sur l’écran. Écrire pour, dans et au sujet des productions cinématographiques et audiovisuelles » (Université de Caen Normandie et IMEC, 18, 19 et 20 juin 2025)</w:t></w:r></w:p><w:p><w:pPr/><w:r><w:rPr/><w:t xml:space="preserve">* Membre du comité scientifique du colloque international « Brian De Palma : la politique des images » (Université Paul Valéry Montpellier 3, 5 et 6 juin 2025)</w:t></w:r></w:p><w:p><w:pPr/><w:r><w:rPr/><w:t xml:space="preserve">* Membre du comité scientifique de la journée d’études « États des lieux et perspectives du </w:t></w:r><w:r><w:rPr><w:i w:val="1"/><w:iCs w:val="1"/></w:rPr><w:t xml:space="preserve">rape and revenge</w:t></w:r><w:r><w:rPr/><w:t xml:space="preserve"> », organisé par Pascal Couté et Philippe Ortoli (Université de Caen Normandie, 25 mars 2022)</w:t></w:r></w:p><w:p><w:pPr/><w:r><w:rPr/><w:t xml:space="preserve">* Principal rédacteur, en tant que vice-président de Normandie Université en charge de la vie étudiante et de la culture, du </w:t></w:r><w:r><w:rPr><w:i w:val="1"/><w:iCs w:val="1"/></w:rPr><w:t xml:space="preserve">Schéma directeur de la vie étudiante en Normandie (2017-2021)</w:t></w:r><w:r><w:rPr/><w:t xml:space="preserve"> : </w:t></w:r><w:hyperlink r:id="rId23" w:history="1"><w:r><w:rPr><w:color w:val="#410a8c"/><w:u w:val="single"/></w:rPr><w:t xml:space="preserve">https://www.normandie-univ.fr/vie-des-campus/vie-citoyenne-et-engagee/schema-directeur-de-la-vie-etudiante/</w:t></w:r></w:hyperlink></w:p><w:p><w:pPr/><w:r><w:rPr/><w:t xml:space="preserve">* Créateur, en tant que chargé de la vie étudiante et de la culture à Normandie Université, de l’Appel à Projets « Initiatives étudiantes » (APIE) : </w:t></w:r><w:hyperlink r:id="rId24" w:history="1"><w:r><w:rPr><w:color w:val="#410a8c"/><w:u w:val="single"/></w:rPr><w:t xml:space="preserve">https://www.normandie-univ.fr/vie-des-campus/vie-associative/appel-a-projets-initiatives-etudiantes-apie/</w:t></w:r></w:hyperlink></w:p><w:p><w:pPr/><w:r><w:rPr/><w:t xml:space="preserve">* Principal organisateur, en tant que chargé de la vie étudiante et de la culture à Normandie Université, des premières Assises de la vie étudiante en Normandie (université de Rouen Normandie, 29 avril 2016) : </w:t></w:r><w:hyperlink r:id="rId25" w:history="1"><w:r><w:rPr><w:color w:val="#410a8c"/><w:u w:val="single"/></w:rPr><w:t xml:space="preserve">https://www.normandie-univ.fr/vie-des-campus/vie-citoyenne-et-engagee/assisses-de-la-vie-etudiante-2/</w:t></w:r></w:hyperlink></w:p><w:p><w:pPr/><w:r><w:rPr/><w:t xml:space="preserve">* Co-organisateur, avec Vincent Amiel, Pascal Couté, José Moure et Philippe Ortoli, du colloque « Survivance des formes cinématographiques dans les images contemporaines » (Université de Caen Normandie, 14-16 novembre 2018)</w:t></w:r></w:p><w:p><w:pPr/><w:r><w:rPr/><w:t xml:space="preserve">* Co-organisateur, avec Vincent Amiel, François Lecercle, José Moure et Julie Wolkenstein, du colloque « L’Image, le secret » (Centre culturel international de Cerisy, 28 septembre - 2 octobre 2016)</w:t></w:r></w:p><w:p><w:pPr/><w:r><w:rPr/><w:t xml:space="preserve">* Membre du comité scientifique de la journée d’études « Acteurs et sérialité II », accueillie par le CICLAHO et organisée par le GRAC en partenariat avec l’université Paris Ouest-Nanterre (CICLAHO), l’université de Caen Normandie (LASLAR), l’université du Havre (GRIC) et l’université de Strasbourg (Université Paris Ouest-Nanterre, 23 mars 2013).</w:t></w:r></w:p><w:p><w:pPr/><w:r><w:rPr/><w:t xml:space="preserve">* Co-organisateur, avec Teresa Orecchia Havas, Anne Surgers, Marie-José Tramuta et Julie Wolkenstein, du colloque international « Le Regard à l’œuvre. Lecteurs de l’image, spectateurs du texte » (LASLAR, Université de Caen Normandie, 16-18 novembre 2011).</w:t></w:r></w:p><w:p><w:pPr/><w:r><w:rPr/><w:t xml:space="preserve">* Aide à l’organisation logistique et pratique de la journée doctorale « Le Cinéma américain contemporain », sous la direction de Jacqueline Nacache, Jean-Loup Bourget et Vincent Amiel (INHA, 6 juin 2008)</w:t></w:r></w:p><w:p><w:pPr/><w:r><w:rPr/><w:t xml:space="preserve">* Co-organisateur, avec Audrey Giboux, Aude Ameille et Maud Pouradier, des journées doctorales « Tradition, Modernité : un éternel retour ? », Maison de la Recherche et ENS Ulm, 30 novembre et 1er décembre 2007</w:t></w:r></w:p><w:p><w:pPr/><w:r><w:rPr/><w:t xml:space="preserve">* Participation à 2 comités de sélection : à l'université Paris 1 Panthéon-Sorbonne (2018, section CNU 18) et à l’université de Paris-Cité (2023, section CNU 18)</w:t></w:r></w:p><w:p><w:pPr/><w:r><w:rPr/><w:t xml:space="preserve">* Membre du comité de rédaction de la revue </w:t></w:r><w:r><w:rPr><w:i w:val="1"/><w:iCs w:val="1"/></w:rPr><w:t xml:space="preserve">Double Jeu</w:t></w:r><w:r><w:rPr/><w:t xml:space="preserve"> depuis 2012</w:t></w:r></w:p><w:p><w:pPr/><w:r><w:rPr/><w:t xml:space="preserve">* Membre du comité de suivi de deux thèses de doctorat (l'une commencée en septembre 2018, l'autre en septembre 2020)</w:t></w:r></w:p><w:p><w:pPr/><w:r><w:rPr/><w:t xml:space="preserve">* Membre du comité de lecture de </w:t></w:r><w:r><w:rPr><w:i w:val="1"/><w:iCs w:val="1"/></w:rPr><w:t xml:space="preserve">La Violence. Regards croisés sur une réalité plurielle</w:t></w:r><w:r><w:rPr/><w:t xml:space="preserve">, sous la direction de Lucien Faggion et Christophe Regina, Paris, CNRS Éditions, 2010</w:t></w:r></w:p><w:p><w:pPr/><w:r><w:rPr/><w:t xml:space="preserve">* Participation, sur France Culture, à l’émission de radio « Comment les films changent le monde », à propos du film Easy Rider (émission du 29 juillet 2022, présentée par Antoine Guillot, discussion avec Matthieu Orléan) : </w:t></w:r><w:hyperlink r:id="rId26" w:history="1"><w:r><w:rPr><w:color w:val="#410a8c"/><w:u w:val="single"/></w:rPr><w:t xml:space="preserve">https://www.radiofrance.fr/franceculture/podcasts/la-culture-change-le-monde/easy-rider-de-dennis-hopper-1969-5525393</w:t></w:r></w:hyperlink></w:p><w:p><w:pPr/><w:r><w:rPr/><w:t xml:space="preserve">* Participation à un épisode de la chaîne Youtube Microciné. Revue de cinéma et de télévision, entretien avec Samir Ardjoum, 25 octobre 2022 : </w:t></w:r><w:hyperlink r:id="rId27" w:history="1"><w:r><w:rPr><w:color w:val="#410a8c"/><w:u w:val="single"/></w:rPr><w:t xml:space="preserve">https://www.youtube.com/watch?app=desktop&v=vpA-CToRt38</w:t></w:r></w:hyperlink></w:p><w:p><w:pPr/><w:r><w:rPr/><w:t xml:space="preserve">* 3 participations à l’émission de radio « Le Casque et l’Enclume » (TSF 98), consacrée à l’actualité cinématographique. Dans ce cadre, analyse critique de plusieurs films récents, notamment </w:t></w:r><w:r><w:rPr><w:i w:val="1"/><w:iCs w:val="1"/></w:rPr><w:t xml:space="preserve">Essential Killing</w:t></w:r><w:r><w:rPr/><w:t xml:space="preserve">, </w:t></w:r><w:r><w:rPr><w:i w:val="1"/><w:iCs w:val="1"/></w:rPr><w:t xml:space="preserve">Pina</w:t></w:r><w:r><w:rPr/><w:t xml:space="preserve">, </w:t></w:r><w:r><w:rPr><w:i w:val="1"/><w:iCs w:val="1"/></w:rPr><w:t xml:space="preserve">Black Swan</w:t></w:r><w:r><w:rPr/><w:t xml:space="preserve">, </w:t></w:r><w:r><w:rPr><w:i w:val="1"/><w:iCs w:val="1"/></w:rPr><w:t xml:space="preserve">The Tree of Life</w:t></w:r><w:r><w:rPr/><w:t xml:space="preserve">, </w:t></w:r><w:r><w:rPr><w:i w:val="1"/><w:iCs w:val="1"/></w:rPr><w:t xml:space="preserve">Road to Nowhere</w:t></w:r><w:r><w:rPr/><w:t xml:space="preserve">…</w:t></w:r></w:p><w:p><w:pPr/><w:r><w:rPr/><w:t xml:space="preserve">* 1 participation à l’émission de radio « Drive-In » (Radio Phénix)</w:t></w:r></w:p><w:p><w:pPr/><w:r><w:rPr/><w:t xml:space="preserve">* Organisation d’un ciné-club projetant des films français à l’Université de Yale (2005/2006)</w:t></w:r></w:p><w:p><w:pPr/><w:r><w:rPr/><w:t xml:space="preserve">* Langues étrangères lues, écrites et parlées : anglais (bon niveau) et allemand (niveau moyen)</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(3)</w:t></w:r></w:p><w:p><w:pPr><w:spacing w:after="100"/></w:pPr></w:p><w:tbl><w:tblGrid><w:gridCol/></w:tblGrid><w:tblPr><w:tblW w:w="0" w:type="auto"/><w:tblLayout w:type="autofit"/></w:tblPr><w:tr><w:trPr/><w:tc><w:tcPr><w:noWrap/></w:tcPr><w:p><w:pPr><w:spacing w:after="200"/></w:pPr><w:hyperlink r:id="rId28" w:history="1"><w:r><w:rPr><w:color w:val="1e198e"/><w:b w:val="1"/><w:bCs w:val="1"/><w:u w:val="single"/></w:rPr><w:t xml:space="preserve">Le Nouvel Hollywood (1967-1980). Une réinvention du point de vue</w:t></w:r></w:hyperlink></w:p><w:p><w:pPr/><w:hyperlink r:id="rId29" w:history="1"><w:r><w:rPr><w:color w:val="#410a8c"/><w:u w:val="single"/></w:rPr><w:t xml:space="preserve">Baptiste Villenave</w:t></w:r></w:hyperlink></w:p><w:p><w:pPr/><w:r><w:rPr/><w:t xml:space="preserve">Presses universitaires de Rennes, 328 p., 2022, (PUR-Cinéma), 978-2-7535-8374-0</w:t></w:r></w:p><w:p><w:pPr/><w:r><w:rPr/><w:t xml:space="preserve">Ouvrages</w:t></w:r></w:p><w:p><w:pPr/><w:hyperlink r:id="rId28" w:history="1"><w:r><w:rPr><w:color w:val="#410a8c"/><w:u w:val="single"/></w:rPr><w:t xml:space="preserve">hal-03986326v1</w:t></w:r></w:hyperlink></w:p></w:tc></w:tr><w:tr><w:trPr/><w:tc><w:tcPr><w:noWrap/></w:tcPr><w:p><w:pPr><w:spacing w:after="200"/></w:pPr><w:hyperlink r:id="rId30" w:history="1"><w:r><w:rPr><w:color w:val="1e198e"/><w:b w:val="1"/><w:bCs w:val="1"/><w:u w:val="single"/></w:rPr><w:t xml:space="preserve">L’image, le secret</w:t></w:r></w:hyperlink></w:p><w:p><w:pPr/><w:hyperlink r:id="rId31" w:history="1"><w:r><w:rPr><w:color w:val="#410a8c"/><w:u w:val="single"/></w:rPr><w:t xml:space="preserve">Julie Wolkenstein</w:t></w:r></w:hyperlink><w:r><w:rPr/><w:t xml:space="preserve">,</w:t></w:r><w:hyperlink r:id="rId29" w:history="1"><w:r><w:rPr><w:color w:val="#410a8c"/><w:u w:val="single"/></w:rPr><w:t xml:space="preserve">Baptiste Villenave</w:t></w:r></w:hyperlink></w:p><w:p><w:pPr/><w:r><w:rPr/><w:t xml:space="preserve">Presses Universitaires de Rennes, 367 p., 2020, (Hors collection), 978-2-7535-7883-8</w:t></w:r></w:p><w:p><w:pPr/><w:r><w:rPr/><w:t xml:space="preserve">Ouvrages</w:t></w:r></w:p><w:p><w:pPr/><w:hyperlink r:id="rId30" w:history="1"><w:r><w:rPr><w:color w:val="#410a8c"/><w:u w:val="single"/></w:rPr><w:t xml:space="preserve">hal-04751413v1</w:t></w:r></w:hyperlink></w:p></w:tc></w:tr><w:tr><w:trPr/><w:tc><w:tcPr><w:noWrap/></w:tcPr><w:p><w:pPr><w:spacing w:after="200"/></w:pPr><w:hyperlink r:id="rId32" w:history="1"><w:r><w:rPr><w:color w:val="1e198e"/><w:b w:val="1"/><w:bCs w:val="1"/><w:u w:val="single"/></w:rPr><w:t xml:space="preserve">Le Regard à l’œuvre. Lecteurs de l’image, spectateurs du texte</w:t></w:r></w:hyperlink></w:p><w:p><w:pPr/><w:hyperlink r:id="rId29" w:history="1"><w:r><w:rPr><w:color w:val="#410a8c"/><w:u w:val="single"/></w:rPr><w:t xml:space="preserve">Baptiste Villenave</w:t></w:r></w:hyperlink><w:r><w:rPr/><w:t xml:space="preserve">,</w:t></w:r><w:hyperlink r:id="rId31" w:history="1"><w:r><w:rPr><w:color w:val="#410a8c"/><w:u w:val="single"/></w:rPr><w:t xml:space="preserve">Julie Wolkenstein</w:t></w:r></w:hyperlink><w:r><w:rPr/><w:t xml:space="preserve">,</w:t></w:r><w:hyperlink r:id="rId33" w:history="1"><w:r><w:rPr><w:color w:val="#410a8c"/><w:u w:val="single"/></w:rPr><w:t xml:space="preserve">Teresa Orecchia Havas</w:t></w:r></w:hyperlink><w:r><w:rPr/><w:t xml:space="preserve">,</w:t></w:r><w:hyperlink r:id="rId34" w:history="1"><w:r><w:rPr><w:color w:val="#410a8c"/><w:u w:val="single"/></w:rPr><w:t xml:space="preserve">Anne Surgers</w:t></w:r></w:hyperlink><w:r><w:rPr/><w:t xml:space="preserve">,</w:t></w:r><w:hyperlink r:id="rId35" w:history="1"><w:r><w:rPr><w:color w:val="#410a8c"/><w:u w:val="single"/></w:rPr><w:t xml:space="preserve">Marie-José Tramuta</w:t></w:r></w:hyperlink></w:p><w:p><w:pPr/><w:r><w:rPr/><w:t xml:space="preserve">, 268 p., 2014</w:t></w:r></w:p><w:p><w:pPr/><w:r><w:rPr/><w:t xml:space="preserve">Ouvrages</w:t></w:r></w:p><w:p><w:pPr/><w:hyperlink r:id="rId32" w:history="1"><w:r><w:rPr><w:color w:val="#410a8c"/><w:u w:val="single"/></w:rPr><w:t xml:space="preserve">hal-01949069v1</w:t></w:r></w:hyperlink></w:p></w:tc></w:tr></w:tbl><w:p><w:pPr><w:spacing w:before="200"/></w:pPr></w:p><w:p><w:pPr><w:pStyle w:val="Heading2"/></w:pPr><w:r><w:rPr><w:color w:val="1e198e"/><w:b w:val="1"/><w:bCs w:val="1"/></w:rPr><w:t xml:space="preserve">N°spécial de revue/special issue (1)</w:t></w:r></w:p><w:p><w:pPr><w:spacing w:after="100"/></w:pPr></w:p><w:tbl><w:tblGrid><w:gridCol/></w:tblGrid><w:tblPr><w:tblW w:w="0" w:type="auto"/><w:tblLayout w:type="autofit"/></w:tblPr><w:tr><w:trPr/><w:tc><w:tcPr><w:noWrap/></w:tcPr><w:p><w:pPr><w:spacing w:after="200"/></w:pPr><w:hyperlink r:id="rId36" w:history="1"><w:r><w:rPr><w:color w:val="1e198e"/><w:b w:val="1"/><w:bCs w:val="1"/><w:u w:val="single"/></w:rPr><w:t xml:space="preserve">Cinéma et théâtre américains : influences, relations, transferts</w:t></w:r></w:hyperlink></w:p><w:p><w:pPr/><w:hyperlink r:id="rId37" w:history="1"><w:r><w:rPr><w:color w:val="#410a8c"/><w:u w:val="single"/></w:rPr><w:t xml:space="preserve">Pascal Couté</w:t></w:r></w:hyperlink><w:r><w:rPr/><w:t xml:space="preserve">,</w:t></w:r><w:hyperlink r:id="rId29" w:history="1"><w:r><w:rPr><w:color w:val="#410a8c"/><w:u w:val="single"/></w:rPr><w:t xml:space="preserve">Baptiste Villenave</w:t></w:r></w:hyperlink></w:p><w:p><w:pPr/><w:r><w:rPr><w:i w:val="1"/><w:iCs w:val="1"/></w:rPr><w:t xml:space="preserve">Double Jeu : Théâtre / Cinéma</w:t></w:r><w:r><w:rPr/><w:t xml:space="preserve">, 11, 110 p., 2014, </w:t></w:r><w:hyperlink r:id="rId38" w:history="1"><w:r><w:rPr><w:color w:val="#410a8c"/><w:u w:val="single"/></w:rPr><w:t xml:space="preserve">⟨10.4000/doublejeu.344⟩</w:t></w:r></w:hyperlink></w:p><w:p><w:pPr/><w:r><w:rPr/><w:t xml:space="preserve">N°spécial de revue/special issue</w:t></w:r></w:p><w:p><w:pPr/><w:hyperlink r:id="rId36" w:history="1"><w:r><w:rPr><w:color w:val="#410a8c"/><w:u w:val="single"/></w:rPr><w:t xml:space="preserve">hal-01949066v1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39" w:history="1"><w:r><w:rPr><w:color w:val="1e198e"/><w:b w:val="1"/><w:bCs w:val="1"/><w:u w:val="single"/></w:rPr><w:t xml:space="preserve">Entre nature et artifice : le point de vue écartelé. Une étude stylistique du Nouvel Hollywood (1967-1980)</w:t></w:r></w:hyperlink></w:p><w:p><w:pPr/><w:hyperlink r:id="rId29" w:history="1"><w:r><w:rPr><w:color w:val="#410a8c"/><w:u w:val="single"/></w:rPr><w:t xml:space="preserve">Baptiste Villenave</w:t></w:r></w:hyperlink></w:p><w:p><w:pPr/><w:r><w:rPr/><w:t xml:space="preserve">Art et histoire de l'art. Université de Caen Normandie, 2011. Français. </w:t></w:r><w:hyperlink r:id="rId40" w:history="1"><w:r><w:rPr><w:color w:val="#410a8c"/><w:u w:val="single"/></w:rPr><w:t xml:space="preserve">⟨NNT : 2011CAEN1634⟩</w:t></w:r></w:hyperlink></w:p><w:p><w:pPr/><w:r><w:rPr/><w:t xml:space="preserve">Thèse</w:t></w:r></w:p><w:p><w:pPr/><w:hyperlink r:id="rId39" w:history="1"><w:r><w:rPr><w:color w:val="#410a8c"/><w:u w:val="single"/></w:rPr><w:t xml:space="preserve">tel-05535130v1</w:t></w:r></w:hyperlink></w:p></w:tc></w:tr></w:tbl><w:p><w:pPr><w:spacing w:before="200"/></w:pPr></w:p><w:p><w:pPr><w:pStyle w:val="Heading2"/></w:pPr><w:r><w:rPr><w:color w:val="1e198e"/><w:b w:val="1"/><w:bCs w:val="1"/></w:rPr><w:t xml:space="preserve">Chapitre d'ouvrage (10)</w:t></w:r></w:p><w:p><w:pPr><w:spacing w:after="100"/></w:pPr></w:p><w:tbl><w:tblGrid><w:gridCol/></w:tblGrid><w:tblPr><w:tblW w:w="0" w:type="auto"/><w:tblLayout w:type="autofit"/></w:tblPr><w:tr><w:trPr/><w:tc><w:tcPr><w:noWrap/></w:tcPr><w:p><w:pPr><w:spacing w:after="200"/></w:pPr><w:hyperlink r:id="rId41" w:history="1"><w:r><w:rPr><w:color w:val="1e198e"/><w:b w:val="1"/><w:bCs w:val="1"/><w:u w:val="single"/></w:rPr><w:t xml:space="preserve">Introduction</w:t></w:r></w:hyperlink></w:p><w:p><w:pPr/><w:hyperlink r:id="rId31" w:history="1"><w:r><w:rPr><w:color w:val="#410a8c"/><w:u w:val="single"/></w:rPr><w:t xml:space="preserve">Julie Wolkenstein</w:t></w:r></w:hyperlink><w:r><w:rPr/><w:t xml:space="preserve">,</w:t></w:r><w:hyperlink r:id="rId29" w:history="1"><w:r><w:rPr><w:color w:val="#410a8c"/><w:u w:val="single"/></w:rPr><w:t xml:space="preserve">Baptiste Villenave</w:t></w:r></w:hyperlink></w:p><w:p><w:pPr/><w:r><w:rPr/><w:t xml:space="preserve">Baptiste Villenave; Julie Wolkenstein. </w:t></w:r><w:r><w:rPr><w:i w:val="1"/><w:iCs w:val="1"/></w:rPr><w:t xml:space="preserve">L'image, le secret</w:t></w:r><w:r><w:rPr/><w:t xml:space="preserve">, Presses universitaires de Rennes, pp.7-8, 2020, (Hors série), 978-2-7535-7883-8</w:t></w:r></w:p><w:p><w:pPr/><w:r><w:rPr/><w:t xml:space="preserve">Chapitre d'ouvrage</w:t></w:r></w:p><w:p><w:pPr/><w:hyperlink r:id="rId41" w:history="1"><w:r><w:rPr><w:color w:val="#410a8c"/><w:u w:val="single"/></w:rPr><w:t xml:space="preserve">hal-03986723v1</w:t></w:r></w:hyperlink></w:p></w:tc></w:tr><w:tr><w:trPr/><w:tc><w:tcPr><w:noWrap/></w:tcPr><w:p><w:pPr><w:spacing w:after="200"/></w:pPr><w:hyperlink r:id="rId42" w:history="1"><w:r><w:rPr><w:color w:val="1e198e"/><w:b w:val="1"/><w:bCs w:val="1"/><w:u w:val="single"/></w:rPr><w:t xml:space="preserve">Images-traces et images-preuves : le secret révélé ?</w:t></w:r></w:hyperlink></w:p><w:p><w:pPr/><w:hyperlink r:id="rId29" w:history="1"><w:r><w:rPr><w:color w:val="#410a8c"/><w:u w:val="single"/></w:rPr><w:t xml:space="preserve">Baptiste Villenave</w:t></w:r></w:hyperlink></w:p><w:p><w:pPr/><w:r><w:rPr/><w:t xml:space="preserve">Baptiste Villenave; Julie Wolkenstein. </w:t></w:r><w:r><w:rPr><w:i w:val="1"/><w:iCs w:val="1"/></w:rPr><w:t xml:space="preserve">L'image, le secret</w:t></w:r><w:r><w:rPr/><w:t xml:space="preserve">, Presses universitaires de Rennes, pp.155-157, 2020, (Hors série), 978-2-7535-7883-8</w:t></w:r></w:p><w:p><w:pPr/><w:r><w:rPr/><w:t xml:space="preserve">Chapitre d'ouvrage</w:t></w:r></w:p><w:p><w:pPr/><w:hyperlink r:id="rId42" w:history="1"><w:r><w:rPr><w:color w:val="#410a8c"/><w:u w:val="single"/></w:rPr><w:t xml:space="preserve">hal-03986739v1</w:t></w:r></w:hyperlink></w:p></w:tc></w:tr><w:tr><w:trPr/><w:tc><w:tcPr><w:noWrap/></w:tcPr><w:p><w:pPr><w:spacing w:after="200"/></w:pPr><w:hyperlink r:id="rId43" w:history="1"><w:r><w:rPr><w:color w:val="1e198e"/><w:b w:val="1"/><w:bCs w:val="1"/><w:u w:val="single"/></w:rPr><w:t xml:space="preserve">La stratégie de l’interposition, ou comment dissimuler le secret du complot. Une étude de The Parallax View (À cause d’un assassinat, Alan J. Pakula, 1974)</w:t></w:r></w:hyperlink></w:p><w:p><w:pPr/><w:hyperlink r:id="rId29" w:history="1"><w:r><w:rPr><w:color w:val="#410a8c"/><w:u w:val="single"/></w:rPr><w:t xml:space="preserve">Baptiste Villenave</w:t></w:r></w:hyperlink></w:p><w:p><w:pPr/><w:r><w:rPr/><w:t xml:space="preserve">Presses universitaires de Rennes. </w:t></w:r><w:r><w:rPr><w:i w:val="1"/><w:iCs w:val="1"/></w:rPr><w:t xml:space="preserve">L'image, le secret</w:t></w:r><w:r><w:rPr/><w:t xml:space="preserve">, Presses universitaires de Rennes, p. 117-137, 2020, 978-2-7535-7883-8</w:t></w:r></w:p><w:p><w:pPr/><w:r><w:rPr/><w:t xml:space="preserve">Chapitre d'ouvrage</w:t></w:r></w:p><w:p><w:pPr/><w:hyperlink r:id="rId43" w:history="1"><w:r><w:rPr><w:color w:val="#410a8c"/><w:u w:val="single"/></w:rPr><w:t xml:space="preserve">hal-03986695v1</w:t></w:r></w:hyperlink></w:p></w:tc></w:tr><w:tr><w:trPr/><w:tc><w:tcPr><w:noWrap/></w:tcPr><w:p><w:pPr><w:spacing w:after="200"/></w:pPr><w:hyperlink r:id="rId44" w:history="1"><w:r><w:rPr><w:color w:val="1e198e"/><w:b w:val="1"/><w:bCs w:val="1"/><w:u w:val="single"/></w:rPr><w:t xml:space="preserve">Images-palimpsestes : le secret retravaillé</w:t></w:r></w:hyperlink></w:p><w:p><w:pPr/><w:hyperlink r:id="rId29" w:history="1"><w:r><w:rPr><w:color w:val="#410a8c"/><w:u w:val="single"/></w:rPr><w:t xml:space="preserve">Baptiste Villenave</w:t></w:r></w:hyperlink></w:p><w:p><w:pPr/><w:r><w:rPr/><w:t xml:space="preserve">Baptiste Villenave; Julie Wolkenstein. </w:t></w:r><w:r><w:rPr><w:i w:val="1"/><w:iCs w:val="1"/></w:rPr><w:t xml:space="preserve">L'image, le secret</w:t></w:r><w:r><w:rPr/><w:t xml:space="preserve">, Presses universitaires de Rennes, pp.287-288, 2020, (Hors série), 978-2-7535-7883-8</w:t></w:r></w:p><w:p><w:pPr/><w:r><w:rPr/><w:t xml:space="preserve">Chapitre d'ouvrage</w:t></w:r></w:p><w:p><w:pPr/><w:hyperlink r:id="rId44" w:history="1"><w:r><w:rPr><w:color w:val="#410a8c"/><w:u w:val="single"/></w:rPr><w:t xml:space="preserve">hal-03986759v1</w:t></w:r></w:hyperlink></w:p></w:tc></w:tr><w:tr><w:trPr/><w:tc><w:tcPr><w:noWrap/></w:tcPr><w:p><w:pPr><w:spacing w:after="200"/></w:pPr><w:hyperlink r:id="rId45" w:history="1"><w:r><w:rPr><w:color w:val="1e198e"/><w:b w:val="1"/><w:bCs w:val="1"/><w:u w:val="single"/></w:rPr><w:t xml:space="preserve">Conclusion</w:t></w:r></w:hyperlink></w:p><w:p><w:pPr/><w:hyperlink r:id="rId31" w:history="1"><w:r><w:rPr><w:color w:val="#410a8c"/><w:u w:val="single"/></w:rPr><w:t xml:space="preserve">Julie Wolkenstein</w:t></w:r></w:hyperlink><w:r><w:rPr/><w:t xml:space="preserve">,</w:t></w:r><w:hyperlink r:id="rId29" w:history="1"><w:r><w:rPr><w:color w:val="#410a8c"/><w:u w:val="single"/></w:rPr><w:t xml:space="preserve">Baptiste Villenave</w:t></w:r></w:hyperlink></w:p><w:p><w:pPr/><w:r><w:rPr/><w:t xml:space="preserve">Baptiste Villenave; Julie Wolkenstein. </w:t></w:r><w:r><w:rPr><w:i w:val="1"/><w:iCs w:val="1"/></w:rPr><w:t xml:space="preserve">L'image, le secret</w:t></w:r><w:r><w:rPr/><w:t xml:space="preserve">, Presses universitaires de Rennes, pp.357-358, 2020, (Hors série), 978-2-7535-7883-8</w:t></w:r></w:p><w:p><w:pPr/><w:r><w:rPr/><w:t xml:space="preserve">Chapitre d'ouvrage</w:t></w:r></w:p><w:p><w:pPr/><w:hyperlink r:id="rId45" w:history="1"><w:r><w:rPr><w:color w:val="#410a8c"/><w:u w:val="single"/></w:rPr><w:t xml:space="preserve">hal-03986775v1</w:t></w:r></w:hyperlink></w:p></w:tc></w:tr><w:tr><w:trPr/><w:tc><w:tcPr><w:noWrap/></w:tcPr><w:p><w:pPr><w:spacing w:after="200"/></w:pPr><w:hyperlink r:id="rId46" w:history="1"><w:r><w:rPr><w:color w:val="1e198e"/><w:b w:val="1"/><w:bCs w:val="1"/><w:u w:val="single"/></w:rPr><w:t xml:space="preserve">La chestcam, ou l’extrême limite de la personnalisation du point de vue</w:t></w:r></w:hyperlink></w:p><w:p><w:pPr/><w:hyperlink r:id="rId29" w:history="1"><w:r><w:rPr><w:color w:val="#410a8c"/><w:u w:val="single"/></w:rPr><w:t xml:space="preserve">Baptiste Villenave</w:t></w:r></w:hyperlink></w:p><w:p><w:pPr/><w:r><w:rPr/><w:t xml:space="preserve">Antony Fiant; Roxane Hamery; Jean-Baptiste Massuet. </w:t></w:r><w:r><w:rPr><w:i w:val="1"/><w:iCs w:val="1"/></w:rPr><w:t xml:space="preserve">Point de vue et point d’écoute au cinéma. Approches techniques</w:t></w:r><w:r><w:rPr/><w:t xml:space="preserve">, Presses Universitaires de Rennes, pp.133-143, 2017, (Le spectaculaire. Série cinéma), 978-2-7535-5691-1</w:t></w:r></w:p><w:p><w:pPr/><w:r><w:rPr/><w:t xml:space="preserve">Chapitre d'ouvrage</w:t></w:r></w:p><w:p><w:pPr/><w:hyperlink r:id="rId46" w:history="1"><w:r><w:rPr><w:color w:val="#410a8c"/><w:u w:val="single"/></w:rPr><w:t xml:space="preserve">hal-01949047v1</w:t></w:r></w:hyperlink></w:p></w:tc></w:tr><w:tr><w:trPr/><w:tc><w:tcPr><w:noWrap/></w:tcPr><w:p><w:pPr><w:spacing w:after="200"/></w:pPr><w:hyperlink r:id="rId47" w:history="1"><w:r><w:rPr><w:color w:val="1e198e"/><w:b w:val="1"/><w:bCs w:val="1"/><w:u w:val="single"/></w:rPr><w:t xml:space="preserve">Introduction</w:t></w:r></w:hyperlink></w:p><w:p><w:pPr/><w:hyperlink r:id="rId29" w:history="1"><w:r><w:rPr><w:color w:val="#410a8c"/><w:u w:val="single"/></w:rPr><w:t xml:space="preserve">Baptiste Villenave</w:t></w:r></w:hyperlink><w:r><w:rPr/><w:t xml:space="preserve">,</w:t></w:r><w:hyperlink r:id="rId31" w:history="1"><w:r><w:rPr><w:color w:val="#410a8c"/><w:u w:val="single"/></w:rPr><w:t xml:space="preserve">Julie Wolkenstein</w:t></w:r></w:hyperlink></w:p><w:p><w:pPr/><w:r><w:rPr><w:i w:val="1"/><w:iCs w:val="1"/></w:rPr><w:t xml:space="preserve">Le Regard à l'oeuvre. Lecteurs de l'image, spectateurs du texte</w:t></w:r><w:r><w:rPr/><w:t xml:space="preserve">, , pp.7-9, 2014</w:t></w:r></w:p><w:p><w:pPr/><w:r><w:rPr/><w:t xml:space="preserve">Chapitre d'ouvrage</w:t></w:r></w:p><w:p><w:pPr/><w:hyperlink r:id="rId47" w:history="1"><w:r><w:rPr><w:color w:val="#410a8c"/><w:u w:val="single"/></w:rPr><w:t xml:space="preserve">hal-01949071v1</w:t></w:r></w:hyperlink></w:p></w:tc></w:tr><w:tr><w:trPr/><w:tc><w:tcPr><w:noWrap/></w:tcPr><w:p><w:pPr><w:spacing w:after="200"/></w:pPr><w:hyperlink r:id="rId48" w:history="1"><w:r><w:rPr><w:color w:val="1e198e"/><w:b w:val="1"/><w:bCs w:val="1"/><w:u w:val="single"/></w:rPr><w:t xml:space="preserve">Quand l’œil de la caméra est celui d’un voyeur. De la vision empêchée au regard fasciné</w:t></w:r></w:hyperlink></w:p><w:p><w:pPr/><w:hyperlink r:id="rId29" w:history="1"><w:r><w:rPr><w:color w:val="#410a8c"/><w:u w:val="single"/></w:rPr><w:t xml:space="preserve">Baptiste Villenave</w:t></w:r></w:hyperlink></w:p><w:p><w:pPr/><w:r><w:rPr><w:i w:val="1"/><w:iCs w:val="1"/></w:rPr><w:t xml:space="preserve">Le Regard à l'oeuvre. Lecteurs de l'image, spectateurs du texte</w:t></w:r><w:r><w:rPr/><w:t xml:space="preserve">, , pp.247-255, 2014</w:t></w:r></w:p><w:p><w:pPr/><w:r><w:rPr/><w:t xml:space="preserve">Chapitre d'ouvrage</w:t></w:r></w:p><w:p><w:pPr/><w:hyperlink r:id="rId48" w:history="1"><w:r><w:rPr><w:color w:val="#410a8c"/><w:u w:val="single"/></w:rPr><w:t xml:space="preserve">hal-01949067v1</w:t></w:r></w:hyperlink></w:p></w:tc></w:tr><w:tr><w:trPr/><w:tc><w:tcPr><w:noWrap/></w:tcPr><w:p><w:pPr><w:spacing w:after="200"/></w:pPr><w:hyperlink r:id="rId49" w:history="1"><w:r><w:rPr><w:color w:val="1e198e"/><w:b w:val="1"/><w:bCs w:val="1"/><w:u w:val="single"/></w:rPr><w:t xml:space="preserve">Les Cinéastes hollywoodiens de la &amp;quot;Live Television Generation&amp;quot;. L'expérience de la réalisation télévisée en direct et ses répercussions sur le style filmique des années 1960</w:t></w:r></w:hyperlink></w:p><w:p><w:pPr/><w:hyperlink r:id="rId29" w:history="1"><w:r><w:rPr><w:color w:val="#410a8c"/><w:u w:val="single"/></w:rPr><w:t xml:space="preserve">Baptiste Villenave</w:t></w:r></w:hyperlink></w:p><w:p><w:pPr/><w:r><w:rPr><w:i w:val="1"/><w:iCs w:val="1"/></w:rPr><w:t xml:space="preserve">Cinéma et audiovisuel se réfléchissent : réflexivité, migrations, intermédialité [textes issus du VIIe Congrès de l'Afeccav, Université Paul-Valéry, Montpellier, 23-25 septembre 2010]</w:t></w:r><w:r><w:rPr/><w:t xml:space="preserve">, L'Harmattan, pp.191-199, 2012, (Champs visuels), 978-2-296-96750-2</w:t></w:r></w:p><w:p><w:pPr/><w:r><w:rPr/><w:t xml:space="preserve">Chapitre d'ouvrage</w:t></w:r></w:p><w:p><w:pPr/><w:hyperlink r:id="rId49" w:history="1"><w:r><w:rPr><w:color w:val="#410a8c"/><w:u w:val="single"/></w:rPr><w:t xml:space="preserve">hal-01949101v1</w:t></w:r></w:hyperlink></w:p></w:tc></w:tr><w:tr><w:trPr/><w:tc><w:tcPr><w:noWrap/></w:tcPr><w:p><w:pPr><w:spacing w:after="200"/></w:pPr><w:hyperlink r:id="rId50" w:history="1"><w:r><w:rPr><w:color w:val="1e198e"/><w:b w:val="1"/><w:bCs w:val="1"/><w:u w:val="single"/></w:rPr><w:t xml:space="preserve">Le Maelström des affects. Edvard Munch de Peter Watkins (1974) : une biographie totale</w:t></w:r></w:hyperlink></w:p><w:p><w:pPr/><w:hyperlink r:id="rId29" w:history="1"><w:r><w:rPr><w:color w:val="#410a8c"/><w:u w:val="single"/></w:rPr><w:t xml:space="preserve">Baptiste Villenave</w:t></w:r></w:hyperlink></w:p><w:p><w:pPr/><w:r><w:rPr/><w:t xml:space="preserve">Patricia-Laure Thivat (dir.). </w:t></w:r><w:r><w:rPr><w:i w:val="1"/><w:iCs w:val="1"/></w:rPr><w:t xml:space="preserve">Biographies de peintres à l’écran</w:t></w:r><w:r><w:rPr/><w:t xml:space="preserve">, Presses Universitaires de Rennes, pp.181-196, 2011, (Le Spectaculaire. Série Cinéma), 978-2-7535-1709-7. </w:t></w:r><w:hyperlink r:id="rId51" w:history="1"><w:r><w:rPr><w:color w:val="#410a8c"/><w:u w:val="single"/></w:rPr><w:t xml:space="preserve">⟨10.4000/books.pur.74487⟩</w:t></w:r></w:hyperlink></w:p><w:p><w:pPr/><w:r><w:rPr/><w:t xml:space="preserve">Chapitre d'ouvrage</w:t></w:r></w:p><w:p><w:pPr/><w:hyperlink r:id="rId50" w:history="1"><w:r><w:rPr><w:color w:val="#410a8c"/><w:u w:val="single"/></w:rPr><w:t xml:space="preserve">hal-01949359v1</w:t></w:r></w:hyperlink></w:p></w:tc></w:tr></w:tbl><w:p><w:pPr><w:spacing w:before="200"/></w:pPr></w:p><w:p><w:pPr><w:pStyle w:val="Heading2"/></w:pPr><w:r><w:rPr><w:color w:val="1e198e"/><w:b w:val="1"/><w:bCs w:val="1"/></w:rPr><w:t xml:space="preserve">Article dans une revue (12)</w:t></w:r></w:p><w:p><w:pPr><w:spacing w:after="100"/></w:pPr></w:p><w:tbl><w:tblGrid><w:gridCol/></w:tblGrid><w:tblPr><w:tblW w:w="0" w:type="auto"/><w:tblLayout w:type="autofit"/></w:tblPr><w:tr><w:trPr/><w:tc><w:tcPr><w:noWrap/></w:tcPr><w:p><w:pPr><w:spacing w:after="200"/></w:pPr><w:hyperlink r:id="rId52" w:history="1"><w:r><w:rPr><w:color w:val="1e198e"/><w:b w:val="1"/><w:bCs w:val="1"/><w:u w:val="single"/></w:rPr><w:t xml:space="preserve">Figurer le désordre du monde. Le style Altman</w:t></w:r></w:hyperlink></w:p><w:p><w:pPr/><w:hyperlink r:id="rId29" w:history="1"><w:r><w:rPr><w:color w:val="#410a8c"/><w:u w:val="single"/></w:rPr><w:t xml:space="preserve">Baptiste Villenave</w:t></w:r></w:hyperlink></w:p><w:p><w:pPr/><w:r><w:rPr><w:i w:val="1"/><w:iCs w:val="1"/></w:rPr><w:t xml:space="preserve">Positif </w:t></w:r><w:r><w:rPr/><w:t xml:space="preserve">, 2026, 779, pp.92-94</w:t></w:r></w:p><w:p><w:pPr/><w:r><w:rPr/><w:t xml:space="preserve">Article dans une revue</w:t></w:r></w:p><w:p><w:pPr/><w:hyperlink r:id="rId52" w:history="1"><w:r><w:rPr><w:color w:val="#410a8c"/><w:u w:val="single"/></w:rPr><w:t xml:space="preserve">hal-05531257v1</w:t></w:r></w:hyperlink></w:p></w:tc></w:tr><w:tr><w:trPr/><w:tc><w:tcPr><w:noWrap/></w:tcPr><w:p><w:pPr><w:spacing w:after="200"/></w:pPr><w:hyperlink r:id="rId53" w:history="1"><w:r><w:rPr><w:color w:val="1e198e"/><w:b w:val="1"/><w:bCs w:val="1"/><w:u w:val="single"/></w:rPr><w:t xml:space="preserve">Surgissements et bombardements d’images : les flash-backs post-traumatiques au cinéma</w:t></w:r></w:hyperlink></w:p><w:p><w:pPr/><w:hyperlink r:id="rId29" w:history="1"><w:r><w:rPr><w:color w:val="#410a8c"/><w:u w:val="single"/></w:rPr><w:t xml:space="preserve">Baptiste Villenave</w:t></w:r></w:hyperlink></w:p><w:p><w:pPr/><w:r><w:rPr><w:i w:val="1"/><w:iCs w:val="1"/></w:rPr><w:t xml:space="preserve">Studia Universitatis Babes-Bolyai, Dramatica</w:t></w:r><w:r><w:rPr/><w:t xml:space="preserve">, 2024, Emotions, Affectivity, Sensoriality in Performing Arts and Cinema. In memoriam Patrizia Lombardo (1950-2019), 69 (2), pp.95-115. </w:t></w:r><w:hyperlink r:id="rId54" w:history="1"><w:r><w:rPr><w:color w:val="#410a8c"/><w:u w:val="single"/></w:rPr><w:t xml:space="preserve">⟨10.24193/subbdrama.2024.2.04⟩</w:t></w:r></w:hyperlink></w:p><w:p><w:pPr/><w:r><w:rPr/><w:t xml:space="preserve">Article dans une revue</w:t></w:r></w:p><w:p><w:pPr/><w:hyperlink r:id="rId53" w:history="1"><w:r><w:rPr><w:color w:val="#410a8c"/><w:u w:val="single"/></w:rPr><w:t xml:space="preserve">hal-05531252v1</w:t></w:r></w:hyperlink></w:p></w:tc></w:tr><w:tr><w:trPr/><w:tc><w:tcPr><w:noWrap/></w:tcPr><w:p><w:pPr><w:spacing w:after="200"/></w:pPr><w:hyperlink r:id="rId55" w:history="1"><w:r><w:rPr><w:color w:val="1e198e"/><w:b w:val="1"/><w:bCs w:val="1"/><w:u w:val="single"/></w:rPr><w:t xml:space="preserve">Hammett de Wim Wenders. La &amp;quot;biographie d’une imagination</w:t></w:r></w:hyperlink></w:p><w:p><w:pPr/><w:hyperlink r:id="rId29" w:history="1"><w:r><w:rPr><w:color w:val="#410a8c"/><w:u w:val="single"/></w:rPr><w:t xml:space="preserve">Baptiste Villenave</w:t></w:r></w:hyperlink></w:p><w:p><w:pPr/><w:r><w:rPr><w:i w:val="1"/><w:iCs w:val="1"/></w:rPr><w:t xml:space="preserve">Captures : Figures, théories et pratiques de l'imaginaire</w:t></w:r><w:r><w:rPr/><w:t xml:space="preserve">, 2017, Écrivains à l’écran, 2 (1), [10 p.]. </w:t></w:r><w:hyperlink r:id="rId56" w:history="1"><w:r><w:rPr><w:color w:val="#410a8c"/><w:u w:val="single"/></w:rPr><w:t xml:space="preserve">⟨10.7202/1059803ar⟩</w:t></w:r></w:hyperlink></w:p><w:p><w:pPr/><w:r><w:rPr/><w:t xml:space="preserve">Article dans une revue</w:t></w:r></w:p><w:p><w:pPr/><w:hyperlink r:id="rId55" w:history="1"><w:r><w:rPr><w:color w:val="#410a8c"/><w:u w:val="single"/></w:rPr><w:t xml:space="preserve">hal-01949058v1</w:t></w:r></w:hyperlink></w:p></w:tc></w:tr><w:tr><w:trPr/><w:tc><w:tcPr><w:noWrap/></w:tcPr><w:p><w:pPr><w:spacing w:after="200"/></w:pPr><w:hyperlink r:id="rId57" w:history="1"><w:r><w:rPr><w:color w:val="1e198e"/><w:b w:val="1"/><w:bCs w:val="1"/><w:u w:val="single"/></w:rPr><w:t xml:space="preserve">Avant-propos</w:t></w:r></w:hyperlink></w:p><w:p><w:pPr/><w:hyperlink r:id="rId37" w:history="1"><w:r><w:rPr><w:color w:val="#410a8c"/><w:u w:val="single"/></w:rPr><w:t xml:space="preserve">Pascal Couté</w:t></w:r></w:hyperlink><w:r><w:rPr/><w:t xml:space="preserve">,</w:t></w:r><w:hyperlink r:id="rId29" w:history="1"><w:r><w:rPr><w:color w:val="#410a8c"/><w:u w:val="single"/></w:rPr><w:t xml:space="preserve">Baptiste Villenave</w:t></w:r></w:hyperlink></w:p><w:p><w:pPr/><w:r><w:rPr><w:i w:val="1"/><w:iCs w:val="1"/></w:rPr><w:t xml:space="preserve">Double Jeu : Théâtre / Cinéma</w:t></w:r><w:r><w:rPr/><w:t xml:space="preserve">, 2014, Cinéma et théâtre américains : influences, relations, transferts, 11, pp.7-9</w:t></w:r></w:p><w:p><w:pPr/><w:r><w:rPr/><w:t xml:space="preserve">Article dans une revue</w:t></w:r></w:p><w:p><w:pPr/><w:hyperlink r:id="rId57" w:history="1"><w:r><w:rPr><w:color w:val="#410a8c"/><w:u w:val="single"/></w:rPr><w:t xml:space="preserve">hal-01949064v1</w:t></w:r></w:hyperlink></w:p></w:tc></w:tr><w:tr><w:trPr/><w:tc><w:tcPr><w:noWrap/></w:tcPr><w:p><w:pPr><w:spacing w:after="200"/></w:pPr><w:hyperlink r:id="rId58" w:history="1"><w:r><w:rPr><w:color w:val="1e198e"/><w:b w:val="1"/><w:bCs w:val="1"/><w:u w:val="single"/></w:rPr><w:t xml:space="preserve">Participation et distanciation dans Dionysus in ’69. De la performance de Richard Schechner au film de Brian De Palma</w:t></w:r></w:hyperlink></w:p><w:p><w:pPr/><w:hyperlink r:id="rId29" w:history="1"><w:r><w:rPr><w:color w:val="#410a8c"/><w:u w:val="single"/></w:rPr><w:t xml:space="preserve">Baptiste Villenave</w:t></w:r></w:hyperlink></w:p><w:p><w:pPr/><w:r><w:rPr><w:i w:val="1"/><w:iCs w:val="1"/></w:rPr><w:t xml:space="preserve">Double Jeu : Théâtre / Cinéma</w:t></w:r><w:r><w:rPr/><w:t xml:space="preserve">, 2014, Cinéma et théâtre américains : influences, relations, transferts, 11, pp.51-63. </w:t></w:r><w:hyperlink r:id="rId59" w:history="1"><w:r><w:rPr><w:color w:val="#410a8c"/><w:u w:val="single"/></w:rPr><w:t xml:space="preserve">⟨10.4000/doublejeu.355⟩</w:t></w:r></w:hyperlink></w:p><w:p><w:pPr/><w:r><w:rPr/><w:t xml:space="preserve">Article dans une revue</w:t></w:r></w:p><w:p><w:pPr/><w:hyperlink r:id="rId58" w:history="1"><w:r><w:rPr><w:color w:val="#410a8c"/><w:u w:val="single"/></w:rPr><w:t xml:space="preserve">hal-01613472v1</w:t></w:r></w:hyperlink></w:p></w:tc></w:tr><w:tr><w:trPr/><w:tc><w:tcPr><w:noWrap/></w:tcPr><w:p><w:pPr><w:spacing w:after="200"/></w:pPr><w:hyperlink r:id="rId60" w:history="1"><w:r><w:rPr><w:color w:val="1e198e"/><w:b w:val="1"/><w:bCs w:val="1"/><w:u w:val="single"/></w:rPr><w:t xml:space="preserve">Lew Wasserman, le dernier des nababs</w:t></w:r></w:hyperlink></w:p><w:p><w:pPr/><w:hyperlink r:id="rId29" w:history="1"><w:r><w:rPr><w:color w:val="#410a8c"/><w:u w:val="single"/></w:rPr><w:t xml:space="preserve">Baptiste Villenave</w:t></w:r></w:hyperlink></w:p><w:p><w:pPr/><w:r><w:rPr><w:i w:val="1"/><w:iCs w:val="1"/></w:rPr><w:t xml:space="preserve">Positif </w:t></w:r><w:r><w:rPr/><w:t xml:space="preserve">, 2013, Dossier : Figures et fleurons du studio Universal, 623, pp.107-110</w:t></w:r></w:p><w:p><w:pPr/><w:r><w:rPr/><w:t xml:space="preserve">Article dans une revue</w:t></w:r></w:p><w:p><w:pPr/><w:hyperlink r:id="rId60" w:history="1"><w:r><w:rPr><w:color w:val="#410a8c"/><w:u w:val="single"/></w:rPr><w:t xml:space="preserve">hal-01949076v1</w:t></w:r></w:hyperlink></w:p></w:tc></w:tr><w:tr><w:trPr/><w:tc><w:tcPr><w:noWrap/></w:tcPr><w:p><w:pPr><w:spacing w:after="200"/></w:pPr><w:hyperlink r:id="rId61" w:history="1"><w:r><w:rPr><w:color w:val="1e198e"/><w:b w:val="1"/><w:bCs w:val="1"/><w:u w:val="single"/></w:rPr><w:t xml:space="preserve">La Lumière du Nouvel Hollywood (1967-1980) : une voie originale, à la croisée du classicisme et de la modernité</w:t></w:r></w:hyperlink></w:p><w:p><w:pPr/><w:hyperlink r:id="rId29" w:history="1"><w:r><w:rPr><w:color w:val="#410a8c"/><w:u w:val="single"/></w:rPr><w:t xml:space="preserve">Baptiste Villenave</w:t></w:r></w:hyperlink></w:p><w:p><w:pPr/><w:r><w:rPr><w:i w:val="1"/><w:iCs w:val="1"/></w:rPr><w:t xml:space="preserve">Comparatismes en Sorbonne</w:t></w:r><w:r><w:rPr/><w:t xml:space="preserve">, 2010, Tradition, Modernité : un éternel retour ?, 1, pp.315-329</w:t></w:r></w:p><w:p><w:pPr/><w:r><w:rPr/><w:t xml:space="preserve">Article dans une revue</w:t></w:r></w:p><w:p><w:pPr/><w:hyperlink r:id="rId61" w:history="1"><w:r><w:rPr><w:color w:val="#410a8c"/><w:u w:val="single"/></w:rPr><w:t xml:space="preserve">hal-01949373v1</w:t></w:r></w:hyperlink></w:p></w:tc></w:tr><w:tr><w:trPr/><w:tc><w:tcPr><w:noWrap/></w:tcPr><w:p><w:pPr><w:spacing w:after="200"/></w:pPr><w:hyperlink r:id="rId62" w:history="1"><w:r><w:rPr><w:color w:val="1e198e"/><w:b w:val="1"/><w:bCs w:val="1"/><w:u w:val="single"/></w:rPr><w:t xml:space="preserve">Couleurs coppoliennes</w:t></w:r></w:hyperlink></w:p><w:p><w:pPr/><w:hyperlink r:id="rId29" w:history="1"><w:r><w:rPr><w:color w:val="#410a8c"/><w:u w:val="single"/></w:rPr><w:t xml:space="preserve">Baptiste Villenave</w:t></w:r></w:hyperlink></w:p><w:p><w:pPr/><w:r><w:rPr><w:i w:val="1"/><w:iCs w:val="1"/></w:rPr><w:t xml:space="preserve">Éclipses - Revue de Cinéma</w:t></w:r><w:r><w:rPr/><w:t xml:space="preserve">, 2008, Francis Ford Coppola. Spleen et idéal, 43, pp.62-69</w:t></w:r></w:p><w:p><w:pPr/><w:r><w:rPr/><w:t xml:space="preserve">Article dans une revue</w:t></w:r></w:p><w:p><w:pPr/><w:hyperlink r:id="rId62" w:history="1"><w:r><w:rPr><w:color w:val="#410a8c"/><w:u w:val="single"/></w:rPr><w:t xml:space="preserve">hal-01949381v1</w:t></w:r></w:hyperlink></w:p></w:tc></w:tr><w:tr><w:trPr/><w:tc><w:tcPr><w:noWrap/></w:tcPr><w:p><w:pPr><w:spacing w:after="200"/></w:pPr><w:hyperlink r:id="rId63" w:history="1"><w:r><w:rPr><w:color w:val="1e198e"/><w:b w:val="1"/><w:bCs w:val="1"/><w:u w:val="single"/></w:rPr><w:t xml:space="preserve">De la cicatrice. Retour sur le split screen depalmien</w:t></w:r></w:hyperlink></w:p><w:p><w:pPr/><w:hyperlink r:id="rId29" w:history="1"><w:r><w:rPr><w:color w:val="#410a8c"/><w:u w:val="single"/></w:rPr><w:t xml:space="preserve">Baptiste Villenave</w:t></w:r></w:hyperlink></w:p><w:p><w:pPr/><w:r><w:rPr><w:i w:val="1"/><w:iCs w:val="1"/></w:rPr><w:t xml:space="preserve">Cahier Louis-Lumière</w:t></w:r><w:r><w:rPr/><w:t xml:space="preserve">, 2008, Coupe, découpe, découpage, 5, pp.49-57. </w:t></w:r><w:hyperlink r:id="rId64" w:history="1"><w:r><w:rPr><w:color w:val="#410a8c"/><w:u w:val="single"/></w:rPr><w:t xml:space="preserve">⟨10.3406/cllum.2008.913⟩</w:t></w:r></w:hyperlink></w:p><w:p><w:pPr/><w:r><w:rPr/><w:t xml:space="preserve">Article dans une revue</w:t></w:r></w:p><w:p><w:pPr/><w:hyperlink r:id="rId63" w:history="1"><w:r><w:rPr><w:color w:val="#410a8c"/><w:u w:val="single"/></w:rPr><w:t xml:space="preserve">hal-01949388v1</w:t></w:r></w:hyperlink></w:p></w:tc></w:tr><w:tr><w:trPr/><w:tc><w:tcPr><w:noWrap/></w:tcPr><w:p><w:pPr><w:spacing w:after="200"/></w:pPr><w:hyperlink r:id="rId65" w:history="1"><w:r><w:rPr><w:color w:val="1e198e"/><w:b w:val="1"/><w:bCs w:val="1"/><w:u w:val="single"/></w:rPr><w:t xml:space="preserve">Séduction du machisme ?</w:t></w:r></w:hyperlink></w:p><w:p><w:pPr/><w:hyperlink r:id="rId29" w:history="1"><w:r><w:rPr><w:color w:val="#410a8c"/><w:u w:val="single"/></w:rPr><w:t xml:space="preserve">Baptiste Villenave</w:t></w:r></w:hyperlink></w:p><w:p><w:pPr/><w:r><w:rPr><w:i w:val="1"/><w:iCs w:val="1"/></w:rPr><w:t xml:space="preserve">Double Jeu : Théâtre / Cinéma</w:t></w:r><w:r><w:rPr/><w:t xml:space="preserve">, 2007, Scènes de séduction et discours amoureux, 4, p. 63-72. </w:t></w:r><w:hyperlink r:id="rId66" w:history="1"><w:r><w:rPr><w:color w:val="#410a8c"/><w:u w:val="single"/></w:rPr><w:t xml:space="preserve">⟨10.4000/doublejeu.1681⟩</w:t></w:r></w:hyperlink></w:p><w:p><w:pPr/><w:r><w:rPr/><w:t xml:space="preserve">Article dans une revue</w:t></w:r></w:p><w:p><w:pPr/><w:hyperlink r:id="rId65" w:history="1"><w:r><w:rPr><w:color w:val="#410a8c"/><w:u w:val="single"/></w:rPr><w:t xml:space="preserve">hal-01949397v1</w:t></w:r></w:hyperlink></w:p></w:tc></w:tr><w:tr><w:trPr/><w:tc><w:tcPr><w:noWrap/></w:tcPr><w:p><w:pPr><w:spacing w:after="200"/></w:pPr><w:hyperlink r:id="rId67" w:history="1"><w:r><w:rPr><w:color w:val="1e198e"/><w:b w:val="1"/><w:bCs w:val="1"/><w:u w:val="single"/></w:rPr><w:t xml:space="preserve">La discrimination positive : une présentation</w:t></w:r></w:hyperlink></w:p><w:p><w:pPr/><w:hyperlink r:id="rId29" w:history="1"><w:r><w:rPr><w:color w:val="#410a8c"/><w:u w:val="single"/></w:rPr><w:t xml:space="preserve">Baptiste Villenave</w:t></w:r></w:hyperlink></w:p><w:p><w:pPr/><w:r><w:rPr><w:i w:val="1"/><w:iCs w:val="1"/></w:rPr><w:t xml:space="preserve">Vie sociale</w:t></w:r><w:r><w:rPr/><w:t xml:space="preserve">, 2006, Discriminations - I - De quoi parle-t-on ?, 3, p. 39-48</w:t></w:r></w:p><w:p><w:pPr/><w:r><w:rPr/><w:t xml:space="preserve">Article dans une revue</w:t></w:r></w:p><w:p><w:pPr/><w:hyperlink r:id="rId67" w:history="1"><w:r><w:rPr><w:color w:val="#410a8c"/><w:u w:val="single"/></w:rPr><w:t xml:space="preserve">hal-01949432v1</w:t></w:r></w:hyperlink></w:p></w:tc></w:tr><w:tr><w:trPr/><w:tc><w:tcPr><w:noWrap/></w:tcPr><w:p><w:pPr><w:spacing w:after="200"/></w:pPr><w:hyperlink r:id="rId68" w:history="1"><w:r><w:rPr><w:color w:val="1e198e"/><w:b w:val="1"/><w:bCs w:val="1"/><w:u w:val="single"/></w:rPr><w:t xml:space="preserve">Les ZEP, un instrument de lutte efficace contre l’échec et les inégalités scolaires ?</w:t></w:r></w:hyperlink></w:p><w:p><w:pPr/><w:hyperlink r:id="rId29" w:history="1"><w:r><w:rPr><w:color w:val="#410a8c"/><w:u w:val="single"/></w:rPr><w:t xml:space="preserve">Baptiste Villenave</w:t></w:r></w:hyperlink></w:p><w:p><w:pPr/><w:r><w:rPr><w:i w:val="1"/><w:iCs w:val="1"/></w:rPr><w:t xml:space="preserve">Chantiers politiques</w:t></w:r><w:r><w:rPr/><w:t xml:space="preserve">, 2004, </w:t></w:r><w:r><w:rPr/><w:t xml:space="preserve">Espaces clos et société ouverte</w:t></w:r><w:r><w:rPr/><w:t xml:space="preserve">, 1, p. 52-56</w:t></w:r></w:p><w:p><w:pPr/><w:r><w:rPr/><w:t xml:space="preserve">Article dans une revue</w:t></w:r></w:p><w:p><w:pPr/><w:hyperlink r:id="rId68" w:history="1"><w:r><w:rPr><w:color w:val="#410a8c"/><w:u w:val="single"/></w:rPr><w:t xml:space="preserve">hal-02014931v1</w:t></w:r></w:hyperlink></w:p></w:tc></w:tr></w:tbl><w:p><w:pPr><w:spacing w:before="200"/></w:pPr></w:p><w:p><w:pPr><w:pStyle w:val="Heading2"/></w:pPr><w:r><w:rPr><w:color w:val="1e198e"/><w:b w:val="1"/><w:bCs w:val="1"/></w:rPr><w:t xml:space="preserve">Notice d’encyclopédie ou de dictionnaire (2)</w:t></w:r></w:p><w:p><w:pPr><w:spacing w:after="100"/></w:pPr></w:p><w:tbl><w:tblGrid><w:gridCol/></w:tblGrid><w:tblPr><w:tblW w:w="0" w:type="auto"/><w:tblLayout w:type="autofit"/></w:tblPr><w:tr><w:trPr/><w:tc><w:tcPr><w:noWrap/></w:tcPr><w:p><w:pPr><w:spacing w:after="200"/></w:pPr><w:hyperlink r:id="rId69" w:history="1"><w:r><w:rPr><w:color w:val="1e198e"/><w:b w:val="1"/><w:bCs w:val="1"/><w:u w:val="single"/></w:rPr><w:t xml:space="preserve">Éclairage</w:t></w:r></w:hyperlink></w:p><w:p><w:pPr/><w:hyperlink r:id="rId29" w:history="1"><w:r><w:rPr><w:color w:val="#410a8c"/><w:u w:val="single"/></w:rPr><w:t xml:space="preserve">Baptiste Villenave</w:t></w:r></w:hyperlink></w:p><w:p><w:pPr/><w:r><w:rPr><w:i w:val="1"/><w:iCs w:val="1"/></w:rPr><w:t xml:space="preserve">Dictionnaire critique de l’acteur. Théâtre et cinéma</w:t></w:r><w:r><w:rPr/><w:t xml:space="preserve">, 2012, pp.87-88</w:t></w:r></w:p><w:p><w:pPr/><w:r><w:rPr/><w:t xml:space="preserve">Notice d’encyclopédie ou de dictionnaire</w:t></w:r></w:p><w:p><w:pPr/><w:hyperlink r:id="rId69" w:history="1"><w:r><w:rPr><w:color w:val="#410a8c"/><w:u w:val="single"/></w:rPr><w:t xml:space="preserve">hal-01949084v1</w:t></w:r></w:hyperlink></w:p></w:tc></w:tr><w:tr><w:trPr/><w:tc><w:tcPr><w:noWrap/></w:tcPr><w:p><w:pPr><w:spacing w:after="200"/></w:pPr><w:hyperlink r:id="rId70" w:history="1"><w:r><w:rPr><w:color w:val="1e198e"/><w:b w:val="1"/><w:bCs w:val="1"/><w:u w:val="single"/></w:rPr><w:t xml:space="preserve">Rampe</w:t></w:r></w:hyperlink></w:p><w:p><w:pPr/><w:hyperlink r:id="rId29" w:history="1"><w:r><w:rPr><w:color w:val="#410a8c"/><w:u w:val="single"/></w:rPr><w:t xml:space="preserve">Baptiste Villenave</w:t></w:r></w:hyperlink></w:p><w:p><w:pPr/><w:r><w:rPr><w:i w:val="1"/><w:iCs w:val="1"/></w:rPr><w:t xml:space="preserve">Dictionnaire critique de l’acteur. Théâtre et cinéma</w:t></w:r><w:r><w:rPr/><w:t xml:space="preserve">, 2012, pp.190</w:t></w:r></w:p><w:p><w:pPr/><w:r><w:rPr/><w:t xml:space="preserve">Notice d’encyclopédie ou de dictionnaire</w:t></w:r></w:p><w:p><w:pPr/><w:hyperlink r:id="rId70" w:history="1"><w:r><w:rPr><w:color w:val="#410a8c"/><w:u w:val="single"/></w:rPr><w:t xml:space="preserve">hal-01949092v1</w:t></w:r></w:hyperlink></w:p></w:tc></w:tr></w:tbl><w:p><w:pPr><w:spacing w:before="200"/></w:pPr></w:p><w:p><w:pPr><w:pStyle w:val="Heading2"/></w:pPr><w:r><w:rPr><w:color w:val="1e198e"/><w:b w:val="1"/><w:bCs w:val="1"/></w:rPr><w:t xml:space="preserve">Communication dans un congrès (17)</w:t></w:r></w:p><w:p><w:pPr><w:spacing w:after="100"/></w:pPr></w:p><w:tbl><w:tblGrid><w:gridCol/></w:tblGrid><w:tblPr><w:tblW w:w="0" w:type="auto"/><w:tblLayout w:type="autofit"/></w:tblPr><w:tr><w:trPr/><w:tc><w:tcPr><w:noWrap/></w:tcPr><w:p><w:pPr><w:spacing w:after="200"/></w:pPr><w:hyperlink r:id="rId71" w:history="1"><w:r><w:rPr><w:color w:val="1e198e"/><w:b w:val="1"/><w:bCs w:val="1"/><w:u w:val="single"/></w:rPr><w:t xml:space="preserve">Représentations de la transidentité dans Pulsions de Brian De Palma (Dressed to Kill, 1980) : transphobie ou empathie ?</w:t></w:r></w:hyperlink></w:p><w:p><w:pPr/><w:hyperlink r:id="rId29" w:history="1"><w:r><w:rPr><w:color w:val="#410a8c"/><w:u w:val="single"/></w:rPr><w:t xml:space="preserve">Baptiste Villenave</w:t></w:r></w:hyperlink></w:p><w:p><w:pPr/><w:r><w:rPr><w:i w:val="1"/><w:iCs w:val="1"/></w:rPr><w:t xml:space="preserve">Colloque international : Brian De Palma : la politique des images</w:t></w:r><w:r><w:rPr/><w:t xml:space="preserve">, Julien Achemchame; Julie Assouly; Elena Tyushova; David Roche, Jun 2025, Montpellier, France</w:t></w:r></w:p><w:p><w:pPr/><w:r><w:rPr/><w:t xml:space="preserve">Communication dans un congrès</w:t></w:r></w:p><w:p><w:pPr/><w:hyperlink r:id="rId71" w:history="1"><w:r><w:rPr><w:color w:val="#410a8c"/><w:u w:val="single"/></w:rPr><w:t xml:space="preserve">hal-05534915v1</w:t></w:r></w:hyperlink></w:p></w:tc></w:tr><w:tr><w:trPr/><w:tc><w:tcPr><w:noWrap/></w:tcPr><w:p><w:pPr><w:spacing w:after="200"/></w:pPr><w:hyperlink r:id="rId72" w:history="1"><w:r><w:rPr><w:color w:val="1e198e"/><w:b w:val="1"/><w:bCs w:val="1"/><w:u w:val="single"/></w:rPr><w:t xml:space="preserve">Introduction générale</w:t></w:r></w:hyperlink></w:p><w:p><w:pPr/><w:hyperlink r:id="rId29" w:history="1"><w:r><w:rPr><w:color w:val="#410a8c"/><w:u w:val="single"/></w:rPr><w:t xml:space="preserve">Baptiste Villenave</w:t></w:r></w:hyperlink></w:p><w:p><w:pPr/><w:r><w:rPr><w:i w:val="1"/><w:iCs w:val="1"/></w:rPr><w:t xml:space="preserve">Journées d’étude : La violence formelle au cinéma. La perception malmenée</w:t></w:r><w:r><w:rPr/><w:t xml:space="preserve">, Baptiste Villenave; Massimo Olivero, Dec 2024, Caen, France</w:t></w:r></w:p><w:p><w:pPr/><w:r><w:rPr/><w:t xml:space="preserve">Communication dans un congrès</w:t></w:r></w:p><w:p><w:pPr/><w:hyperlink r:id="rId72" w:history="1"><w:r><w:rPr><w:color w:val="#410a8c"/><w:u w:val="single"/></w:rPr><w:t xml:space="preserve">hal-05534933v1</w:t></w:r></w:hyperlink></w:p></w:tc></w:tr><w:tr><w:trPr/><w:tc><w:tcPr><w:noWrap/></w:tcPr><w:p><w:pPr><w:spacing w:after="200"/></w:pPr><w:hyperlink r:id="rId73" w:history="1"><w:r><w:rPr><w:color w:val="1e198e"/><w:b w:val="1"/><w:bCs w:val="1"/><w:u w:val="single"/></w:rPr><w:t xml:space="preserve">Opacité(s) du point de vue dans quelques films du Nouvel Hollywood (1967-1980). Perception incarnée et finitude existentielle</w:t></w:r></w:hyperlink></w:p><w:p><w:pPr/><w:hyperlink r:id="rId29" w:history="1"><w:r><w:rPr><w:color w:val="#410a8c"/><w:u w:val="single"/></w:rPr><w:t xml:space="preserve">Baptiste Villenave</w:t></w:r></w:hyperlink></w:p><w:p><w:pPr/><w:r><w:rPr><w:i w:val="1"/><w:iCs w:val="1"/></w:rPr><w:t xml:space="preserve">Séminaire pluridisciplinaire du Centre Prospéro - Regarder, voir, entrevoir : transparence et opacité de la représentation</w:t></w:r><w:r><w:rPr/><w:t xml:space="preserve">, Laurent Van Eynde; Isabelle Ost, Oct 2024, Bruxelles, Belgique</w:t></w:r></w:p><w:p><w:pPr/><w:r><w:rPr/><w:t xml:space="preserve">Communication dans un congrès</w:t></w:r></w:p><w:p><w:pPr/><w:hyperlink r:id="rId73" w:history="1"><w:r><w:rPr><w:color w:val="#410a8c"/><w:u w:val="single"/></w:rPr><w:t xml:space="preserve">hal-05534993v1</w:t></w:r></w:hyperlink></w:p></w:tc></w:tr><w:tr><w:trPr/><w:tc><w:tcPr><w:noWrap/></w:tcPr><w:p><w:pPr><w:spacing w:after="200"/></w:pPr><w:hyperlink r:id="rId74" w:history="1"><w:r><w:rPr><w:color w:val="1e198e"/><w:b w:val="1"/><w:bCs w:val="1"/><w:u w:val="single"/></w:rPr><w:t xml:space="preserve">Surgissements et bombardements d’images : rémanence du traumatisme, discontinuité du montage et modernité cinématographique</w:t></w:r></w:hyperlink></w:p><w:p><w:pPr/><w:hyperlink r:id="rId29" w:history="1"><w:r><w:rPr><w:color w:val="#410a8c"/><w:u w:val="single"/></w:rPr><w:t xml:space="preserve">Baptiste Villenave</w:t></w:r></w:hyperlink></w:p><w:p><w:pPr/><w:r><w:rPr><w:i w:val="1"/><w:iCs w:val="1"/></w:rPr><w:t xml:space="preserve">Séminaire de recherche : Pour une histoire des formes de montage</w:t></w:r><w:r><w:rPr/><w:t xml:space="preserve">, Vincent Amiel; José Moure; Laurent Le Forestier; Gian Maria Tore, Dec 2023, Paris, France</w:t></w:r></w:p><w:p><w:pPr/><w:r><w:rPr/><w:t xml:space="preserve">Communication dans un congrès</w:t></w:r></w:p><w:p><w:pPr/><w:hyperlink r:id="rId74" w:history="1"><w:r><w:rPr><w:color w:val="#410a8c"/><w:u w:val="single"/></w:rPr><w:t xml:space="preserve">hal-05535001v1</w:t></w:r></w:hyperlink></w:p></w:tc></w:tr><w:tr><w:trPr/><w:tc><w:tcPr><w:noWrap/></w:tcPr><w:p><w:pPr><w:spacing w:after="200"/></w:pPr><w:hyperlink r:id="rId75" w:history="1"><w:r><w:rPr><w:color w:val="1e198e"/><w:b w:val="1"/><w:bCs w:val="1"/><w:u w:val="single"/></w:rPr><w:t xml:space="preserve">La SnorriCam, ou l’extrême limite de la personnalisation du point de vue</w:t></w:r></w:hyperlink></w:p><w:p><w:pPr/><w:hyperlink r:id="rId29" w:history="1"><w:r><w:rPr><w:color w:val="#410a8c"/><w:u w:val="single"/></w:rPr><w:t xml:space="preserve">Baptiste Villenave</w:t></w:r></w:hyperlink></w:p><w:p><w:pPr/><w:r><w:rPr><w:i w:val="1"/><w:iCs w:val="1"/></w:rPr><w:t xml:space="preserve">Colloque international - Point de vue et point d’écoute au cinéma : approches techniques</w:t></w:r><w:r><w:rPr/><w:t xml:space="preserve">, Antony Fiant; Roxane Hamery; Jean-Baptiste Massuet, Oct 2015, Rennes, France. pp.133-143</w:t></w:r></w:p><w:p><w:pPr/><w:r><w:rPr/><w:t xml:space="preserve">Communication dans un congrès</w:t></w:r></w:p><w:p><w:pPr/><w:hyperlink r:id="rId75" w:history="1"><w:r><w:rPr><w:color w:val="#410a8c"/><w:u w:val="single"/></w:rPr><w:t xml:space="preserve">hal-05535034v1</w:t></w:r></w:hyperlink></w:p></w:tc></w:tr><w:tr><w:trPr/><w:tc><w:tcPr><w:noWrap/></w:tcPr><w:p><w:pPr><w:spacing w:after="200"/></w:pPr><w:hyperlink r:id="rId76" w:history="1"><w:r><w:rPr><w:color w:val="1e198e"/><w:b w:val="1"/><w:bCs w:val="1"/><w:u w:val="single"/></w:rPr><w:t xml:space="preserve">La stratégie de l'interposition, ou comment garder le secret du complot. Une étude de The Parallax View (Alan J. Pakula, 1974)</w:t></w:r></w:hyperlink></w:p><w:p><w:pPr/><w:hyperlink r:id="rId29" w:history="1"><w:r><w:rPr><w:color w:val="#410a8c"/><w:u w:val="single"/></w:rPr><w:t xml:space="preserve">Baptiste Villenave</w:t></w:r></w:hyperlink></w:p><w:p><w:pPr/><w:r><w:rPr><w:i w:val="1"/><w:iCs w:val="1"/></w:rPr><w:t xml:space="preserve">Colloque Cerisy : L’image, le secret</w:t></w:r><w:r><w:rPr/><w:t xml:space="preserve">, Sep 2016, Cerisy, France. pp.117-138</w:t></w:r></w:p><w:p><w:pPr/><w:r><w:rPr/><w:t xml:space="preserve">Communication dans un congrès</w:t></w:r></w:p><w:p><w:pPr/><w:hyperlink r:id="rId76" w:history="1"><w:r><w:rPr><w:color w:val="#410a8c"/><w:u w:val="single"/></w:rPr><w:t xml:space="preserve">hal-05030708v1</w:t></w:r></w:hyperlink></w:p></w:tc></w:tr><w:tr><w:trPr/><w:tc><w:tcPr><w:noWrap/></w:tcPr><w:p><w:pPr><w:spacing w:after="200"/></w:pPr><w:hyperlink r:id="rId77" w:history="1"><w:r><w:rPr><w:color w:val="1e198e"/><w:b w:val="1"/><w:bCs w:val="1"/><w:u w:val="single"/></w:rPr><w:t xml:space="preserve">Hammett de Wim Wenders : la « biographie d’une imagination »</w:t></w:r></w:hyperlink></w:p><w:p><w:pPr/><w:hyperlink r:id="rId29" w:history="1"><w:r><w:rPr><w:color w:val="#410a8c"/><w:u w:val="single"/></w:rPr><w:t xml:space="preserve">Baptiste Villenave</w:t></w:r></w:hyperlink></w:p><w:p><w:pPr/><w:r><w:rPr><w:i w:val="1"/><w:iCs w:val="1"/></w:rPr><w:t xml:space="preserve">Journée d’étude : Les Écrivains à l’écran</w:t></w:r><w:r><w:rPr/><w:t xml:space="preserve">, Nadja Cohen, Nov 2015, Bruxelles, Belgique</w:t></w:r></w:p><w:p><w:pPr/><w:r><w:rPr/><w:t xml:space="preserve">Communication dans un congrès</w:t></w:r></w:p><w:p><w:pPr/><w:hyperlink r:id="rId77" w:history="1"><w:r><w:rPr><w:color w:val="#410a8c"/><w:u w:val="single"/></w:rPr><w:t xml:space="preserve">hal-05535011v1</w:t></w:r></w:hyperlink></w:p></w:tc></w:tr><w:tr><w:trPr/><w:tc><w:tcPr><w:noWrap/></w:tcPr><w:p><w:pPr><w:spacing w:after="200"/></w:pPr><w:hyperlink r:id="rId78" w:history="1"><w:r><w:rPr><w:color w:val="1e198e"/><w:b w:val="1"/><w:bCs w:val="1"/><w:u w:val="single"/></w:rPr><w:t xml:space="preserve">Quand l’œil de la caméra est celui d’un voyeur. De la vision empêchée au regard fasciné</w:t></w:r></w:hyperlink></w:p><w:p><w:pPr/><w:hyperlink r:id="rId29" w:history="1"><w:r><w:rPr><w:color w:val="#410a8c"/><w:u w:val="single"/></w:rPr><w:t xml:space="preserve">Baptiste Villenave</w:t></w:r></w:hyperlink></w:p><w:p><w:pPr/><w:r><w:rPr><w:i w:val="1"/><w:iCs w:val="1"/></w:rPr><w:t xml:space="preserve">Colloque international : Le Regard à l’œuvre. Lecteurs de l’image, spectateurs du texte</w:t></w:r><w:r><w:rPr/><w:t xml:space="preserve">, Teresa Orecchia-Havas; Anne Surgers; Marie-José Tramuta; Baptiste Villenave; Julie Wolkenstein, Nov 2011, Caen, France. pp.247-255</w:t></w:r></w:p><w:p><w:pPr/><w:r><w:rPr/><w:t xml:space="preserve">Communication dans un congrès</w:t></w:r></w:p><w:p><w:pPr/><w:hyperlink r:id="rId78" w:history="1"><w:r><w:rPr><w:color w:val="#410a8c"/><w:u w:val="single"/></w:rPr><w:t xml:space="preserve">hal-05535148v1</w:t></w:r></w:hyperlink></w:p></w:tc></w:tr><w:tr><w:trPr/><w:tc><w:tcPr><w:noWrap/></w:tcPr><w:p><w:pPr><w:spacing w:after="200"/></w:pPr><w:hyperlink r:id="rId79" w:history="1"><w:r><w:rPr><w:color w:val="1e198e"/><w:b w:val="1"/><w:bCs w:val="1"/><w:u w:val="single"/></w:rPr><w:t xml:space="preserve">Le Nouvel Hollywood (1967-1980) : une approche stylistique</w:t></w:r></w:hyperlink></w:p><w:p><w:pPr/><w:hyperlink r:id="rId29" w:history="1"><w:r><w:rPr><w:color w:val="#410a8c"/><w:u w:val="single"/></w:rPr><w:t xml:space="preserve">Baptiste Villenave</w:t></w:r></w:hyperlink></w:p><w:p><w:pPr/><w:r><w:rPr><w:i w:val="1"/><w:iCs w:val="1"/></w:rPr><w:t xml:space="preserve">Séminaire - 1955-1975 : Sources et méthodes</w:t></w:r><w:r><w:rPr/><w:t xml:space="preserve">, ENS Ulm, Jan 2012, Paris, France</w:t></w:r></w:p><w:p><w:pPr/><w:r><w:rPr/><w:t xml:space="preserve">Communication dans un congrès</w:t></w:r></w:p><w:p><w:pPr/><w:hyperlink r:id="rId79" w:history="1"><w:r><w:rPr><w:color w:val="#410a8c"/><w:u w:val="single"/></w:rPr><w:t xml:space="preserve">hal-05535082v1</w:t></w:r></w:hyperlink></w:p></w:tc></w:tr><w:tr><w:trPr/><w:tc><w:tcPr><w:noWrap/></w:tcPr><w:p><w:pPr><w:spacing w:after="200"/></w:pPr><w:hyperlink r:id="rId80" w:history="1"><w:r><w:rPr><w:color w:val="1e198e"/><w:b w:val="1"/><w:bCs w:val="1"/><w:u w:val="single"/></w:rPr><w:t xml:space="preserve">Dashiell Hammett réinventé. Le père du « roman noir » vu par Wim Wenders</w:t></w:r></w:hyperlink></w:p><w:p><w:pPr/><w:hyperlink r:id="rId29" w:history="1"><w:r><w:rPr><w:color w:val="#410a8c"/><w:u w:val="single"/></w:rPr><w:t xml:space="preserve">Baptiste Villenave</w:t></w:r></w:hyperlink></w:p><w:p><w:pPr/><w:r><w:rPr><w:i w:val="1"/><w:iCs w:val="1"/></w:rPr><w:t xml:space="preserve">Séminaire : Un écrivain/Une image</w:t></w:r><w:r><w:rPr/><w:t xml:space="preserve">, LASLAR, Mar 2012, Caen, France</w:t></w:r></w:p><w:p><w:pPr/><w:r><w:rPr/><w:t xml:space="preserve">Communication dans un congrès</w:t></w:r></w:p><w:p><w:pPr/><w:hyperlink r:id="rId80" w:history="1"><w:r><w:rPr><w:color w:val="#410a8c"/><w:u w:val="single"/></w:rPr><w:t xml:space="preserve">hal-05535070v1</w:t></w:r></w:hyperlink></w:p></w:tc></w:tr><w:tr><w:trPr/><w:tc><w:tcPr><w:noWrap/></w:tcPr><w:p><w:pPr><w:spacing w:after="200"/></w:pPr><w:hyperlink r:id="rId81" w:history="1"><w:r><w:rPr><w:color w:val="1e198e"/><w:b w:val="1"/><w:bCs w:val="1"/><w:u w:val="single"/></w:rPr><w:t xml:space="preserve">Du petit au grand écran. Les cinéastes hollywoodiens de la « Live Television Generation »</w:t></w:r></w:hyperlink></w:p><w:p><w:pPr/><w:hyperlink r:id="rId29" w:history="1"><w:r><w:rPr><w:color w:val="#410a8c"/><w:u w:val="single"/></w:rPr><w:t xml:space="preserve">Baptiste Villenave</w:t></w:r></w:hyperlink></w:p><w:p><w:pPr/><w:r><w:rPr><w:i w:val="1"/><w:iCs w:val="1"/></w:rPr><w:t xml:space="preserve">6ème Congrès international de l’AFECCAV : Cinéma et audiovisuel se réfléchissent</w:t></w:r><w:r><w:rPr/><w:t xml:space="preserve">, Université Paul Valéry - Montpellier 3, Sep 2010, Montpellier, France</w:t></w:r></w:p><w:p><w:pPr/><w:r><w:rPr/><w:t xml:space="preserve">Communication dans un congrès</w:t></w:r></w:p><w:p><w:pPr/><w:hyperlink r:id="rId81" w:history="1"><w:r><w:rPr><w:color w:val="#410a8c"/><w:u w:val="single"/></w:rPr><w:t xml:space="preserve">hal-05535157v1</w:t></w:r></w:hyperlink></w:p></w:tc></w:tr><w:tr><w:trPr/><w:tc><w:tcPr><w:noWrap/></w:tcPr><w:p><w:pPr><w:spacing w:after="200"/></w:pPr><w:hyperlink r:id="rId82" w:history="1"><w:r><w:rPr><w:color w:val="1e198e"/><w:b w:val="1"/><w:bCs w:val="1"/><w:u w:val="single"/></w:rPr><w:t xml:space="preserve">Le Traitement du point de vue dans les films du Nouvel Hollywood (1967-1980)</w:t></w:r></w:hyperlink></w:p><w:p><w:pPr/><w:hyperlink r:id="rId29" w:history="1"><w:r><w:rPr><w:color w:val="#410a8c"/><w:u w:val="single"/></w:rPr><w:t xml:space="preserve">Baptiste Villenave</w:t></w:r></w:hyperlink></w:p><w:p><w:pPr/><w:r><w:rPr><w:i w:val="1"/><w:iCs w:val="1"/></w:rPr><w:t xml:space="preserve">Séminaire : Hollywood, recherches en cours</w:t></w:r><w:r><w:rPr/><w:t xml:space="preserve">, Jacqueline Nacache, Apr 2010, Paris, France</w:t></w:r></w:p><w:p><w:pPr/><w:r><w:rPr/><w:t xml:space="preserve">Communication dans un congrès</w:t></w:r></w:p><w:p><w:pPr/><w:hyperlink r:id="rId82" w:history="1"><w:r><w:rPr><w:color w:val="#410a8c"/><w:u w:val="single"/></w:rPr><w:t xml:space="preserve">hal-05535164v1</w:t></w:r></w:hyperlink></w:p></w:tc></w:tr><w:tr><w:trPr/><w:tc><w:tcPr><w:noWrap/></w:tcPr><w:p><w:pPr><w:spacing w:after="200"/></w:pPr><w:hyperlink r:id="rId83" w:history="1"><w:r><w:rPr><w:color w:val="1e198e"/><w:b w:val="1"/><w:bCs w:val="1"/><w:u w:val="single"/></w:rPr><w:t xml:space="preserve">Le Maelström des affects. Edvard Munch de Peter Watkins (1974) : une biographie totale</w:t></w:r></w:hyperlink></w:p><w:p><w:pPr/><w:hyperlink r:id="rId29" w:history="1"><w:r><w:rPr><w:color w:val="#410a8c"/><w:u w:val="single"/></w:rPr><w:t xml:space="preserve">Baptiste Villenave</w:t></w:r></w:hyperlink></w:p><w:p><w:pPr/><w:r><w:rPr><w:i w:val="1"/><w:iCs w:val="1"/></w:rPr><w:t xml:space="preserve">Journée d'études de l'ANR / Filmer la Création artistique (FILCREA) : Biographies de peintres à l’écran</w:t></w:r><w:r><w:rPr/><w:t xml:space="preserve">, Gilles Mouëllic; Patricia-Laure Thivat, Mar 2010, Rennes, France</w:t></w:r></w:p><w:p><w:pPr/><w:r><w:rPr/><w:t xml:space="preserve">Communication dans un congrès</w:t></w:r></w:p><w:p><w:pPr/><w:hyperlink r:id="rId83" w:history="1"><w:r><w:rPr><w:color w:val="#410a8c"/><w:u w:val="single"/></w:rPr><w:t xml:space="preserve">hal-05535175v1</w:t></w:r></w:hyperlink></w:p></w:tc></w:tr><w:tr><w:trPr/><w:tc><w:tcPr><w:noWrap/></w:tcPr><w:p><w:pPr><w:spacing w:after="200"/></w:pPr><w:hyperlink r:id="rId84" w:history="1"><w:r><w:rPr><w:color w:val="1e198e"/><w:b w:val="1"/><w:bCs w:val="1"/><w:u w:val="single"/></w:rPr><w:t xml:space="preserve">Robert Altman : de la dispersion et de la dilution des personnages par la mise en scène</w:t></w:r></w:hyperlink></w:p><w:p><w:pPr/><w:hyperlink r:id="rId29" w:history="1"><w:r><w:rPr><w:color w:val="#410a8c"/><w:u w:val="single"/></w:rPr><w:t xml:space="preserve">Baptiste Villenave</w:t></w:r></w:hyperlink></w:p><w:p><w:pPr/><w:r><w:rPr><w:i w:val="1"/><w:iCs w:val="1"/></w:rPr><w:t xml:space="preserve">Journée doctorale « Le cinéma américain contemporain »</w:t></w:r><w:r><w:rPr/><w:t xml:space="preserve">, Jean-Loup Bourget; Jacqueline Nacache; Vincent Amiel, Jun 2008, Paris, France</w:t></w:r></w:p><w:p><w:pPr/><w:r><w:rPr/><w:t xml:space="preserve">Communication dans un congrès</w:t></w:r></w:p><w:p><w:pPr/><w:hyperlink r:id="rId84" w:history="1"><w:r><w:rPr><w:color w:val="#410a8c"/><w:u w:val="single"/></w:rPr><w:t xml:space="preserve">hal-05535181v1</w:t></w:r></w:hyperlink></w:p></w:tc></w:tr><w:tr><w:trPr/><w:tc><w:tcPr><w:noWrap/></w:tcPr><w:p><w:pPr><w:spacing w:after="200"/></w:pPr><w:hyperlink r:id="rId85" w:history="1"><w:r><w:rPr><w:color w:val="1e198e"/><w:b w:val="1"/><w:bCs w:val="1"/><w:u w:val="single"/></w:rPr><w:t xml:space="preserve">Le Cinéma américain des années 1970 : une esthétique de l’impureté</w:t></w:r></w:hyperlink></w:p><w:p><w:pPr/><w:hyperlink r:id="rId29" w:history="1"><w:r><w:rPr><w:color w:val="#410a8c"/><w:u w:val="single"/></w:rPr><w:t xml:space="preserve">Baptiste Villenave</w:t></w:r></w:hyperlink></w:p><w:p><w:pPr/><w:r><w:rPr><w:i w:val="1"/><w:iCs w:val="1"/></w:rPr><w:t xml:space="preserve">4ème journée doctorale de l’AFECCAV</w:t></w:r><w:r><w:rPr/><w:t xml:space="preserve">, AFECCAV; Université Paris 8, Sep 2007, Paris, France</w:t></w:r></w:p><w:p><w:pPr/><w:r><w:rPr/><w:t xml:space="preserve">Communication dans un congrès</w:t></w:r></w:p><w:p><w:pPr/><w:hyperlink r:id="rId85" w:history="1"><w:r><w:rPr><w:color w:val="#410a8c"/><w:u w:val="single"/></w:rPr><w:t xml:space="preserve">hal-05535209v1</w:t></w:r></w:hyperlink></w:p></w:tc></w:tr><w:tr><w:trPr/><w:tc><w:tcPr><w:noWrap/></w:tcPr><w:p><w:pPr><w:spacing w:after="200"/></w:pPr><w:hyperlink r:id="rId86" w:history="1"><w:r><w:rPr><w:color w:val="1e198e"/><w:b w:val="1"/><w:bCs w:val="1"/><w:u w:val="single"/></w:rPr><w:t xml:space="preserve">L’Image impure. Esthétique de l’image du Nouvel Hollywood (1967-1980)</w:t></w:r></w:hyperlink></w:p><w:p><w:pPr/><w:hyperlink r:id="rId29" w:history="1"><w:r><w:rPr><w:color w:val="#410a8c"/><w:u w:val="single"/></w:rPr><w:t xml:space="preserve">Baptiste Villenave</w:t></w:r></w:hyperlink></w:p><w:p><w:pPr/><w:r><w:rPr><w:i w:val="1"/><w:iCs w:val="1"/></w:rPr><w:t xml:space="preserve">21ème réunion-échange de l’association « Les Trois Lumières »</w:t></w:r><w:r><w:rPr/><w:t xml:space="preserve">, Les Trois Lumières, Dec 2007, Paris, France</w:t></w:r></w:p><w:p><w:pPr/><w:r><w:rPr/><w:t xml:space="preserve">Communication dans un congrès</w:t></w:r></w:p><w:p><w:pPr/><w:hyperlink r:id="rId86" w:history="1"><w:r><w:rPr><w:color w:val="#410a8c"/><w:u w:val="single"/></w:rPr><w:t xml:space="preserve">hal-05535190v1</w:t></w:r></w:hyperlink></w:p></w:tc></w:tr><w:tr><w:trPr/><w:tc><w:tcPr><w:noWrap/></w:tcPr><w:p><w:pPr><w:spacing w:after="200"/></w:pPr><w:hyperlink r:id="rId87" w:history="1"><w:r><w:rPr><w:color w:val="1e198e"/><w:b w:val="1"/><w:bCs w:val="1"/><w:u w:val="single"/></w:rPr><w:t xml:space="preserve">La Lumière du Nouvel Hollywood (1967-1980) : entre classicisme et modernité</w:t></w:r></w:hyperlink></w:p><w:p><w:pPr/><w:hyperlink r:id="rId29" w:history="1"><w:r><w:rPr><w:color w:val="#410a8c"/><w:u w:val="single"/></w:rPr><w:t xml:space="preserve">Baptiste Villenave</w:t></w:r></w:hyperlink></w:p><w:p><w:pPr/><w:r><w:rPr><w:i w:val="1"/><w:iCs w:val="1"/></w:rPr><w:t xml:space="preserve">Journées doctorales « Tradition, Modernité : un éternel retour ?</w:t></w:r><w:r><w:rPr/><w:t xml:space="preserve">, Audrey Giboux; Aude Ameille; Maud Pouradier; Baptiste Villenave, Nov 2007, Paris, France</w:t></w:r></w:p><w:p><w:pPr/><w:r><w:rPr/><w:t xml:space="preserve">Communication dans un congrès</w:t></w:r></w:p><w:p><w:pPr/><w:hyperlink r:id="rId87" w:history="1"><w:r><w:rPr><w:color w:val="#410a8c"/><w:u w:val="single"/></w:rPr><w:t xml:space="preserve">hal-05535199v1</w:t></w:r></w:hyperlink></w:p></w:tc></w:tr></w:tbl><w:sectPr><w:footerReference w:type="default" r:id="rId8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09D4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baptiste-villenave" TargetMode="External"/><Relationship Id="rId9" Type="http://schemas.openxmlformats.org/officeDocument/2006/relationships/hyperlink" Target="https://orcid.org/0009-0006-4976-9920" TargetMode="External"/><Relationship Id="rId10" Type="http://schemas.openxmlformats.org/officeDocument/2006/relationships/hyperlink" Target="https://www.idref.fr/159666902" TargetMode="External"/><Relationship Id="rId11" Type="http://schemas.openxmlformats.org/officeDocument/2006/relationships/hyperlink" Target="https://laslar.unicaen.fr/wp-content/uploads/sites/36/2024/03/UNICAEN_LASLAR_Publication_Regard_a_l_oeuvre.pdf" TargetMode="External"/><Relationship Id="rId12" Type="http://schemas.openxmlformats.org/officeDocument/2006/relationships/hyperlink" Target="https://journals.openedition.org/doublejeu/344" TargetMode="External"/><Relationship Id="rId13" Type="http://schemas.openxmlformats.org/officeDocument/2006/relationships/hyperlink" Target="https://www.dramatica.ro/index.php/j/article/view/324" TargetMode="External"/><Relationship Id="rId14" Type="http://schemas.openxmlformats.org/officeDocument/2006/relationships/hyperlink" Target="https://archive.nt2.uqam.ca/revuecaptures-org/node/721/index.html" TargetMode="External"/><Relationship Id="rId15" Type="http://schemas.openxmlformats.org/officeDocument/2006/relationships/hyperlink" Target="https://journals.openedition.org/doublejeu/355" TargetMode="External"/><Relationship Id="rId16" Type="http://schemas.openxmlformats.org/officeDocument/2006/relationships/hyperlink" Target="https://www.persee.fr/doc/cllum_1763-4261_2008_num_5_1_913" TargetMode="External"/><Relationship Id="rId17" Type="http://schemas.openxmlformats.org/officeDocument/2006/relationships/hyperlink" Target="https://journals.openedition.org/doublejeu/1681" TargetMode="External"/><Relationship Id="rId18" Type="http://schemas.openxmlformats.org/officeDocument/2006/relationships/hyperlink" Target="https://www.cairn.info/revue-vie-sociale-2006-3-page-39.htm" TargetMode="External"/><Relationship Id="rId19" Type="http://schemas.openxmlformats.org/officeDocument/2006/relationships/hyperlink" Target="https://journals.openedition.org/doublejeu/348" TargetMode="External"/><Relationship Id="rId20" Type="http://schemas.openxmlformats.org/officeDocument/2006/relationships/hyperlink" Target="https://www.canal-u.tv/chaines/la-forge-numerique/introduction-generale-aux-journees-d-etude-la-violence-formelle-au" TargetMode="External"/><Relationship Id="rId21" Type="http://schemas.openxmlformats.org/officeDocument/2006/relationships/hyperlink" Target="https://www.youtube.com/watch?v=ZNmZeuF7dBE" TargetMode="External"/><Relationship Id="rId22" Type="http://schemas.openxmlformats.org/officeDocument/2006/relationships/hyperlink" Target="https://www.youtube.com/watch?v=QudoEViN7PU" TargetMode="External"/><Relationship Id="rId23" Type="http://schemas.openxmlformats.org/officeDocument/2006/relationships/hyperlink" Target="https://www.normandie-univ.fr/vie-des-campus/vie-citoyenne-et-engagee/schema-directeur-de-la-vie-etudiante/" TargetMode="External"/><Relationship Id="rId24" Type="http://schemas.openxmlformats.org/officeDocument/2006/relationships/hyperlink" Target="https://www.normandie-univ.fr/vie-des-campus/vie-associative/appel-a-projets-initiatives-etudiantes-apie/" TargetMode="External"/><Relationship Id="rId25" Type="http://schemas.openxmlformats.org/officeDocument/2006/relationships/hyperlink" Target="https://www.normandie-univ.fr/vie-des-campus/vie-citoyenne-et-engagee/assisses-de-la-vie-etudiante-2/" TargetMode="External"/><Relationship Id="rId26" Type="http://schemas.openxmlformats.org/officeDocument/2006/relationships/hyperlink" Target="https://www.radiofrance.fr/franceculture/podcasts/la-culture-change-le-monde/easy-rider-de-dennis-hopper-1969-5525393" TargetMode="External"/><Relationship Id="rId27" Type="http://schemas.openxmlformats.org/officeDocument/2006/relationships/hyperlink" Target="https://www.youtube.com/watch?app=desktop&amp;v=vpA-CToRt38" TargetMode="External"/><Relationship Id="rId28" Type="http://schemas.openxmlformats.org/officeDocument/2006/relationships/hyperlink" Target="https://hal.science/hal-03986326v1" TargetMode="External"/><Relationship Id="rId29" Type="http://schemas.openxmlformats.org/officeDocument/2006/relationships/hyperlink" Target="https://hal.science/search/index/?q=*&amp;authFullName_s=Baptiste Villenave" TargetMode="External"/><Relationship Id="rId30" Type="http://schemas.openxmlformats.org/officeDocument/2006/relationships/hyperlink" Target="https://hal.science/hal-04751413v1" TargetMode="External"/><Relationship Id="rId31" Type="http://schemas.openxmlformats.org/officeDocument/2006/relationships/hyperlink" Target="https://hal.science/search/index/?q=*&amp;authFullName_s=Julie Wolkenstein" TargetMode="External"/><Relationship Id="rId32" Type="http://schemas.openxmlformats.org/officeDocument/2006/relationships/hyperlink" Target="https://hal.science/hal-01949069v1" TargetMode="External"/><Relationship Id="rId33" Type="http://schemas.openxmlformats.org/officeDocument/2006/relationships/hyperlink" Target="https://hal.science/search/index/?q=*&amp;authFullName_s=Teresa Orecchia Havas" TargetMode="External"/><Relationship Id="rId34" Type="http://schemas.openxmlformats.org/officeDocument/2006/relationships/hyperlink" Target="https://hal.science/search/index/?q=*&amp;authFullName_s=Anne Surgers" TargetMode="External"/><Relationship Id="rId35" Type="http://schemas.openxmlformats.org/officeDocument/2006/relationships/hyperlink" Target="https://hal.science/search/index/?q=*&amp;authFullName_s=Marie-Jos&#233; Tramuta" TargetMode="External"/><Relationship Id="rId36" Type="http://schemas.openxmlformats.org/officeDocument/2006/relationships/hyperlink" Target="https://hal.science/hal-01949066v1" TargetMode="External"/><Relationship Id="rId37" Type="http://schemas.openxmlformats.org/officeDocument/2006/relationships/hyperlink" Target="https://hal.science/search/index/?q=*&amp;authFullName_s=Pascal Cout&#233;" TargetMode="External"/><Relationship Id="rId38" Type="http://schemas.openxmlformats.org/officeDocument/2006/relationships/hyperlink" Target="https://dx.doi.org/10.4000/doublejeu.344" TargetMode="External"/><Relationship Id="rId39" Type="http://schemas.openxmlformats.org/officeDocument/2006/relationships/hyperlink" Target="https://hal.science/tel-05535130v1" TargetMode="External"/><Relationship Id="rId40" Type="http://schemas.openxmlformats.org/officeDocument/2006/relationships/hyperlink" Target="https://www.theses.fr/2011CAEN1634" TargetMode="External"/><Relationship Id="rId41" Type="http://schemas.openxmlformats.org/officeDocument/2006/relationships/hyperlink" Target="https://hal.science/hal-03986723v1" TargetMode="External"/><Relationship Id="rId42" Type="http://schemas.openxmlformats.org/officeDocument/2006/relationships/hyperlink" Target="https://hal.science/hal-03986739v1" TargetMode="External"/><Relationship Id="rId43" Type="http://schemas.openxmlformats.org/officeDocument/2006/relationships/hyperlink" Target="https://hal.science/hal-03986695v1" TargetMode="External"/><Relationship Id="rId44" Type="http://schemas.openxmlformats.org/officeDocument/2006/relationships/hyperlink" Target="https://hal.science/hal-03986759v1" TargetMode="External"/><Relationship Id="rId45" Type="http://schemas.openxmlformats.org/officeDocument/2006/relationships/hyperlink" Target="https://hal.science/hal-03986775v1" TargetMode="External"/><Relationship Id="rId46" Type="http://schemas.openxmlformats.org/officeDocument/2006/relationships/hyperlink" Target="https://hal.science/hal-01949047v1" TargetMode="External"/><Relationship Id="rId47" Type="http://schemas.openxmlformats.org/officeDocument/2006/relationships/hyperlink" Target="https://hal.science/hal-01949071v1" TargetMode="External"/><Relationship Id="rId48" Type="http://schemas.openxmlformats.org/officeDocument/2006/relationships/hyperlink" Target="https://hal.science/hal-01949067v1" TargetMode="External"/><Relationship Id="rId49" Type="http://schemas.openxmlformats.org/officeDocument/2006/relationships/hyperlink" Target="https://hal.science/hal-01949101v1" TargetMode="External"/><Relationship Id="rId50" Type="http://schemas.openxmlformats.org/officeDocument/2006/relationships/hyperlink" Target="https://hal.science/hal-01949359v1" TargetMode="External"/><Relationship Id="rId51" Type="http://schemas.openxmlformats.org/officeDocument/2006/relationships/hyperlink" Target="https://dx.doi.org/10.4000/books.pur.74487" TargetMode="External"/><Relationship Id="rId52" Type="http://schemas.openxmlformats.org/officeDocument/2006/relationships/hyperlink" Target="https://hal.science/hal-05531257v1" TargetMode="External"/><Relationship Id="rId53" Type="http://schemas.openxmlformats.org/officeDocument/2006/relationships/hyperlink" Target="https://hal.science/hal-05531252v1" TargetMode="External"/><Relationship Id="rId54" Type="http://schemas.openxmlformats.org/officeDocument/2006/relationships/hyperlink" Target="https://dx.doi.org/10.24193/subbdrama.2024.2.04" TargetMode="External"/><Relationship Id="rId55" Type="http://schemas.openxmlformats.org/officeDocument/2006/relationships/hyperlink" Target="https://hal.science/hal-01949058v1" TargetMode="External"/><Relationship Id="rId56" Type="http://schemas.openxmlformats.org/officeDocument/2006/relationships/hyperlink" Target="https://dx.doi.org/10.7202/1059803ar" TargetMode="External"/><Relationship Id="rId57" Type="http://schemas.openxmlformats.org/officeDocument/2006/relationships/hyperlink" Target="https://hal.science/hal-01949064v1" TargetMode="External"/><Relationship Id="rId58" Type="http://schemas.openxmlformats.org/officeDocument/2006/relationships/hyperlink" Target="https://normandie-univ.hal.science/hal-01613472v1" TargetMode="External"/><Relationship Id="rId59" Type="http://schemas.openxmlformats.org/officeDocument/2006/relationships/hyperlink" Target="https://dx.doi.org/10.4000/doublejeu.355" TargetMode="External"/><Relationship Id="rId60" Type="http://schemas.openxmlformats.org/officeDocument/2006/relationships/hyperlink" Target="https://hal.science/hal-01949076v1" TargetMode="External"/><Relationship Id="rId61" Type="http://schemas.openxmlformats.org/officeDocument/2006/relationships/hyperlink" Target="https://hal.science/hal-01949373v1" TargetMode="External"/><Relationship Id="rId62" Type="http://schemas.openxmlformats.org/officeDocument/2006/relationships/hyperlink" Target="https://hal.science/hal-01949381v1" TargetMode="External"/><Relationship Id="rId63" Type="http://schemas.openxmlformats.org/officeDocument/2006/relationships/hyperlink" Target="https://hal.science/hal-01949388v1" TargetMode="External"/><Relationship Id="rId64" Type="http://schemas.openxmlformats.org/officeDocument/2006/relationships/hyperlink" Target="https://dx.doi.org/10.3406/cllum.2008.913" TargetMode="External"/><Relationship Id="rId65" Type="http://schemas.openxmlformats.org/officeDocument/2006/relationships/hyperlink" Target="https://hal.science/hal-01949397v1" TargetMode="External"/><Relationship Id="rId66" Type="http://schemas.openxmlformats.org/officeDocument/2006/relationships/hyperlink" Target="https://dx.doi.org/10.4000/doublejeu.1681" TargetMode="External"/><Relationship Id="rId67" Type="http://schemas.openxmlformats.org/officeDocument/2006/relationships/hyperlink" Target="https://hal.science/hal-01949432v1" TargetMode="External"/><Relationship Id="rId68" Type="http://schemas.openxmlformats.org/officeDocument/2006/relationships/hyperlink" Target="https://hal.science/hal-02014931v1" TargetMode="External"/><Relationship Id="rId69" Type="http://schemas.openxmlformats.org/officeDocument/2006/relationships/hyperlink" Target="https://hal.science/hal-01949084v1" TargetMode="External"/><Relationship Id="rId70" Type="http://schemas.openxmlformats.org/officeDocument/2006/relationships/hyperlink" Target="https://hal.science/hal-01949092v1" TargetMode="External"/><Relationship Id="rId71" Type="http://schemas.openxmlformats.org/officeDocument/2006/relationships/hyperlink" Target="https://hal.science/hal-05534915v1" TargetMode="External"/><Relationship Id="rId72" Type="http://schemas.openxmlformats.org/officeDocument/2006/relationships/hyperlink" Target="https://hal.science/hal-05534933v1" TargetMode="External"/><Relationship Id="rId73" Type="http://schemas.openxmlformats.org/officeDocument/2006/relationships/hyperlink" Target="https://hal.science/hal-05534993v1" TargetMode="External"/><Relationship Id="rId74" Type="http://schemas.openxmlformats.org/officeDocument/2006/relationships/hyperlink" Target="https://hal.science/hal-05535001v1" TargetMode="External"/><Relationship Id="rId75" Type="http://schemas.openxmlformats.org/officeDocument/2006/relationships/hyperlink" Target="https://hal.science/hal-05535034v1" TargetMode="External"/><Relationship Id="rId76" Type="http://schemas.openxmlformats.org/officeDocument/2006/relationships/hyperlink" Target="https://hal.science/hal-05030708v1" TargetMode="External"/><Relationship Id="rId77" Type="http://schemas.openxmlformats.org/officeDocument/2006/relationships/hyperlink" Target="https://hal.science/hal-05535011v1" TargetMode="External"/><Relationship Id="rId78" Type="http://schemas.openxmlformats.org/officeDocument/2006/relationships/hyperlink" Target="https://hal.science/hal-05535148v1" TargetMode="External"/><Relationship Id="rId79" Type="http://schemas.openxmlformats.org/officeDocument/2006/relationships/hyperlink" Target="https://hal.science/hal-05535082v1" TargetMode="External"/><Relationship Id="rId80" Type="http://schemas.openxmlformats.org/officeDocument/2006/relationships/hyperlink" Target="https://hal.science/hal-05535070v1" TargetMode="External"/><Relationship Id="rId81" Type="http://schemas.openxmlformats.org/officeDocument/2006/relationships/hyperlink" Target="https://hal.science/hal-05535157v1" TargetMode="External"/><Relationship Id="rId82" Type="http://schemas.openxmlformats.org/officeDocument/2006/relationships/hyperlink" Target="https://hal.science/hal-05535164v1" TargetMode="External"/><Relationship Id="rId83" Type="http://schemas.openxmlformats.org/officeDocument/2006/relationships/hyperlink" Target="https://hal.science/hal-05535175v1" TargetMode="External"/><Relationship Id="rId84" Type="http://schemas.openxmlformats.org/officeDocument/2006/relationships/hyperlink" Target="https://hal.science/hal-05535181v1" TargetMode="External"/><Relationship Id="rId85" Type="http://schemas.openxmlformats.org/officeDocument/2006/relationships/hyperlink" Target="https://hal.science/hal-05535209v1" TargetMode="External"/><Relationship Id="rId86" Type="http://schemas.openxmlformats.org/officeDocument/2006/relationships/hyperlink" Target="https://hal.science/hal-05535190v1" TargetMode="External"/><Relationship Id="rId87" Type="http://schemas.openxmlformats.org/officeDocument/2006/relationships/hyperlink" Target="https://hal.science/hal-05535199v1" TargetMode="External"/><Relationship Id="rId8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Baptiste Villenave</dc:title>
  <dc:description>CV</dc:description>
  <dc:subject/>
  <cp:keywords/>
  <cp:category/>
  <cp:lastModifiedBy/>
  <dcterms:created xsi:type="dcterms:W3CDTF">2026-05-28T01:42:37+02:00</dcterms:created>
  <dcterms:modified xsi:type="dcterms:W3CDTF">2026-05-28T01:42:37+02:00</dcterms:modified>
</cp:coreProperties>
</file>

<file path=docProps/custom.xml><?xml version="1.0" encoding="utf-8"?>
<Properties xmlns="http://schemas.openxmlformats.org/officeDocument/2006/custom-properties" xmlns:vt="http://schemas.openxmlformats.org/officeDocument/2006/docPropsVTypes"/>
</file>