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9.729729729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Barbara Bessac </w:t></w:r><w:r><w:rPr><w:color w:val="641e6e"/></w:rPr><w:t xml:space="preserve">Enseignante-chercheuse en histoire de l'art à NYU London, Ithaca College London Center & University of the Arts London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barbara-bessac</w:t></w:r></w:hyperlink></w:p><w:p><w:pPr><w:numPr><w:ilvl w:val="0"/><w:numId w:val="1"/></w:numPr></w:pPr><w:r><w:rPr/><w:t xml:space="preserve"> ORCID : </w:t></w:r><w:hyperlink r:id="rId9" w:history="1"><w:r><w:rPr><w:color w:val="#410a8c"/><w:u w:val="single"/></w:rPr><w:t xml:space="preserve">0009-0000-8131-4113</w:t></w:r></w:hyperlink></w:p><w:p><w:pPr><w:spacing w:before="600"/></w:pPr></w:p><w:p><w:pPr><w:pStyle w:val="Heading2"/></w:pPr><w:r><w:rPr><w:color w:val="1e198e"/><w:b w:val="1"/><w:bCs w:val="1"/></w:rPr><w:t xml:space="preserve">Présentation</w:t></w:r></w:p><w:p><w:pPr><w:spacing w:after="100"/></w:pPr></w:p><w:p><w:pPr/><w:r><w:rPr/><w:t xml:space="preserve">Barbara Bessac est chercheuse et enseignante, spécialisée dans l’histoire de la culture matérielle, de l’art et du design en relation avec les arts de la scène et la performance depuis le XIXe siècle. Sa thèse, intitulée « Le décor vivant. Arts décoratifs et performance, des scènes théâtrales aux intérieurs de Paris et Londres, 1851-1908 » a été menée à bien dans le cadre d’une cotutelle internationale entre le département d’histoire de l’art de l’Université Paris Nanterre et le département d’études théâtrales de l’Université de Warwick (GB). Elle a été dirigée par Rémi Labrusse, Aurélie Petiot et Jim Davis, et soutenue le 1er octobre 2022. Elle enseigne depuis 2023 l’histoire de l’art dans les antennes londoniennes de l’université d’Ithaca (New York) et de New York University. Elle enseigne aussi l'histoire et la théorie du design à l'University of the Arts London. Barbara Bessac est par ailleurs artiste multidisciplinaire et curatrice d’expositions. Dans sa pratique plastique comme dans ses recherches, elle explore la relation des personnes aux objets du quotidien et les récits autour du monde inanimé. Elle expose en France et en Angleterre et enseigne la pratique artistique sous diverses formes.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Performing the Sussex Chair. Tracing an Object Across Rooms and Stages</w:t></w:r></w:hyperlink></w:p><w:p><w:pPr/><w:hyperlink r:id="rId11" w:history="1"><w:r><w:rPr><w:color w:val="#410a8c"/><w:u w:val="single"/></w:rPr><w:t xml:space="preserve">Barbara Bessac</w:t></w:r></w:hyperlink></w:p><w:p><w:pPr/><w:r><w:rPr><w:i w:val="1"/><w:iCs w:val="1"/></w:rPr><w:t xml:space="preserve">Pre-Raphaelite Traces</w:t></w:r><w:r><w:rPr/><w:t xml:space="preserve">, PRS Graduate Network, Jan 2026, Londres (UK), United Kingdom</w:t></w:r></w:p><w:p><w:pPr/><w:r><w:rPr/><w:t xml:space="preserve">Communication dans un congrès</w:t></w:r></w:p><w:p><w:pPr/><w:hyperlink r:id="rId10" w:history="1"><w:r><w:rPr><w:color w:val="#410a8c"/><w:u w:val="single"/></w:rPr><w:t xml:space="preserve">hal-05472386v1</w:t></w:r></w:hyperlink></w:p></w:tc></w:tr><w:tr><w:trPr/><w:tc><w:tcPr><w:noWrap/></w:tcPr><w:p><w:pPr><w:spacing w:after="200"/></w:pPr><w:hyperlink r:id="rId12" w:history="1"><w:r><w:rPr><w:color w:val="1e198e"/><w:b w:val="1"/><w:bCs w:val="1"/><w:u w:val="single"/></w:rPr><w:t xml:space="preserve">Du papier au décor : mettre en scène l’art byzantin, entre érudition et spectacle (1884-1916)</w:t></w:r></w:hyperlink></w:p><w:p><w:pPr/><w:hyperlink r:id="rId11" w:history="1"><w:r><w:rPr><w:color w:val="#410a8c"/><w:u w:val="single"/></w:rPr><w:t xml:space="preserve">Barbara Bessac</w:t></w:r></w:hyperlink></w:p><w:p><w:pPr/><w:r><w:rPr><w:i w:val="1"/><w:iCs w:val="1"/></w:rPr><w:t xml:space="preserve">Journées d’étude Byzance ! La Bibliothèque d’Art et d’Archéologie et les études byzantines</w:t></w:r><w:r><w:rPr/><w:t xml:space="preserve">, Institut National d’Histoire de l’Art, Oct 2025, Paris, France</w:t></w:r></w:p><w:p><w:pPr/><w:r><w:rPr/><w:t xml:space="preserve">Communication dans un congrès</w:t></w:r></w:p><w:p><w:pPr/><w:hyperlink r:id="rId12" w:history="1"><w:r><w:rPr><w:color w:val="#410a8c"/><w:u w:val="single"/></w:rPr><w:t xml:space="preserve">hal-05329504v1</w:t></w:r></w:hyperlink></w:p></w:tc></w:tr><w:tr><w:trPr/><w:tc><w:tcPr><w:noWrap/></w:tcPr><w:p><w:pPr><w:spacing w:after="200"/></w:pPr><w:hyperlink r:id="rId13" w:history="1"><w:r><w:rPr><w:color w:val="1e198e"/><w:b w:val="1"/><w:bCs w:val="1"/><w:u w:val="single"/></w:rPr><w:t xml:space="preserve">Species of Invisible Spaces. Myriam Dao’s film short film A (Maid's) Room of One's Own (2021) with a commentary by Barbara Bessac</w:t></w:r></w:hyperlink></w:p><w:p><w:pPr/><w:hyperlink r:id="rId11" w:history="1"><w:r><w:rPr><w:color w:val="#410a8c"/><w:u w:val="single"/></w:rPr><w:t xml:space="preserve">Barbara Bessac</w:t></w:r></w:hyperlink></w:p><w:p><w:pPr/><w:r><w:rPr><w:i w:val="1"/><w:iCs w:val="1"/></w:rPr><w:t xml:space="preserve">Reframing Home, Race, Art and Empire Symposium</w:t></w:r><w:r><w:rPr/><w:t xml:space="preserve">, Museum of the Home, Nov 2024, Londres, United Kingdom</w:t></w:r></w:p><w:p><w:pPr/><w:r><w:rPr/><w:t xml:space="preserve">Communication dans un congrès</w:t></w:r></w:p><w:p><w:pPr/><w:hyperlink r:id="rId13" w:history="1"><w:r><w:rPr><w:color w:val="#410a8c"/><w:u w:val="single"/></w:rPr><w:t xml:space="preserve">hal-04804317v1</w:t></w:r></w:hyperlink></w:p></w:tc></w:tr><w:tr><w:trPr/><w:tc><w:tcPr><w:noWrap/></w:tcPr><w:p><w:pPr><w:spacing w:after="200"/></w:pPr><w:hyperlink r:id="rId14" w:history="1"><w:r><w:rPr><w:color w:val="1e198e"/><w:b w:val="1"/><w:bCs w:val="1"/><w:u w:val="single"/></w:rPr><w:t xml:space="preserve">Walter Crane, the arts, the crafts and the theatre</w:t></w:r></w:hyperlink></w:p><w:p><w:pPr/><w:hyperlink r:id="rId11" w:history="1"><w:r><w:rPr><w:color w:val="#410a8c"/><w:u w:val="single"/></w:rPr><w:t xml:space="preserve">Barbara Bessac</w:t></w:r></w:hyperlink></w:p><w:p><w:pPr/><w:r><w:rPr><w:i w:val="1"/><w:iCs w:val="1"/></w:rPr><w:t xml:space="preserve">Theatre Arts and Culture: a Symposium in celebration of the work of Jim Davis</w:t></w:r><w:r><w:rPr/><w:t xml:space="preserve">, University of Cambridge, Sep 2024, Cambridge (GB), United Kingdom</w:t></w:r></w:p><w:p><w:pPr/><w:r><w:rPr/><w:t xml:space="preserve">Communication dans un congrès</w:t></w:r></w:p><w:p><w:pPr/><w:hyperlink r:id="rId14" w:history="1"><w:r><w:rPr><w:color w:val="#410a8c"/><w:u w:val="single"/></w:rPr><w:t xml:space="preserve">hal-04726315v1</w:t></w:r></w:hyperlink></w:p></w:tc></w:tr><w:tr><w:trPr/><w:tc><w:tcPr><w:noWrap/></w:tcPr><w:p><w:pPr><w:spacing w:after="200"/></w:pPr><w:hyperlink r:id="rId15" w:history="1"><w:r><w:rPr><w:color w:val="1e198e"/><w:b w:val="1"/><w:bCs w:val="1"/><w:u w:val="single"/></w:rPr><w:t xml:space="preserve">Imaginary Museums and Visual Memory. Dynamic Art History Learning Through Crafting Atlases of Images</w:t></w:r></w:hyperlink></w:p><w:p><w:pPr/><w:hyperlink r:id="rId11" w:history="1"><w:r><w:rPr><w:color w:val="#410a8c"/><w:u w:val="single"/></w:rPr><w:t xml:space="preserve">Barbara Bessac</w:t></w:r></w:hyperlink></w:p><w:p><w:pPr/><w:r><w:rPr><w:i w:val="1"/><w:iCs w:val="1"/></w:rPr><w:t xml:space="preserve">Visions Unveiled – Unfolding Narratives of Art History, Visual Culture, and Modern Languages, AHVC/ML PGR Annual Conference</w:t></w:r><w:r><w:rPr/><w:t xml:space="preserve">, University of Exeter, Jun 2024, Exeter, United Kingdom</w:t></w:r></w:p><w:p><w:pPr/><w:r><w:rPr/><w:t xml:space="preserve">Communication dans un congrès</w:t></w:r></w:p><w:p><w:pPr/><w:hyperlink r:id="rId15" w:history="1"><w:r><w:rPr><w:color w:val="#410a8c"/><w:u w:val="single"/></w:rPr><w:t xml:space="preserve">hal-04671328v1</w:t></w:r></w:hyperlink></w:p></w:tc></w:tr><w:tr><w:trPr/><w:tc><w:tcPr><w:noWrap/></w:tcPr><w:p><w:pPr><w:spacing w:after="200"/></w:pPr><w:hyperlink r:id="rId16" w:history="1"><w:r><w:rPr><w:color w:val="1e198e"/><w:b w:val="1"/><w:bCs w:val="1"/><w:u w:val="single"/></w:rPr><w:t xml:space="preserve">Architecture of Invisibilization. A Topography of Parisian &amp;quot;chambres de bonne&amp;quot;, from House Employees to Students</w:t></w:r></w:hyperlink></w:p><w:p><w:pPr/><w:hyperlink r:id="rId11" w:history="1"><w:r><w:rPr><w:color w:val="#410a8c"/><w:u w:val="single"/></w:rPr><w:t xml:space="preserve">Barbara Bessac</w:t></w:r></w:hyperlink></w:p><w:p><w:pPr/><w:r><w:rPr><w:i w:val="1"/><w:iCs w:val="1"/></w:rPr><w:t xml:space="preserve">Re-entering. Marginalized Perspectives on the Materiality of Domestic Interiors</w:t></w:r><w:r><w:rPr/><w:t xml:space="preserve">, University of Maryland, Oct 2024, College Park, United States</w:t></w:r></w:p><w:p><w:pPr/><w:r><w:rPr/><w:t xml:space="preserve">Communication dans un congrès</w:t></w:r></w:p><w:p><w:pPr/><w:hyperlink r:id="rId16" w:history="1"><w:r><w:rPr><w:color w:val="#410a8c"/><w:u w:val="single"/></w:rPr><w:t xml:space="preserve">hal-04763176v1</w:t></w:r></w:hyperlink></w:p></w:tc></w:tr><w:tr><w:trPr/><w:tc><w:tcPr><w:noWrap/></w:tcPr><w:p><w:pPr><w:spacing w:after="200"/></w:pPr><w:hyperlink r:id="rId17" w:history="1"><w:r><w:rPr><w:color w:val="1e198e"/><w:b w:val="1"/><w:bCs w:val="1"/><w:u w:val="single"/></w:rPr><w:t xml:space="preserve">Exposer la ville sur scène : Paris, Londres et les Expositions universelles dans la culture matérielle théâtrale (1851-1867)</w:t></w:r></w:hyperlink></w:p><w:p><w:pPr/><w:hyperlink r:id="rId11" w:history="1"><w:r><w:rPr><w:color w:val="#410a8c"/><w:u w:val="single"/></w:rPr><w:t xml:space="preserve">Barbara Bessac</w:t></w:r></w:hyperlink></w:p><w:p><w:pPr/><w:r><w:rPr><w:i w:val="1"/><w:iCs w:val="1"/></w:rPr><w:t xml:space="preserve">Les Rendez-Vous de l'Histoire</w:t></w:r><w:r><w:rPr/><w:t xml:space="preserve">, Oct 2024, Blois, France</w:t></w:r></w:p><w:p><w:pPr/><w:r><w:rPr/><w:t xml:space="preserve">Communication dans un congrès</w:t></w:r></w:p><w:p><w:pPr/><w:hyperlink r:id="rId17" w:history="1"><w:r><w:rPr><w:color w:val="#410a8c"/><w:u w:val="single"/></w:rPr><w:t xml:space="preserve">hal-04739559v1</w:t></w:r></w:hyperlink></w:p></w:tc></w:tr><w:tr><w:trPr/><w:tc><w:tcPr><w:noWrap/></w:tcPr><w:p><w:pPr><w:spacing w:after="200"/></w:pPr><w:hyperlink r:id="rId18" w:history="1"><w:r><w:rPr><w:color w:val="1e198e"/><w:b w:val="1"/><w:bCs w:val="1"/><w:u w:val="single"/></w:rPr><w:t xml:space="preserve">Performing Rooms. A New Research on Nineteenth-century Interiors through Theatrical Stage Design History</w:t></w:r></w:hyperlink></w:p><w:p><w:pPr/><w:hyperlink r:id="rId11" w:history="1"><w:r><w:rPr><w:color w:val="#410a8c"/><w:u w:val="single"/></w:rPr><w:t xml:space="preserve">Barbara Bessac</w:t></w:r></w:hyperlink></w:p><w:p><w:pPr/><w:r><w:rPr><w:i w:val="1"/><w:iCs w:val="1"/></w:rPr><w:t xml:space="preserve">Delving Inside: A New Research Symposium on Interiors</w:t></w:r><w:r><w:rPr/><w:t xml:space="preserve">, Society of Architectural Historians Historic Interiors Group and Chelsea College of Art, Jun 2023, Londres, United Kingdom</w:t></w:r></w:p><w:p><w:pPr/><w:r><w:rPr/><w:t xml:space="preserve">Communication dans un congrès</w:t></w:r></w:p><w:p><w:pPr/><w:hyperlink r:id="rId18" w:history="1"><w:r><w:rPr><w:color w:val="#410a8c"/><w:u w:val="single"/></w:rPr><w:t xml:space="preserve">hal-04504810v1</w:t></w:r></w:hyperlink></w:p></w:tc></w:tr><w:tr><w:trPr/><w:tc><w:tcPr><w:noWrap/></w:tcPr><w:p><w:pPr><w:spacing w:after="200"/></w:pPr><w:hyperlink r:id="rId19" w:history="1"><w:r><w:rPr><w:color w:val="1e198e"/><w:b w:val="1"/><w:bCs w:val="1"/><w:u w:val="single"/></w:rPr><w:t xml:space="preserve">From theatrical stages to domestic interiors: performance and decorative arts in the second half of the nineteenth-century, Paris and London</w:t></w:r></w:hyperlink></w:p><w:p><w:pPr/><w:hyperlink r:id="rId11" w:history="1"><w:r><w:rPr><w:color w:val="#410a8c"/><w:u w:val="single"/></w:rPr><w:t xml:space="preserve">Barbara Bessac</w:t></w:r></w:hyperlink></w:p><w:p><w:pPr/><w:r><w:rPr><w:i w:val="1"/><w:iCs w:val="1"/></w:rPr><w:t xml:space="preserve">ECR French Nineteenth-Century Art Research Forum</w:t></w:r><w:r><w:rPr/><w:t xml:space="preserve">, Feb 2023, Londres, United Kingdom</w:t></w:r></w:p><w:p><w:pPr/><w:r><w:rPr/><w:t xml:space="preserve">Communication dans un congrès</w:t></w:r></w:p><w:p><w:pPr/><w:hyperlink r:id="rId19" w:history="1"><w:r><w:rPr><w:color w:val="#410a8c"/><w:u w:val="single"/></w:rPr><w:t xml:space="preserve">hal-04504815v1</w:t></w:r></w:hyperlink></w:p></w:tc></w:tr><w:tr><w:trPr/><w:tc><w:tcPr><w:noWrap/></w:tcPr><w:p><w:pPr><w:spacing w:after="200"/></w:pPr><w:hyperlink r:id="rId20" w:history="1"><w:r><w:rPr><w:color w:val="1e198e"/><w:b w:val="1"/><w:bCs w:val="1"/><w:u w:val="single"/></w:rPr><w:t xml:space="preserve">Art nouveau et Arts & Crafts sur scène : de la décoration intérieure au décor de théâtre</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Jan 2023, Roubaix, France</w:t></w:r></w:p><w:p><w:pPr/><w:r><w:rPr/><w:t xml:space="preserve">Communication dans un congrès</w:t></w:r></w:p><w:p><w:pPr/><w:hyperlink r:id="rId20" w:history="1"><w:r><w:rPr><w:color w:val="#410a8c"/><w:u w:val="single"/></w:rPr><w:t xml:space="preserve">hal-04504822v1</w:t></w:r></w:hyperlink></w:p></w:tc></w:tr><w:tr><w:trPr/><w:tc><w:tcPr><w:noWrap/></w:tcPr><w:p><w:pPr><w:spacing w:after="200"/></w:pPr><w:hyperlink r:id="rId21" w:history="1"><w:r><w:rPr><w:color w:val="1e198e"/><w:b w:val="1"/><w:bCs w:val="1"/><w:u w:val="single"/></w:rPr><w:t xml:space="preserve">Entre parentés, influences et rejet – la relation complexe entre Art nouveau et Arts & Crafts</w:t></w:r></w:hyperlink></w:p><w:p><w:pPr/><w:hyperlink r:id="rId11" w:history="1"><w:r><w:rPr><w:color w:val="#410a8c"/><w:u w:val="single"/></w:rPr><w:t xml:space="preserve">Barbara Bessac</w:t></w:r></w:hyperlink></w:p><w:p><w:pPr/><w:r><w:rPr><w:i w:val="1"/><w:iCs w:val="1"/></w:rPr><w:t xml:space="preserve">Les Cours de l’École du Louvre, cycle 1 : Le mouvement Arts and Crafts, un groupe protéiforme : Identités, transferts et persistances</w:t></w:r><w:r><w:rPr/><w:t xml:space="preserve">, Musée de la Piscine, Roubaix &amp; École du Louvre, Paris, Nov 2022, Roubaix, France</w:t></w:r></w:p><w:p><w:pPr/><w:r><w:rPr/><w:t xml:space="preserve">Communication dans un congrès</w:t></w:r></w:p><w:p><w:pPr/><w:hyperlink r:id="rId21" w:history="1"><w:r><w:rPr><w:color w:val="#410a8c"/><w:u w:val="single"/></w:rPr><w:t xml:space="preserve">hal-04504823v1</w:t></w:r></w:hyperlink></w:p></w:tc></w:tr><w:tr><w:trPr/><w:tc><w:tcPr><w:noWrap/></w:tcPr><w:p><w:pPr><w:spacing w:after="200"/></w:pPr><w:hyperlink r:id="rId22" w:history="1"><w:r><w:rPr><w:color w:val="1e198e"/><w:b w:val="1"/><w:bCs w:val="1"/><w:u w:val="single"/></w:rPr><w:t xml:space="preserve">Tales of Two Cities. Staging the International Exhibitions in the Theatres of London and Paris (1851-1867)</w:t></w:r></w:hyperlink></w:p><w:p><w:pPr/><w:hyperlink r:id="rId11" w:history="1"><w:r><w:rPr><w:color w:val="#410a8c"/><w:u w:val="single"/></w:rPr><w:t xml:space="preserve">Barbara Bessac</w:t></w:r></w:hyperlink></w:p><w:p><w:pPr/><w:r><w:rPr><w:i w:val="1"/><w:iCs w:val="1"/></w:rPr><w:t xml:space="preserve">London Stage and the Nineteenth-Century World IV</w:t></w:r><w:r><w:rPr/><w:t xml:space="preserve">, New College, University of Oxford, Apr 2022, Oxford University, United Kingdom</w:t></w:r></w:p><w:p><w:pPr/><w:r><w:rPr/><w:t xml:space="preserve">Communication dans un congrès</w:t></w:r></w:p><w:p><w:pPr/><w:hyperlink r:id="rId22" w:history="1"><w:r><w:rPr><w:color w:val="#410a8c"/><w:u w:val="single"/></w:rPr><w:t xml:space="preserve">hal-04490694v1</w:t></w:r></w:hyperlink></w:p></w:tc></w:tr><w:tr><w:trPr/><w:tc><w:tcPr><w:noWrap/></w:tcPr><w:p><w:pPr><w:spacing w:after="200"/></w:pPr><w:hyperlink r:id="rId23" w:history="1"><w:r><w:rPr><w:color w:val="1e198e"/><w:b w:val="1"/><w:bCs w:val="1"/><w:u w:val="single"/></w:rPr><w:t xml:space="preserve">La représentation et la narration des femmes par les femmes (filmée, écrite ou exposée) (table-ronde)</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Sortir du silence, sortir du cliché</w:t></w:r><w:r><w:rPr/><w:t xml:space="preserve">, Myriam Dao; Bibliothèque Marguerite Durand, Mar 2022, Paris, France</w:t></w:r></w:p><w:p><w:pPr/><w:r><w:rPr/><w:t xml:space="preserve">Communication dans un congrès</w:t></w:r></w:p><w:p><w:pPr/><w:hyperlink r:id="rId23" w:history="1"><w:r><w:rPr><w:color w:val="#410a8c"/><w:u w:val="single"/></w:rPr><w:t xml:space="preserve">hal-04349072v1</w:t></w:r></w:hyperlink></w:p></w:tc></w:tr><w:tr><w:trPr/><w:tc><w:tcPr><w:noWrap/></w:tcPr><w:p><w:pPr><w:spacing w:after="200"/></w:pPr><w:hyperlink r:id="rId25" w:history="1"><w:r><w:rPr><w:color w:val="1e198e"/><w:b w:val="1"/><w:bCs w:val="1"/><w:u w:val="single"/></w:rPr><w:t xml:space="preserve">Stages as Advertising Spaces: Furniture Makers, Department Stores and the World of Theatre in the 1890s-1900s, Paris and London</w:t></w:r></w:hyperlink></w:p><w:p><w:pPr/><w:hyperlink r:id="rId11" w:history="1"><w:r><w:rPr><w:color w:val="#410a8c"/><w:u w:val="single"/></w:rPr><w:t xml:space="preserve">Barbara Bessac</w:t></w:r></w:hyperlink></w:p><w:p><w:pPr/><w:r><w:rPr><w:i w:val="1"/><w:iCs w:val="1"/></w:rPr><w:t xml:space="preserve">London Stage and the Nineteenth-Century World III</w:t></w:r><w:r><w:rPr/><w:t xml:space="preserve">, New College, University of Oxford, Apr 2021, Oxford, United Kingdom</w:t></w:r></w:p><w:p><w:pPr/><w:r><w:rPr/><w:t xml:space="preserve">Communication dans un congrès</w:t></w:r></w:p><w:p><w:pPr/><w:hyperlink r:id="rId25" w:history="1"><w:r><w:rPr><w:color w:val="#410a8c"/><w:u w:val="single"/></w:rPr><w:t xml:space="preserve">hal-04504939v1</w:t></w:r></w:hyperlink></w:p></w:tc></w:tr><w:tr><w:trPr/><w:tc><w:tcPr><w:noWrap/></w:tcPr><w:p><w:pPr><w:spacing w:after="200"/></w:pPr><w:hyperlink r:id="rId26" w:history="1"><w:r><w:rPr><w:color w:val="1e198e"/><w:b w:val="1"/><w:bCs w:val="1"/><w:u w:val="single"/></w:rPr><w:t xml:space="preserve">Représenter le corps absent</w:t></w:r></w:hyperlink></w:p><w:p><w:pPr/><w:hyperlink r:id="rId24" w:history="1"><w:r><w:rPr><w:color w:val="#410a8c"/><w:u w:val="single"/></w:rPr><w:t xml:space="preserve">Quentin Petit Dit Duhal</w:t></w:r></w:hyperlink><w:r><w:rPr/><w:t xml:space="preserve">,</w:t></w:r><w:hyperlink r:id="rId11" w:history="1"><w:r><w:rPr><w:color w:val="#410a8c"/><w:u w:val="single"/></w:rPr><w:t xml:space="preserve">Barbara Bessac</w:t></w:r></w:hyperlink></w:p><w:p><w:pPr/><w:r><w:rPr><w:i w:val="1"/><w:iCs w:val="1"/></w:rPr><w:t xml:space="preserve">Représenter le corps absent</w:t></w:r><w:r><w:rPr/><w:t xml:space="preserve">, Quentin Petit Dit Duhal; Barbara Bessac, Jun 2021, Université Paris Nanterre, France</w:t></w:r></w:p><w:p><w:pPr/><w:r><w:rPr/><w:t xml:space="preserve">Communication dans un congrès</w:t></w:r></w:p><w:p><w:pPr/><w:hyperlink r:id="rId26" w:history="1"><w:r><w:rPr><w:color w:val="#410a8c"/><w:u w:val="single"/></w:rPr><w:t xml:space="preserve">hal-04363140v1</w:t></w:r></w:hyperlink></w:p></w:tc></w:tr><w:tr><w:trPr/><w:tc><w:tcPr><w:noWrap/></w:tcPr><w:p><w:pPr><w:spacing w:after="200"/></w:pPr><w:hyperlink r:id="rId27" w:history="1"><w:r><w:rPr><w:color w:val="1e198e"/><w:b w:val="1"/><w:bCs w:val="1"/><w:u w:val="single"/></w:rPr><w:t xml:space="preserve">Masques élisabéthains et tableaux vivants : les pratiques théâtrales amateures dans les guildes d’artisans à Londres à la fin du XIXe siècle</w:t></w:r></w:hyperlink></w:p><w:p><w:pPr/><w:hyperlink r:id="rId11" w:history="1"><w:r><w:rPr><w:color w:val="#410a8c"/><w:u w:val="single"/></w:rPr><w:t xml:space="preserve">Barbara Bessac</w:t></w:r></w:hyperlink></w:p><w:p><w:pPr/><w:r><w:rPr><w:i w:val="1"/><w:iCs w:val="1"/></w:rPr><w:t xml:space="preserve">Du théâtre de société aux théâtres amateurs. Permanence de pratiques (XVIIIe-XXIe siècles)</w:t></w:r><w:r><w:rPr/><w:t xml:space="preserve">, Université de Lausanne, Apr 2021, Lausanne, Suisse</w:t></w:r></w:p><w:p><w:pPr/><w:r><w:rPr/><w:t xml:space="preserve">Communication dans un congrès</w:t></w:r></w:p><w:p><w:pPr/><w:hyperlink r:id="rId27" w:history="1"><w:r><w:rPr><w:color w:val="#410a8c"/><w:u w:val="single"/></w:rPr><w:t xml:space="preserve">hal-04504916v1</w:t></w:r></w:hyperlink></w:p></w:tc></w:tr><w:tr><w:trPr/><w:tc><w:tcPr><w:noWrap/></w:tcPr><w:p><w:pPr><w:spacing w:after="200"/></w:pPr><w:hyperlink r:id="rId28" w:history="1"><w:r><w:rPr><w:color w:val="1e198e"/><w:b w:val="1"/><w:bCs w:val="1"/><w:u w:val="single"/></w:rPr><w:t xml:space="preserve">Spectacularising the commonplaces. Crafting and animating the domestic environment in Victorien Sardou’s Maison Neuve (1866) and Mrs Musgrave’s Our Flat (1889)</w:t></w:r></w:hyperlink></w:p><w:p><w:pPr/><w:hyperlink r:id="rId11" w:history="1"><w:r><w:rPr><w:color w:val="#410a8c"/><w:u w:val="single"/></w:rPr><w:t xml:space="preserve">Barbara Bessac</w:t></w:r></w:hyperlink></w:p><w:p><w:pPr/><w:r><w:rPr><w:i w:val="1"/><w:iCs w:val="1"/></w:rPr><w:t xml:space="preserve">Embodied Spectatorship and Performance in Theatre and Visual Culture, 1780-1914</w:t></w:r><w:r><w:rPr/><w:t xml:space="preserve">, University of Exeter, Sep 2021, Exeter (England), United Kingdom</w:t></w:r></w:p><w:p><w:pPr/><w:r><w:rPr/><w:t xml:space="preserve">Communication dans un congrès</w:t></w:r></w:p><w:p><w:pPr/><w:hyperlink r:id="rId28" w:history="1"><w:r><w:rPr><w:color w:val="#410a8c"/><w:u w:val="single"/></w:rPr><w:t xml:space="preserve">hal-04504839v1</w:t></w:r></w:hyperlink></w:p></w:tc></w:tr><w:tr><w:trPr/><w:tc><w:tcPr><w:noWrap/></w:tcPr><w:p><w:pPr><w:spacing w:after="200"/></w:pPr><w:hyperlink r:id="rId29" w:history="1"><w:r><w:rPr><w:color w:val="1e198e"/><w:b w:val="1"/><w:bCs w:val="1"/><w:u w:val="single"/></w:rPr><w:t xml:space="preserve">La mise en exposition du vestige théâtral : analyse de deux types de display, leur parcours de médiation et leur relation à l’espace muséal</w:t></w:r></w:hyperlink></w:p><w:p><w:pPr/><w:hyperlink r:id="rId11" w:history="1"><w:r><w:rPr><w:color w:val="#410a8c"/><w:u w:val="single"/></w:rPr><w:t xml:space="preserve">Barbara Bessac</w:t></w:r></w:hyperlink></w:p><w:p><w:pPr/><w:r><w:rPr><w:i w:val="1"/><w:iCs w:val="1"/></w:rPr><w:t xml:space="preserve">Atelier doctoral de l'École du Louvre</w:t></w:r><w:r><w:rPr/><w:t xml:space="preserve">, Centre Vivant Denon, Musée du Louvre, 2019, Paris, France</w:t></w:r></w:p><w:p><w:pPr/><w:r><w:rPr/><w:t xml:space="preserve">Communication dans un congrès</w:t></w:r></w:p><w:p><w:pPr/><w:hyperlink r:id="rId29" w:history="1"><w:r><w:rPr><w:color w:val="#410a8c"/><w:u w:val="single"/></w:rPr><w:t xml:space="preserve">hal-04504974v1</w:t></w:r></w:hyperlink></w:p></w:tc></w:tr><w:tr><w:trPr/><w:tc><w:tcPr><w:noWrap/></w:tcPr><w:p><w:pPr><w:spacing w:after="200"/></w:pPr><w:hyperlink r:id="rId30" w:history="1"><w:r><w:rPr><w:color w:val="1e198e"/><w:b w:val="1"/><w:bCs w:val="1"/><w:u w:val="single"/></w:rPr><w:t xml:space="preserve">The Representation of French Interiors on the Victorian British Stage: Visual and Material Reinterpretations and Decorative Transfers across the Channel</w:t></w:r></w:hyperlink></w:p><w:p><w:pPr/><w:hyperlink r:id="rId11" w:history="1"><w:r><w:rPr><w:color w:val="#410a8c"/><w:u w:val="single"/></w:rPr><w:t xml:space="preserve">Barbara Bessac</w:t></w:r></w:hyperlink></w:p><w:p><w:pPr/><w:r><w:rPr><w:i w:val="1"/><w:iCs w:val="1"/></w:rPr><w:t xml:space="preserve">Theatre and Visuality in the Long Nineteenth-Century</w:t></w:r><w:r><w:rPr/><w:t xml:space="preserve">, University of Warwick, Jun 2019, Warwick, United Kingdom</w:t></w:r></w:p><w:p><w:pPr/><w:r><w:rPr/><w:t xml:space="preserve">Communication dans un congrès</w:t></w:r></w:p><w:p><w:pPr/><w:hyperlink r:id="rId30" w:history="1"><w:r><w:rPr><w:color w:val="#410a8c"/><w:u w:val="single"/></w:rPr><w:t xml:space="preserve">hal-04504956v1</w:t></w:r></w:hyperlink></w:p></w:tc></w:tr><w:tr><w:trPr/><w:tc><w:tcPr><w:noWrap/></w:tcPr><w:p><w:pPr><w:spacing w:after="200"/></w:pPr><w:hyperlink r:id="rId31" w:history="1"><w:r><w:rPr><w:color w:val="1e198e"/><w:b w:val="1"/><w:bCs w:val="1"/><w:u w:val="single"/></w:rPr><w:t xml:space="preserve">Le processus de mise en représentation par le décor dans le lieu théâtral : Macbeth (1888), ensemble décoratif immersif et œuvre visuelle</w:t></w:r></w:hyperlink></w:p><w:p><w:pPr/><w:hyperlink r:id="rId11" w:history="1"><w:r><w:rPr><w:color w:val="#410a8c"/><w:u w:val="single"/></w:rPr><w:t xml:space="preserve">Barbara Bessac</w:t></w:r></w:hyperlink></w:p><w:p><w:pPr/><w:r><w:rPr><w:i w:val="1"/><w:iCs w:val="1"/></w:rPr><w:t xml:space="preserve">École de Printemps</w:t></w:r><w:r><w:rPr/><w:t xml:space="preserve">, Réseau international de formation en histoire de l’art, May 2019, Montréal Québec, Canada</w:t></w:r></w:p><w:p><w:pPr/><w:r><w:rPr/><w:t xml:space="preserve">Communication dans un congrès</w:t></w:r></w:p><w:p><w:pPr/><w:hyperlink r:id="rId31" w:history="1"><w:r><w:rPr><w:color w:val="#410a8c"/><w:u w:val="single"/></w:rPr><w:t xml:space="preserve">hal-04490764v1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Walter Crane: The Arts, the Crafts and the Theatre</w:t></w:r></w:hyperlink></w:p><w:p><w:pPr/><w:hyperlink r:id="rId11" w:history="1"><w:r><w:rPr><w:color w:val="#410a8c"/><w:u w:val="single"/></w:rPr><w:t xml:space="preserve">Barbara Bessac</w:t></w:r></w:hyperlink></w:p><w:p><w:pPr/><w:r><w:rPr><w:i w:val="1"/><w:iCs w:val="1"/></w:rPr><w:t xml:space="preserve">Nineteenth Century Theatre and Film</w:t></w:r><w:r><w:rPr/><w:t xml:space="preserve">, 2026, 53 (1), </w:t></w:r><w:hyperlink r:id="rId33" w:history="1"><w:r><w:rPr><w:color w:val="#410a8c"/><w:u w:val="single"/></w:rPr><w:t xml:space="preserve">⟨10.1177/17483727261434462⟩</w:t></w:r></w:hyperlink></w:p><w:p><w:pPr/><w:r><w:rPr/><w:t xml:space="preserve">Article dans une revue</w:t></w:r></w:p><w:p><w:pPr/><w:hyperlink r:id="rId32" w:history="1"><w:r><w:rPr><w:color w:val="#410a8c"/><w:u w:val="single"/></w:rPr><w:t xml:space="preserve">hal-05604183v1</w:t></w:r></w:hyperlink></w:p></w:tc></w:tr><w:tr><w:trPr/><w:tc><w:tcPr><w:noWrap/></w:tcPr><w:p><w:pPr><w:spacing w:after="200"/></w:pPr><w:hyperlink r:id="rId34" w:history="1"><w:r><w:rPr><w:color w:val="1e198e"/><w:b w:val="1"/><w:bCs w:val="1"/><w:u w:val="single"/></w:rPr><w:t xml:space="preserve">L'archive théâtrale à la lumière de l'histoire de l'art : étude d'une maquette de décor panoramique du XIXe siècle</w:t></w:r></w:hyperlink></w:p><w:p><w:pPr/><w:hyperlink r:id="rId11" w:history="1"><w:r><w:rPr><w:color w:val="#410a8c"/><w:u w:val="single"/></w:rPr><w:t xml:space="preserve">Barbara Bessac</w:t></w:r></w:hyperlink></w:p><w:p><w:pPr/><w:r><w:rPr><w:i w:val="1"/><w:iCs w:val="1"/></w:rPr><w:t xml:space="preserve">Histoire de l'art</w:t></w:r><w:r><w:rPr/><w:t xml:space="preserve">, 2025, 96</w:t></w:r></w:p><w:p><w:pPr/><w:r><w:rPr/><w:t xml:space="preserve">Article dans une revue</w:t></w:r></w:p><w:p><w:pPr/><w:hyperlink r:id="rId34" w:history="1"><w:r><w:rPr><w:color w:val="#410a8c"/><w:u w:val="single"/></w:rPr><w:t xml:space="preserve">hal-05604185v1</w:t></w:r></w:hyperlink></w:p></w:tc></w:tr><w:tr><w:trPr/><w:tc><w:tcPr><w:noWrap/></w:tcPr><w:p><w:pPr><w:spacing w:after="200"/></w:pPr><w:hyperlink r:id="rId35" w:history="1"><w:r><w:rPr><w:color w:val="1e198e"/><w:b w:val="1"/><w:bCs w:val="1"/><w:u w:val="single"/></w:rPr><w:t xml:space="preserve">Silent Theatres: Dramatising Furniture in the Fictional Interiors of Fin-de-Siècle Exhibitions, Stages, and the Commercial World</w:t></w:r></w:hyperlink></w:p><w:p><w:pPr/><w:hyperlink r:id="rId11" w:history="1"><w:r><w:rPr><w:color w:val="#410a8c"/><w:u w:val="single"/></w:rPr><w:t xml:space="preserve">Barbara Bessac</w:t></w:r></w:hyperlink></w:p><w:p><w:pPr/><w:r><w:rPr><w:i w:val="1"/><w:iCs w:val="1"/></w:rPr><w:t xml:space="preserve">Nineteenth Century Theatre and Film</w:t></w:r><w:r><w:rPr/><w:t xml:space="preserve">, 2024, </w:t></w:r><w:hyperlink r:id="rId36" w:history="1"><w:r><w:rPr><w:color w:val="#410a8c"/><w:u w:val="single"/></w:rPr><w:t xml:space="preserve">⟨10.1177/17483727241286701⟩</w:t></w:r></w:hyperlink></w:p><w:p><w:pPr/><w:r><w:rPr/><w:t xml:space="preserve">Article dans une revue</w:t></w:r></w:p><w:p><w:pPr/><w:hyperlink r:id="rId35" w:history="1"><w:r><w:rPr><w:color w:val="#410a8c"/><w:u w:val="single"/></w:rPr><w:t xml:space="preserve">hal-04763177v1</w:t></w:r></w:hyperlink></w:p></w:tc></w:tr><w:tr><w:trPr/><w:tc><w:tcPr><w:noWrap/></w:tcPr><w:p><w:pPr><w:spacing w:after="200"/></w:pPr><w:hyperlink r:id="rId37" w:history="1"><w:r><w:rPr><w:color w:val="1e198e"/><w:b w:val="1"/><w:bCs w:val="1"/><w:u w:val="single"/></w:rPr><w:t xml:space="preserve">Chez soi sur scène : le spectacle de la domesticité dans les pratiques décoratives au théâtre du second XIXe siècle</w:t></w:r></w:hyperlink></w:p><w:p><w:pPr/><w:hyperlink r:id="rId11" w:history="1"><w:r><w:rPr><w:color w:val="#410a8c"/><w:u w:val="single"/></w:rPr><w:t xml:space="preserve">Barbara Bessac</w:t></w:r></w:hyperlink></w:p><w:p><w:pPr/><w:r><w:rPr><w:i w:val="1"/><w:iCs w:val="1"/></w:rPr><w:t xml:space="preserve">Double Jeu : Théâtre / Cinéma</w:t></w:r><w:r><w:rPr/><w:t xml:space="preserve">, 2021, 18, pp.137 - 150. </w:t></w:r><w:hyperlink r:id="rId38" w:history="1"><w:r><w:rPr><w:color w:val="#410a8c"/><w:u w:val="single"/></w:rPr><w:t xml:space="preserve">⟨10.4000/doublejeu.2857⟩</w:t></w:r></w:hyperlink></w:p><w:p><w:pPr/><w:r><w:rPr/><w:t xml:space="preserve">Article dans une revue</w:t></w:r></w:p><w:p><w:pPr/><w:hyperlink r:id="rId37" w:history="1"><w:r><w:rPr><w:color w:val="#410a8c"/><w:u w:val="single"/></w:rPr><w:t xml:space="preserve">hal-04484463v1</w:t></w:r></w:hyperlink></w:p></w:tc></w:tr><w:tr><w:trPr/><w:tc><w:tcPr><w:noWrap/></w:tcPr><w:p><w:pPr><w:spacing w:after="200"/></w:pPr><w:hyperlink r:id="rId39" w:history="1"><w:r><w:rPr><w:color w:val="1e198e"/><w:b w:val="1"/><w:bCs w:val="1"/><w:u w:val="single"/></w:rPr><w:t xml:space="preserve">Women, Morality, and Materiality: Performing Transgression through Dress and Décor in Fin-de-Siècle Theatre</w:t></w:r></w:hyperlink></w:p><w:p><w:pPr/><w:hyperlink r:id="rId11" w:history="1"><w:r><w:rPr><w:color w:val="#410a8c"/><w:u w:val="single"/></w:rPr><w:t xml:space="preserve">Barbara Bessac</w:t></w:r></w:hyperlink></w:p><w:p><w:pPr/><w:r><w:rPr><w:i w:val="1"/><w:iCs w:val="1"/></w:rPr><w:t xml:space="preserve">Volupté - Interdisciplinary Journal of Decadence Studies</w:t></w:r><w:r><w:rPr/><w:t xml:space="preserve">, 2021, 4 (2), </w:t></w:r><w:hyperlink r:id="rId40" w:history="1"><w:r><w:rPr><w:color w:val="#410a8c"/><w:u w:val="single"/></w:rPr><w:t xml:space="preserve">⟨10.25602/GOLD.v.v4i2.1586.g1700⟩</w:t></w:r></w:hyperlink></w:p><w:p><w:pPr/><w:r><w:rPr/><w:t xml:space="preserve">Article dans une revue</w:t></w:r></w:p><w:p><w:pPr/><w:hyperlink r:id="rId39" w:history="1"><w:r><w:rPr><w:color w:val="#410a8c"/><w:u w:val="single"/></w:rPr><w:t xml:space="preserve">hal-04484474v1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De la scène à l’archive. Une maquette panoramique du XIXe siècle</w:t></w:r></w:hyperlink></w:p><w:p><w:pPr/><w:hyperlink r:id="rId11" w:history="1"><w:r><w:rPr><w:color w:val="#410a8c"/><w:u w:val="single"/></w:rPr><w:t xml:space="preserve">Barbara Bessac</w:t></w:r></w:hyperlink></w:p><w:p><w:pPr/><w:r><w:rPr><w:i w:val="1"/><w:iCs w:val="1"/></w:rPr><w:t xml:space="preserve">Histoire de l’art, 96 : Archives. Mises en œuvre</w:t></w:r><w:r><w:rPr/><w:t xml:space="preserve">, 2025, 978-2-909196-42-8</w:t></w:r></w:p><w:p><w:pPr/><w:r><w:rPr/><w:t xml:space="preserve">Chapitre d'ouvrage</w:t></w:r></w:p><w:p><w:pPr/><w:hyperlink r:id="rId41" w:history="1"><w:r><w:rPr><w:color w:val="#410a8c"/><w:u w:val="single"/></w:rPr><w:t xml:space="preserve">hal-05435429v1</w:t></w:r></w:hyperlink></w:p></w:tc></w:tr><w:tr><w:trPr/><w:tc><w:tcPr><w:noWrap/></w:tcPr><w:p><w:pPr><w:spacing w:after="200"/></w:pPr><w:hyperlink r:id="rId42" w:history="1"><w:r><w:rPr><w:color w:val="1e198e"/><w:b w:val="1"/><w:bCs w:val="1"/><w:u w:val="single"/></w:rPr><w:t xml:space="preserve">Stage Crafts and The Art of Performing Byzantium in Fin-de-Siècle Paris and London</w:t></w:r></w:hyperlink></w:p><w:p><w:pPr/><w:hyperlink r:id="rId11" w:history="1"><w:r><w:rPr><w:color w:val="#410a8c"/><w:u w:val="single"/></w:rPr><w:t xml:space="preserve">Barbara Bessac</w:t></w:r></w:hyperlink></w:p><w:p><w:pPr/><w:r><w:rPr/><w:t xml:space="preserve">Pera Museum. </w:t></w:r><w:r><w:rPr><w:i w:val="1"/><w:iCs w:val="1"/></w:rPr><w:t xml:space="preserve">From Istanbul to Byzantium: The Path to Rediscovery, 1800-1960, Pera Museum of Istanbul, 2021, pp.578-587.</w:t></w:r><w:r><w:rPr/><w:t xml:space="preserve">, 2022, 9786054642977</w:t></w:r></w:p><w:p><w:pPr/><w:r><w:rPr/><w:t xml:space="preserve">Chapitre d'ouvrage</w:t></w:r></w:p><w:p><w:pPr/><w:hyperlink r:id="rId42" w:history="1"><w:r><w:rPr><w:color w:val="#410a8c"/><w:u w:val="single"/></w:rPr><w:t xml:space="preserve">hal-04484532v1</w:t></w:r></w:hyperlink></w:p></w:tc></w:tr><w:tr><w:trPr/><w:tc><w:tcPr><w:noWrap/></w:tcPr><w:p><w:pPr><w:spacing w:after="200"/></w:pPr><w:hyperlink r:id="rId43" w:history="1"><w:r><w:rPr><w:color w:val="1e198e"/><w:b w:val="1"/><w:bCs w:val="1"/><w:u w:val="single"/></w:rPr><w:t xml:space="preserve">Paris, the Performing Arts and the Formation of Art Nouveau</w:t></w:r></w:hyperlink></w:p><w:p><w:pPr/><w:hyperlink r:id="rId11" w:history="1"><w:r><w:rPr><w:color w:val="#410a8c"/><w:u w:val="single"/></w:rPr><w:t xml:space="preserve">Barbara Bessac</w:t></w:r></w:hyperlink></w:p><w:p><w:pPr/><w:r><w:rPr/><w:t xml:space="preserve">University of East Anglia. </w:t></w:r><w:r><w:rPr><w:i w:val="1"/><w:iCs w:val="1"/></w:rPr><w:t xml:space="preserve">The Nature of Dreams: England and the Formation of Art Nouveau</w:t></w:r><w:r><w:rPr/><w:t xml:space="preserve">, Sainsbury Centre for Visual Arts, 2020</w:t></w:r></w:p><w:p><w:pPr/><w:r><w:rPr/><w:t xml:space="preserve">Chapitre d'ouvrage</w:t></w:r></w:p><w:p><w:pPr/><w:hyperlink r:id="rId43" w:history="1"><w:r><w:rPr><w:color w:val="#410a8c"/><w:u w:val="single"/></w:rPr><w:t xml:space="preserve">hal-04504904v1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Le décor vivant. Arts décoratifs et performance, des scènes théâtrales aux intérieurs de Paris et Londres (1851-1908).</w:t></w:r></w:hyperlink></w:p><w:p><w:pPr/><w:hyperlink r:id="rId11" w:history="1"><w:r><w:rPr><w:color w:val="#410a8c"/><w:u w:val="single"/></w:rPr><w:t xml:space="preserve">Barbara Bessac</w:t></w:r></w:hyperlink></w:p><w:p><w:pPr/><w:r><w:rPr/><w:t xml:space="preserve">Art et histoire de l'art. Université paris nanterre; University of Warwick (Coventry, Royaume-Uni), 2022. Français. </w:t></w:r><w:hyperlink r:id="rId45" w:history="1"><w:r><w:rPr><w:color w:val="#410a8c"/><w:u w:val="single"/></w:rPr><w:t xml:space="preserve">⟨NNT : 2022PA100074⟩</w:t></w:r></w:hyperlink></w:p><w:p><w:pPr/><w:r><w:rPr/><w:t xml:space="preserve">Thèse</w:t></w:r></w:p><w:p><w:pPr/><w:hyperlink r:id="rId44" w:history="1"><w:r><w:rPr><w:color w:val="#410a8c"/><w:u w:val="single"/></w:rPr><w:t xml:space="preserve">tel-04484509v1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1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rbara-bessac" TargetMode="External"/><Relationship Id="rId9" Type="http://schemas.openxmlformats.org/officeDocument/2006/relationships/hyperlink" Target="https://orcid.org/0009-0000-8131-4113" TargetMode="External"/><Relationship Id="rId10" Type="http://schemas.openxmlformats.org/officeDocument/2006/relationships/hyperlink" Target="https://hal.science/hal-05472386v1" TargetMode="External"/><Relationship Id="rId11" Type="http://schemas.openxmlformats.org/officeDocument/2006/relationships/hyperlink" Target="https://hal.science/search/index/?q=*&amp;authFullName_s=Barbara Bessac" TargetMode="External"/><Relationship Id="rId12" Type="http://schemas.openxmlformats.org/officeDocument/2006/relationships/hyperlink" Target="https://hal.science/hal-05329504v1" TargetMode="External"/><Relationship Id="rId13" Type="http://schemas.openxmlformats.org/officeDocument/2006/relationships/hyperlink" Target="https://hal.science/hal-04804317v1" TargetMode="External"/><Relationship Id="rId14" Type="http://schemas.openxmlformats.org/officeDocument/2006/relationships/hyperlink" Target="https://hal.science/hal-04726315v1" TargetMode="External"/><Relationship Id="rId15" Type="http://schemas.openxmlformats.org/officeDocument/2006/relationships/hyperlink" Target="https://hal.science/hal-04671328v1" TargetMode="External"/><Relationship Id="rId16" Type="http://schemas.openxmlformats.org/officeDocument/2006/relationships/hyperlink" Target="https://hal.science/hal-04763176v1" TargetMode="External"/><Relationship Id="rId17" Type="http://schemas.openxmlformats.org/officeDocument/2006/relationships/hyperlink" Target="https://hal.science/hal-04739559v1" TargetMode="External"/><Relationship Id="rId18" Type="http://schemas.openxmlformats.org/officeDocument/2006/relationships/hyperlink" Target="https://hal.parisnanterre.fr/hal-04504810v1" TargetMode="External"/><Relationship Id="rId19" Type="http://schemas.openxmlformats.org/officeDocument/2006/relationships/hyperlink" Target="https://hal.parisnanterre.fr/hal-04504815v1" TargetMode="External"/><Relationship Id="rId20" Type="http://schemas.openxmlformats.org/officeDocument/2006/relationships/hyperlink" Target="https://hal.parisnanterre.fr/hal-04504822v1" TargetMode="External"/><Relationship Id="rId21" Type="http://schemas.openxmlformats.org/officeDocument/2006/relationships/hyperlink" Target="https://hal.parisnanterre.fr/hal-04504823v1" TargetMode="External"/><Relationship Id="rId22" Type="http://schemas.openxmlformats.org/officeDocument/2006/relationships/hyperlink" Target="https://hal.parisnanterre.fr/hal-04490694v1" TargetMode="External"/><Relationship Id="rId23" Type="http://schemas.openxmlformats.org/officeDocument/2006/relationships/hyperlink" Target="https://hal.science/hal-04349072v1" TargetMode="External"/><Relationship Id="rId24" Type="http://schemas.openxmlformats.org/officeDocument/2006/relationships/hyperlink" Target="https://hal.science/search/index/?q=*&amp;authFullName_s=Quentin Petit Dit Duhal" TargetMode="External"/><Relationship Id="rId25" Type="http://schemas.openxmlformats.org/officeDocument/2006/relationships/hyperlink" Target="https://hal.parisnanterre.fr/hal-04504939v1" TargetMode="External"/><Relationship Id="rId26" Type="http://schemas.openxmlformats.org/officeDocument/2006/relationships/hyperlink" Target="https://hal.science/hal-04363140v1" TargetMode="External"/><Relationship Id="rId27" Type="http://schemas.openxmlformats.org/officeDocument/2006/relationships/hyperlink" Target="https://hal.parisnanterre.fr/hal-04504916v1" TargetMode="External"/><Relationship Id="rId28" Type="http://schemas.openxmlformats.org/officeDocument/2006/relationships/hyperlink" Target="https://hal.parisnanterre.fr/hal-04504839v1" TargetMode="External"/><Relationship Id="rId29" Type="http://schemas.openxmlformats.org/officeDocument/2006/relationships/hyperlink" Target="https://hal.parisnanterre.fr/hal-04504974v1" TargetMode="External"/><Relationship Id="rId30" Type="http://schemas.openxmlformats.org/officeDocument/2006/relationships/hyperlink" Target="https://hal.parisnanterre.fr/hal-04504956v1" TargetMode="External"/><Relationship Id="rId31" Type="http://schemas.openxmlformats.org/officeDocument/2006/relationships/hyperlink" Target="https://hal.parisnanterre.fr/hal-04490764v1" TargetMode="External"/><Relationship Id="rId32" Type="http://schemas.openxmlformats.org/officeDocument/2006/relationships/hyperlink" Target="https://hal.science/hal-05604183v1" TargetMode="External"/><Relationship Id="rId33" Type="http://schemas.openxmlformats.org/officeDocument/2006/relationships/hyperlink" Target="https://dx.doi.org/10.1177/17483727261434462" TargetMode="External"/><Relationship Id="rId34" Type="http://schemas.openxmlformats.org/officeDocument/2006/relationships/hyperlink" Target="https://hal.science/hal-05604185v1" TargetMode="External"/><Relationship Id="rId35" Type="http://schemas.openxmlformats.org/officeDocument/2006/relationships/hyperlink" Target="https://hal.science/hal-04763177v1" TargetMode="External"/><Relationship Id="rId36" Type="http://schemas.openxmlformats.org/officeDocument/2006/relationships/hyperlink" Target="https://dx.doi.org/10.1177/17483727241286701" TargetMode="External"/><Relationship Id="rId37" Type="http://schemas.openxmlformats.org/officeDocument/2006/relationships/hyperlink" Target="https://hal.parisnanterre.fr/hal-04484463v1" TargetMode="External"/><Relationship Id="rId38" Type="http://schemas.openxmlformats.org/officeDocument/2006/relationships/hyperlink" Target="https://dx.doi.org/10.4000/doublejeu.2857" TargetMode="External"/><Relationship Id="rId39" Type="http://schemas.openxmlformats.org/officeDocument/2006/relationships/hyperlink" Target="https://hal.parisnanterre.fr/hal-04484474v1" TargetMode="External"/><Relationship Id="rId40" Type="http://schemas.openxmlformats.org/officeDocument/2006/relationships/hyperlink" Target="https://dx.doi.org/10.25602/GOLD.v.v4i2.1586.g1700" TargetMode="External"/><Relationship Id="rId41" Type="http://schemas.openxmlformats.org/officeDocument/2006/relationships/hyperlink" Target="https://hal.science/hal-05435429v1" TargetMode="External"/><Relationship Id="rId42" Type="http://schemas.openxmlformats.org/officeDocument/2006/relationships/hyperlink" Target="https://hal.parisnanterre.fr/hal-04484532v1" TargetMode="External"/><Relationship Id="rId43" Type="http://schemas.openxmlformats.org/officeDocument/2006/relationships/hyperlink" Target="https://hal.parisnanterre.fr/hal-04504904v1" TargetMode="External"/><Relationship Id="rId44" Type="http://schemas.openxmlformats.org/officeDocument/2006/relationships/hyperlink" Target="https://hal.parisnanterre.fr/tel-04484509v1" TargetMode="External"/><Relationship Id="rId45" Type="http://schemas.openxmlformats.org/officeDocument/2006/relationships/hyperlink" Target="https://www.theses.fr/2022PA100074"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Barbara Bessac</dc:title>
  <dc:description>CV</dc:description>
  <dc:subject/>
  <cp:keywords/>
  <cp:category/>
  <cp:lastModifiedBy/>
  <dcterms:created xsi:type="dcterms:W3CDTF">2026-05-13T00:36:10+02:00</dcterms:created>
  <dcterms:modified xsi:type="dcterms:W3CDTF">2026-05-13T00:36:10+02:00</dcterms:modified>
</cp:coreProperties>
</file>

<file path=docProps/custom.xml><?xml version="1.0" encoding="utf-8"?>
<Properties xmlns="http://schemas.openxmlformats.org/officeDocument/2006/custom-properties" xmlns:vt="http://schemas.openxmlformats.org/officeDocument/2006/docPropsVTypes"/>
</file>