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Adama Barry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Plans d'expériences pour la calibration de codes de calculs coûteux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Barry</w:t>
              </w:r>
            </w:hyperlink>
          </w:p>
          <w:p>
            <w:pPr/>
            <w:r>
              <w:rPr/>
              <w:t xml:space="preserve">Applications [stat.AP]. Université de Toulouse, 2025.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2025TLSES068⟩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tel-05186532v2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computer code calibration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Adama Barry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François Bachoc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Miguel Munoz Munoz Zuniga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Prieur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hal-04615127v3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5186532v2" TargetMode="External"/><Relationship Id="rId8" Type="http://schemas.openxmlformats.org/officeDocument/2006/relationships/hyperlink" Target="https://hal.science/search/index/?q=*&amp;authFullName_s=Adama Barry" TargetMode="External"/><Relationship Id="rId9" Type="http://schemas.openxmlformats.org/officeDocument/2006/relationships/hyperlink" Target="https://www.theses.fr/2025TLSES068" TargetMode="External"/><Relationship Id="rId10" Type="http://schemas.openxmlformats.org/officeDocument/2006/relationships/hyperlink" Target="https://inria.hal.science/hal-04615127v3" TargetMode="External"/><Relationship Id="rId11" Type="http://schemas.openxmlformats.org/officeDocument/2006/relationships/hyperlink" Target="https://hal.science/search/index/?q=*&amp;authFullName_s=Fran&#231;ois Bachoc" TargetMode="External"/><Relationship Id="rId12" Type="http://schemas.openxmlformats.org/officeDocument/2006/relationships/hyperlink" Target="https://hal.science/search/index/?q=*&amp;authFullName_s=Sarah Bouquet" TargetMode="External"/><Relationship Id="rId13" Type="http://schemas.openxmlformats.org/officeDocument/2006/relationships/hyperlink" Target="https://hal.science/search/index/?q=*&amp;authFullName_s=Miguel Munoz Munoz Zuniga" TargetMode="External"/><Relationship Id="rId14" Type="http://schemas.openxmlformats.org/officeDocument/2006/relationships/hyperlink" Target="https://hal.science/search/index/?q=*&amp;authFullName_s=Cl&#233;mentine Prieur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Adama Barry</dc:title>
  <dc:description>CV</dc:description>
  <dc:subject/>
  <cp:keywords/>
  <cp:category/>
  <cp:lastModifiedBy/>
  <dcterms:created xsi:type="dcterms:W3CDTF">2026-03-12T03:12:07+01:00</dcterms:created>
  <dcterms:modified xsi:type="dcterms:W3CDTF">2026-03-12T03:12:07+01:00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