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Basile Ridard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à l'épreuve du temps. Entre urgence politique et exigence délibérative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Toulemonde</w:t>
              </w:r>
            </w:hyperlink>
          </w:p>
          <w:p>
            <w:pPr/>
            <w:r>
              <w:rPr/>
              <w:t xml:space="preserve">Mare &amp; Martin. 2026, 978-2-38600-138-3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Barbe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Larcier-Bruylant,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: licence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Toulemonde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Reignier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Abouadaou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Blandin-Carolo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Gualino, un savoir faire de Lextenso, 195 p., 2022, 978-2-297-17599-9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 temps parlementaire de la procédure législative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Parlement à l'épreuve du temps. Entre urgence politique et exigence délibérative</w:t>
            </w:r>
            <w:r>
              <w:rPr/>
              <w:t xml:space="preserve">, pp.41-55, 2026, 978-2-38600-138-3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élections européennes en Allemagne et en France : la diversité dans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678, pp.262-274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 statut des think tanks en France : sortir de l’ambiguïté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Barbé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l'éthique publique [site Web]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interinstitutionnel &amp;quot;Mieux légiférer&amp;quot; et le processus législatif. Analyse comparée droit de l’Union européenne - droit interne.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organes nationaux de lutte contre les discriminations : les equality 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2015, 592, pp.541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halshs-03049734v1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crise sanitaire sur le fonctionnement des parlements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Toulemonde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[Research Report] Université de Lille.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du temps parlementaire dans la procédure législative : étude comparée : Allemagne, Espagne, France,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Droit. Université Panthéon-Sorbonne - Paris I, 2016.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2016PA01D075⟩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tel-03141070v1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069v1" TargetMode="External"/><Relationship Id="rId8" Type="http://schemas.openxmlformats.org/officeDocument/2006/relationships/hyperlink" Target="https://hal.science/search/index/?q=*&amp;authFullName_s=Emmanuel Cartier" TargetMode="External"/><Relationship Id="rId9" Type="http://schemas.openxmlformats.org/officeDocument/2006/relationships/hyperlink" Target="https://hal.science/search/index/?q=*&amp;authFullName_s=Basile Ridard" TargetMode="External"/><Relationship Id="rId10" Type="http://schemas.openxmlformats.org/officeDocument/2006/relationships/hyperlink" Target="https://hal.science/search/index/?q=*&amp;authFullName_s=Gilles Toulemonde" TargetMode="External"/><Relationship Id="rId11" Type="http://schemas.openxmlformats.org/officeDocument/2006/relationships/hyperlink" Target="https://hal.science/hal-05020048v1" TargetMode="External"/><Relationship Id="rId12" Type="http://schemas.openxmlformats.org/officeDocument/2006/relationships/hyperlink" Target="https://hal.science/search/index/?q=*&amp;authFullName_s=Bertrand-L&#233;o Combrade" TargetMode="External"/><Relationship Id="rId13" Type="http://schemas.openxmlformats.org/officeDocument/2006/relationships/hyperlink" Target="https://hal.science/search/index/?q=*&amp;authFullName_s=Vanessa Barbe" TargetMode="External"/><Relationship Id="rId14" Type="http://schemas.openxmlformats.org/officeDocument/2006/relationships/hyperlink" Target="https://lilloa.hal.science/hal-04267670v1" TargetMode="External"/><Relationship Id="rId15" Type="http://schemas.openxmlformats.org/officeDocument/2006/relationships/hyperlink" Target="https://hal.science/search/index/?q=*&amp;authFullName_s=Dorothee Reignier" TargetMode="External"/><Relationship Id="rId16" Type="http://schemas.openxmlformats.org/officeDocument/2006/relationships/hyperlink" Target="https://hal.science/search/index/?q=*&amp;authFullName_s=Francois Abouadaou" TargetMode="External"/><Relationship Id="rId17" Type="http://schemas.openxmlformats.org/officeDocument/2006/relationships/hyperlink" Target="https://hal.science/search/index/?q=*&amp;authFullName_s=Dominique Blanchet" TargetMode="External"/><Relationship Id="rId18" Type="http://schemas.openxmlformats.org/officeDocument/2006/relationships/hyperlink" Target="https://hal.science/search/index/?q=*&amp;authFullName_s=Amandine Blandin-Carolo" TargetMode="External"/><Relationship Id="rId19" Type="http://schemas.openxmlformats.org/officeDocument/2006/relationships/hyperlink" Target="https://hal.science/hal-05521094v1" TargetMode="External"/><Relationship Id="rId20" Type="http://schemas.openxmlformats.org/officeDocument/2006/relationships/hyperlink" Target="https://shs.hal.science/halshs-04567986v1" TargetMode="External"/><Relationship Id="rId21" Type="http://schemas.openxmlformats.org/officeDocument/2006/relationships/hyperlink" Target="https://uphf.hal.science/hal-03702532v1" TargetMode="External"/><Relationship Id="rId22" Type="http://schemas.openxmlformats.org/officeDocument/2006/relationships/hyperlink" Target="https://hal.science/search/index/?q=*&amp;authFullName_s=Vanessa Barb&#233;" TargetMode="External"/><Relationship Id="rId23" Type="http://schemas.openxmlformats.org/officeDocument/2006/relationships/hyperlink" Target="https://hal.science/hal-03137338v1" TargetMode="External"/><Relationship Id="rId24" Type="http://schemas.openxmlformats.org/officeDocument/2006/relationships/hyperlink" Target="https://shs.hal.science/halshs-03049734v1" TargetMode="External"/><Relationship Id="rId25" Type="http://schemas.openxmlformats.org/officeDocument/2006/relationships/hyperlink" Target="https://lilloa.hal.science/hal-03267792v1" TargetMode="External"/><Relationship Id="rId26" Type="http://schemas.openxmlformats.org/officeDocument/2006/relationships/hyperlink" Target="https://theses.hal.science/tel-03141070v1" TargetMode="External"/><Relationship Id="rId27" Type="http://schemas.openxmlformats.org/officeDocument/2006/relationships/hyperlink" Target="https://www.theses.fr/2016PA01D07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Ridard</dc:title>
  <dc:description>CV</dc:description>
  <dc:subject/>
  <cp:keywords/>
  <cp:category/>
  <cp:lastModifiedBy/>
  <dcterms:created xsi:type="dcterms:W3CDTF">2026-03-30T12:39:50+02:00</dcterms:created>
  <dcterms:modified xsi:type="dcterms:W3CDTF">2026-03-30T12:39:50+02:00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