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van den Bent, Floris van den Eijnde, Johan Weststeijn (dir.), Late Antique Responses to the Arab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pp.63-65.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⟨10.4000/bcai.2095⟩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TEI Critical Apparatus Toolbox: Web-based tools for ongoing XML-TEI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2022, Tools and Environments,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⟨10.18716/ride.a.15.4⟩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contre les juifs de l’abbé Anastase (CPG 7772), les Dialogica polymorpha antiiudaica (CPG 7796) et les « livres contre les juifs » perdus d’Anastase le Sinaïte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2021, 79, pp.69-94.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⟨10.2143/REB.79.0.3289642⟩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l'Homélie sur la Passion du Christ d'Anastase le Sinaïte (CPG 7754/​BHG 416c)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municipaux face au pouvoir impérial : une étude historique du discours III de Chorikios de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2016, 6,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Theology and the Social and Political History of the Church in Early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Rome and Further East Seminar</w:t>
            </w:r>
            <w:r>
              <w:rPr/>
              <w:t xml:space="preserve">, Phil Booth; Yuhan Vevaina; Fanny Bessard, May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la foi des fidèles dans une Église où fleurit l'hérésie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populaire des chrétiens de tradition syriaque</w:t>
            </w:r>
            <w:r>
              <w:rPr/>
              <w:t xml:space="preserve">, Alice Croq; Sergey Minov,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du renforcement du pouvoir impérial en Palestine durant le règne de Justinien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Studies: Byzantium – Bridge Between Worlds</w:t>
            </w:r>
            <w:r>
              <w:rPr/>
              <w:t xml:space="preserve">, Aug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how closely a given piece of controversy is linked to encounters and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of Encounter and Cultural Exchange (500-1500 CE)</w:t>
            </w:r>
            <w:r>
              <w:rPr/>
              <w:t xml:space="preserve">, Nov 2021,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d'une identité musulmane et débat inter-confessionnel en Syrie et en Palestine au début de l'époque marwānide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omeyyade, un contexte pour le Coran ?</w:t>
            </w:r>
            <w:r>
              <w:rPr/>
              <w:t xml:space="preserve">, Anne-Sylvie Boisliveau; Mathilde Boudier,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l'Empire et régionalisation de l'ancienne Église byzantine de la conquête au début du 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de l’Antiquité tardive aux débuts de l’Islam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écrire une histoire intégrée de l'Église au Proche-Orient durant le premier siècle de la domination islamique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réseaux en méditerranée, de l’Antiquité à l’Islam : nouveaux corpus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clercs chalcédoniens sur l’islam de la conquête à Jean Damascène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Coran byzantin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locales dans l’étude de la construction de l’Empire islamique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et réseaux en Méditerranée de l’Antiquité à l’Islam. Historiographie d’un monde nouveau</w:t>
            </w:r>
            <w:r>
              <w:rPr/>
              <w:t xml:space="preserve">, Sep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 Wood, The Imam of the Christians: The World of Dionysius of Tel-Mahre, c. 750—850, Princeton: Princeton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2022, pp.64-68.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⟨10.4000/bcai.977⟩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] Jack Tannous, The Making of the Medieval Middle East: Religion, Society, and Simple Believers,Princeton University Press, Princeton – Oxford (2018), 647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pp.533-540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d’Alain Delattre, Marie Legendre et Petra M. Sijpesteijn (éd.), Authority and Control in the Countryside: From Antiquity to Islam in the Mediterranean and Near East (6th-10th Century) [Leiden Studies in Islam and Society 9], Leyde – Boston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2020, pp.48-51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Maged S. A. Mikhail, From Byzantine to Islamic Egypt: Religion, Identity and Politics after the Arab Conquest, Londres – New-York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2018,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chalcédonienne et l'émergence d'une nouvelle organisation de l'Eglise au Proche-Orient durant le premier siècle de la domination islamique (des années 660 à 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Dumont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2022PA01H126⟩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tel-04043220v2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353v1" TargetMode="External"/><Relationship Id="rId8" Type="http://schemas.openxmlformats.org/officeDocument/2006/relationships/hyperlink" Target="https://hal.science/search/index/?q=*&amp;authFullName_s=Bastien Dumont" TargetMode="External"/><Relationship Id="rId9" Type="http://schemas.openxmlformats.org/officeDocument/2006/relationships/hyperlink" Target="https://dx.doi.org/10.4000/bcai.2095" TargetMode="External"/><Relationship Id="rId10" Type="http://schemas.openxmlformats.org/officeDocument/2006/relationships/hyperlink" Target="https://hal.science/hal-03910758v1" TargetMode="External"/><Relationship Id="rId11" Type="http://schemas.openxmlformats.org/officeDocument/2006/relationships/hyperlink" Target="https://dx.doi.org/10.18716/ride.a.15.4" TargetMode="External"/><Relationship Id="rId12" Type="http://schemas.openxmlformats.org/officeDocument/2006/relationships/hyperlink" Target="https://hal.science/hal-03810182v1" TargetMode="External"/><Relationship Id="rId13" Type="http://schemas.openxmlformats.org/officeDocument/2006/relationships/hyperlink" Target="https://dx.doi.org/10.2143/REB.79.0.3289642" TargetMode="External"/><Relationship Id="rId14" Type="http://schemas.openxmlformats.org/officeDocument/2006/relationships/hyperlink" Target="https://hal.science/hal-03793609v1" TargetMode="External"/><Relationship Id="rId15" Type="http://schemas.openxmlformats.org/officeDocument/2006/relationships/hyperlink" Target="https://hal.science/hal-03810251v1" TargetMode="External"/><Relationship Id="rId16" Type="http://schemas.openxmlformats.org/officeDocument/2006/relationships/hyperlink" Target="https://hal.science/hal-04201963v1" TargetMode="External"/><Relationship Id="rId17" Type="http://schemas.openxmlformats.org/officeDocument/2006/relationships/hyperlink" Target="https://hal.science/hal-04518318v1" TargetMode="External"/><Relationship Id="rId18" Type="http://schemas.openxmlformats.org/officeDocument/2006/relationships/hyperlink" Target="https://hal.science/hal-03953048v1" TargetMode="External"/><Relationship Id="rId19" Type="http://schemas.openxmlformats.org/officeDocument/2006/relationships/hyperlink" Target="https://hal.science/hal-03953037v1" TargetMode="External"/><Relationship Id="rId20" Type="http://schemas.openxmlformats.org/officeDocument/2006/relationships/hyperlink" Target="https://hal.science/hal-03952966v1" TargetMode="External"/><Relationship Id="rId21" Type="http://schemas.openxmlformats.org/officeDocument/2006/relationships/hyperlink" Target="https://hal.science/hal-03953010v1" TargetMode="External"/><Relationship Id="rId22" Type="http://schemas.openxmlformats.org/officeDocument/2006/relationships/hyperlink" Target="https://hal.science/hal-03952893v1" TargetMode="External"/><Relationship Id="rId23" Type="http://schemas.openxmlformats.org/officeDocument/2006/relationships/hyperlink" Target="https://hal.science/hal-03952940v1" TargetMode="External"/><Relationship Id="rId24" Type="http://schemas.openxmlformats.org/officeDocument/2006/relationships/hyperlink" Target="https://hal.science/hal-03952862v1" TargetMode="External"/><Relationship Id="rId25" Type="http://schemas.openxmlformats.org/officeDocument/2006/relationships/hyperlink" Target="https://hal.science/hal-03810147v1" TargetMode="External"/><Relationship Id="rId26" Type="http://schemas.openxmlformats.org/officeDocument/2006/relationships/hyperlink" Target="https://dx.doi.org/10.4000/bcai.977" TargetMode="External"/><Relationship Id="rId27" Type="http://schemas.openxmlformats.org/officeDocument/2006/relationships/hyperlink" Target="https://hal.science/hal-03810206v1" TargetMode="External"/><Relationship Id="rId28" Type="http://schemas.openxmlformats.org/officeDocument/2006/relationships/hyperlink" Target="https://hal.science/hal-03810221v1" TargetMode="External"/><Relationship Id="rId29" Type="http://schemas.openxmlformats.org/officeDocument/2006/relationships/hyperlink" Target="https://hal.science/hal-03810234v1" TargetMode="External"/><Relationship Id="rId30" Type="http://schemas.openxmlformats.org/officeDocument/2006/relationships/hyperlink" Target="https://theses.hal.science/tel-04043220v2" TargetMode="External"/><Relationship Id="rId31" Type="http://schemas.openxmlformats.org/officeDocument/2006/relationships/hyperlink" Target="https://www.theses.fr/2022PA01H12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Dumont</dc:title>
  <dc:description>CV</dc:description>
  <dc:subject/>
  <cp:keywords/>
  <cp:category/>
  <cp:lastModifiedBy/>
  <dcterms:created xsi:type="dcterms:W3CDTF">2026-05-28T03:56:24+02:00</dcterms:created>
  <dcterms:modified xsi:type="dcterms:W3CDTF">2026-05-28T03:56:24+02:00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