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Bastien Le Goff </w:t>
      </w:r>
      <w:r>
        <w:rPr>
          <w:color w:val="641e6e"/>
        </w:rPr>
        <w:t xml:space="preserve">Doctorant | Analyse 2D/3D/4D – Imagerie – Visibilité de l’art pariétal schématique holocène du Sud-Est de la FranceDirection : S. Jaillet et C. Defrasne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bastien-le-goff</w:t>
        </w:r>
      </w:hyperlink>
    </w:p>
    <w:p>
      <w:pPr>
        <w:numPr>
          <w:ilvl w:val="0"/>
          <w:numId w:val="1"/>
        </w:numPr>
      </w:pPr>
      <w:r>
        <w:rPr/>
        <w:t xml:space="preserve"> ORCID : </w:t>
      </w:r>
      <w:hyperlink r:id="rId8" w:history="1">
        <w:r>
          <w:rPr>
            <w:color w:val="#410a8c"/>
            <w:u w:val="single"/>
          </w:rPr>
          <w:t xml:space="preserve">0009-0006-9730-2444</w:t>
        </w:r>
      </w:hyperlink>
    </w:p>
    <w:p>
      <w:pPr>
        <w:spacing w:before="600"/>
      </w:pPr>
    </w:p>
    <w:p>
      <w:pPr>
        <w:pStyle w:val="Heading2"/>
      </w:pPr>
      <w:r>
        <w:rPr>
          <w:color w:val="1e198e"/>
          <w:b w:val="1"/>
          <w:bCs w:val="1"/>
        </w:rPr>
        <w:t xml:space="preserve">Présentation</w:t>
      </w:r>
    </w:p>
    <w:p>
      <w:pPr>
        <w:spacing w:after="100"/>
      </w:pPr>
    </w:p>
    <w:p>
      <w:pPr/>
      <w:r>
        <w:rPr/>
        <w:t xml:space="preserve">Ingénieur diplômé de l'Ecole Supérieure des Géomètres et Topographes, j'ai pu réaliser mon stage de fin d'études en recherche.Ce stage issu d'une collaboration entre le laboratoire Environnements, Dynamiques et Territoires de Montagne (EDYTEM) et le Laboratoire de Planétologie et de Géosciences (LPG) portait sur la création d'une méthode d'orthorectification d'images hyperspectrales, dans le cadre de l'analyse de peintures pariétales du Néolithique.</w:t>
      </w:r>
    </w:p>
    <w:p>
      <w:pPr/>
      <w:r>
        <w:rPr/>
        <w:t xml:space="preserve">Je continue depuis Mars 2025 en thèse au laboratoire EDYTEM pour approfondir l'apport des méthodes du géomaticien à l'étude des peintures.Cette thèse est financée par le projet ANR SCHEMA (</w:t>
      </w:r>
      <w:hyperlink r:id="rId9" w:history="1">
        <w:r>
          <w:rPr>
            <w:color w:val="#410a8c"/>
            <w:u w:val="single"/>
          </w:rPr>
          <w:t xml:space="preserve">https://schema.hypotheses.org/</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Orthorectification d’images hyperspectrales pour l’étude de peintures schématiques du Néolithique</w:t>
              </w:r>
            </w:hyperlink>
          </w:p>
          <w:p>
            <w:pPr/>
            <w:hyperlink r:id="rId11" w:history="1">
              <w:r>
                <w:rPr>
                  <w:color w:val="#410a8c"/>
                  <w:u w:val="single"/>
                </w:rPr>
                <w:t xml:space="preserve">Bastien Le Goff</w:t>
              </w:r>
            </w:hyperlink>
          </w:p>
          <w:p>
            <w:pPr/>
            <w:r>
              <w:rPr/>
              <w:t xml:space="preserve">Sciences de l'ingénieur [physics]. 2024</w:t>
            </w:r>
          </w:p>
          <w:p>
            <w:pPr/>
            <w:r>
              <w:rPr/>
              <w:t xml:space="preserve">Mémoire d'étudiant</w:t>
            </w:r>
          </w:p>
          <w:p>
            <w:pPr/>
            <w:hyperlink r:id="rId10" w:history="1">
              <w:r>
                <w:rPr>
                  <w:color w:val="#410a8c"/>
                  <w:u w:val="single"/>
                </w:rPr>
                <w:t xml:space="preserve">dumas-04804874v1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0CC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stien-le-goff" TargetMode="External"/><Relationship Id="rId8" Type="http://schemas.openxmlformats.org/officeDocument/2006/relationships/hyperlink" Target="https://orcid.org/0009-0006-9730-2444" TargetMode="External"/><Relationship Id="rId9" Type="http://schemas.openxmlformats.org/officeDocument/2006/relationships/hyperlink" Target="https://schema.hypotheses.org/" TargetMode="External"/><Relationship Id="rId10" Type="http://schemas.openxmlformats.org/officeDocument/2006/relationships/hyperlink" Target="https://dumas.ccsd.cnrs.fr/dumas-04804874v1" TargetMode="External"/><Relationship Id="rId11" Type="http://schemas.openxmlformats.org/officeDocument/2006/relationships/hyperlink" Target="https://hal.science/search/index/?q=*&amp;authFullName_s=Bastien Le Goff"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Bastien Le Goff</dc:title>
  <dc:description>CV</dc:description>
  <dc:subject/>
  <cp:keywords/>
  <cp:category/>
  <cp:lastModifiedBy/>
  <dcterms:created xsi:type="dcterms:W3CDTF">2026-04-14T23:25:43+02:00</dcterms:created>
  <dcterms:modified xsi:type="dcterms:W3CDTF">2026-04-14T23:25:43+02:00</dcterms:modified>
</cp:coreProperties>
</file>

<file path=docProps/custom.xml><?xml version="1.0" encoding="utf-8"?>
<Properties xmlns="http://schemas.openxmlformats.org/officeDocument/2006/custom-properties" xmlns:vt="http://schemas.openxmlformats.org/officeDocument/2006/docPropsVTypes"/>
</file>