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MAURICE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bastien-maurice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Life Cycle Assessment of pizzas cooked and consumed at home taking into account the variability of consumer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Colpaert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pp.109143.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⟨10.1016/j.dib.2023.109143⟩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consumer practices to the environmental impacts of pizzas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Colpaert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2023, 37, pp.26-38.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⟨10.1016/j.spc.2023.02.002⟩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Industrial, Artisanal and Homemade Soft Breads?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(10), pp.1484.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⟨10.3390/foods11101484⟩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hal-03673229v1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mode on the environmental performance of food products: A case study on pizzas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Colpaert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alimentaires industrielles, artisanales ou à domicile : quels impacts sur les qualités des produits et les perceptions par les consommateurs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</w:p>
          <w:p>
            <w:pPr/>
            <w:r>
              <w:rPr/>
              <w:t xml:space="preserve">Ingénierie des aliments. Université Paris-Saclay,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2022UPASB071⟩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tel-04606601v2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2A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tien-maurice" TargetMode="External"/><Relationship Id="rId8" Type="http://schemas.openxmlformats.org/officeDocument/2006/relationships/hyperlink" Target="https://hal.inrae.fr/hal-04143509v1" TargetMode="External"/><Relationship Id="rId9" Type="http://schemas.openxmlformats.org/officeDocument/2006/relationships/hyperlink" Target="https://hal.science/search/index/?q=*&amp;authFullName_s=Adeline Cortesi" TargetMode="External"/><Relationship Id="rId10" Type="http://schemas.openxmlformats.org/officeDocument/2006/relationships/hyperlink" Target="https://hal.science/search/index/?q=*&amp;authFullName_s=Marine Colpaert" TargetMode="External"/><Relationship Id="rId11" Type="http://schemas.openxmlformats.org/officeDocument/2006/relationships/hyperlink" Target="https://hal.science/search/index/?q=*&amp;authFullName_s=Anne Saint-Eve" TargetMode="External"/><Relationship Id="rId12" Type="http://schemas.openxmlformats.org/officeDocument/2006/relationships/hyperlink" Target="https://hal.science/search/index/?q=*&amp;authFullName_s=Bastien Maurice" TargetMode="External"/><Relationship Id="rId13" Type="http://schemas.openxmlformats.org/officeDocument/2006/relationships/hyperlink" Target="https://hal.science/search/index/?q=*&amp;authFullName_s=Gwenola Yannou-Le Bris" TargetMode="External"/><Relationship Id="rId14" Type="http://schemas.openxmlformats.org/officeDocument/2006/relationships/hyperlink" Target="https://dx.doi.org/10.1016/j.dib.2023.109143" TargetMode="External"/><Relationship Id="rId15" Type="http://schemas.openxmlformats.org/officeDocument/2006/relationships/hyperlink" Target="https://hal.inrae.fr/hal-04008890v1" TargetMode="External"/><Relationship Id="rId16" Type="http://schemas.openxmlformats.org/officeDocument/2006/relationships/hyperlink" Target="https://dx.doi.org/10.1016/j.spc.2023.02.002" TargetMode="External"/><Relationship Id="rId17" Type="http://schemas.openxmlformats.org/officeDocument/2006/relationships/hyperlink" Target="https://hal.inrae.fr/hal-03673229v1" TargetMode="External"/><Relationship Id="rId18" Type="http://schemas.openxmlformats.org/officeDocument/2006/relationships/hyperlink" Target="https://hal.science/search/index/?q=*&amp;authFullName_s=Aur&#233;lia Pernin" TargetMode="External"/><Relationship Id="rId19" Type="http://schemas.openxmlformats.org/officeDocument/2006/relationships/hyperlink" Target="https://hal.science/search/index/?q=*&amp;authFullName_s=Pascal Leroy" TargetMode="External"/><Relationship Id="rId20" Type="http://schemas.openxmlformats.org/officeDocument/2006/relationships/hyperlink" Target="https://hal.science/search/index/?q=*&amp;authFullName_s=Isabelle Souchon" TargetMode="External"/><Relationship Id="rId21" Type="http://schemas.openxmlformats.org/officeDocument/2006/relationships/hyperlink" Target="https://dx.doi.org/10.3390/foods11101484" TargetMode="External"/><Relationship Id="rId22" Type="http://schemas.openxmlformats.org/officeDocument/2006/relationships/hyperlink" Target="https://hal.inrae.fr/hal-03866732v1" TargetMode="External"/><Relationship Id="rId23" Type="http://schemas.openxmlformats.org/officeDocument/2006/relationships/hyperlink" Target="https://pastel.hal.science/tel-04606601v2" TargetMode="External"/><Relationship Id="rId24" Type="http://schemas.openxmlformats.org/officeDocument/2006/relationships/hyperlink" Target="https://www.theses.fr/2022UPASB07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MAURICE</dc:title>
  <dc:description>CV</dc:description>
  <dc:subject/>
  <cp:keywords/>
  <cp:category/>
  <cp:lastModifiedBy/>
  <dcterms:created xsi:type="dcterms:W3CDTF">2026-05-17T04:27:22+02:00</dcterms:created>
  <dcterms:modified xsi:type="dcterms:W3CDTF">2026-05-17T04:27:22+02:00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