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Béatrice OCHLINSKI </w:t>
      </w:r>
      <w:r>
        <w:rPr>
          <w:color w:val="641e6e"/>
        </w:rPr>
        <w:t xml:space="preserve">Doctorante en Littératures ComparéesLaboratoire ALITHILA - Université de LilleProfesseure de Français-Langue étrangèreClil-Defi (Université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beatrice-ochlinski</w:t>
        </w:r>
      </w:hyperlink>
    </w:p>
    <w:p>
      <w:pPr>
        <w:numPr>
          <w:ilvl w:val="0"/>
          <w:numId w:val="1"/>
        </w:numPr>
      </w:pPr>
      <w:r>
        <w:rPr/>
        <w:t xml:space="preserve"> ORCID : </w:t>
      </w:r>
      <w:hyperlink r:id="rId9" w:history="1">
        <w:r>
          <w:rPr>
            <w:color w:val="#410a8c"/>
            <w:u w:val="single"/>
          </w:rPr>
          <w:t xml:space="preserve">0000-0002-7297-9487</w:t>
        </w:r>
      </w:hyperlink>
    </w:p>
    <w:p>
      <w:pPr>
        <w:spacing w:before="600"/>
      </w:pPr>
    </w:p>
    <w:p>
      <w:pPr>
        <w:pStyle w:val="Heading2"/>
      </w:pPr>
      <w:r>
        <w:rPr>
          <w:color w:val="1e198e"/>
          <w:b w:val="1"/>
          <w:bCs w:val="1"/>
        </w:rPr>
        <w:t xml:space="preserve">Présentation</w:t>
      </w:r>
    </w:p>
    <w:p>
      <w:pPr>
        <w:spacing w:after="100"/>
      </w:pPr>
    </w:p>
    <w:p>
      <w:pPr/>
      <w:r>
        <w:rPr/>
        <w:t xml:space="preserve">Doctorante en Littératures Comparées sous la direction de Monsieur Karl ZIEGER, j'appartiens au Laboratoire de recherche ALITHILA (Université de Lille).Mes recherches portent sur la permanence d'une pensée écologique dans la littérature de la deuxième moitié du XIXe siècle.</w:t>
      </w:r>
    </w:p>
    <w:p>
      <w:pPr/>
      <w:r>
        <w:rPr/>
        <w:t xml:space="preserve">Rattachée au CLIL-DEFI (Departement de l'Enseignement du Français à l'International, labellisé Qualité FLE), j'enseigne actuellement le Français-Langue étrangère à l'Université de Lille en qualité de PRCE.Depuis septembre 2024, je suis responsable de la coordination des cours de Français à destination des étudiants en programmes d'échange (Erasmus...).</w:t>
      </w:r>
    </w:p>
    <w:p>
      <w:pPr/>
      <w:r>
        <w:rPr>
          <w:b w:val="1"/>
          <w:bCs w:val="1"/>
        </w:rPr>
        <w:t xml:space="preserve">Parcours professionnel</w:t>
      </w:r>
    </w:p>
    <w:p>
      <w:pPr/>
      <w:r>
        <w:rPr/>
        <w:t xml:space="preserve">2015 - ... : Enseignante de FLE au CLIL-DEFI - Université de Lille (PRCE)</w:t>
      </w:r>
    </w:p>
    <w:p>
      <w:pPr/>
      <w:r>
        <w:rPr/>
        <w:t xml:space="preserve">1998-2015 : Enseignante de Lettres Modernes dans l'Enseignement Secondaire ( Département du Nord)</w:t>
      </w:r>
    </w:p>
    <w:p>
      <w:pPr/>
      <w:r>
        <w:rPr>
          <w:b w:val="1"/>
          <w:bCs w:val="1"/>
        </w:rPr>
        <w:t xml:space="preserve">Formation universitaire</w:t>
      </w:r>
    </w:p>
    <w:p>
      <w:pPr/>
      <w:r>
        <w:rPr/>
        <w:t xml:space="preserve">2007-2009 : Master Didactique des Langues et Cultures - Mention FLE - Mention BienThème : Implémenter un centre de ressources en langues (CRL) au Collège Emile Littré de Douchy-les-Mines</w:t>
      </w:r>
    </w:p>
    <w:p>
      <w:pPr/>
      <w:r>
        <w:rPr/>
        <w:t xml:space="preserve">1998 : CAPES externe de Lettres Modernes</w:t>
      </w:r>
    </w:p>
    <w:p>
      <w:pPr/>
      <w:r>
        <w:rPr/>
        <w:t xml:space="preserve">1996 : Maîtrise de Lettres Modernes (Université de Valenciennes et du Hainaut-Cambrésis) - Mention Très BienThème : Les contes orientaux de Voltaire et le détournement des conventions du conte oriental à la mode des Mille et une Nuits à des fins philosophiques</w:t>
      </w:r>
    </w:p>
    <w:p>
      <w:pPr/>
      <w:r>
        <w:rPr/>
        <w:t xml:space="preserve">1994 : Licence de Lettres Modernes (Université de Valenciennes et du Hainaut-Cambrésis) - Mention Très Bien</w:t>
      </w:r>
    </w:p>
    <w:p>
      <w:pPr/>
      <w:r>
        <w:rPr/>
        <w:t xml:space="preserve">1993 : DEUG de Lettres Modernes (Université de Valenciennes et du Hainaut-Cambrésis) - Mention Bien</w:t>
      </w:r>
    </w:p>
    <w:p>
      <w:pPr/>
      <w:r>
        <w:rPr>
          <w:b w:val="1"/>
          <w:bCs w:val="1"/>
        </w:rPr>
        <w:t xml:space="preserve">Habilitations institutionnelles</w:t>
      </w:r>
    </w:p>
    <w:p>
      <w:pPr/>
      <w:r>
        <w:rPr/>
        <w:t xml:space="preserve">2019 : Habilitation aux fonctions d'examinatrice-correctrice du TCF-Test de connaissance du français (CIEP)</w:t>
      </w:r>
    </w:p>
    <w:p>
      <w:pPr/>
      <w:r>
        <w:rPr/>
        <w:t xml:space="preserve">2018 :  Habilitation aux fonctions d'examinatrice-correctrice du DELF et du DALF (CIEP)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Manifestations littéraires de l’effondrement en 1872 : Eugène Mouton et George Sand</w:t>
              </w:r>
            </w:hyperlink>
          </w:p>
          <w:p>
            <w:pPr/>
            <w:hyperlink r:id="rId11" w:history="1">
              <w:r>
                <w:rPr>
                  <w:color w:val="#410a8c"/>
                  <w:u w:val="single"/>
                </w:rPr>
                <w:t xml:space="preserve">Béatrice Ochlinski</w:t>
              </w:r>
            </w:hyperlink>
          </w:p>
          <w:p>
            <w:pPr/>
            <w:r>
              <w:rPr>
                <w:i w:val="1"/>
                <w:iCs w:val="1"/>
              </w:rPr>
              <w:t xml:space="preserve">Nordic Journal of Francophone Studies/Revue nordique des études francophones</w:t>
            </w:r>
            <w:r>
              <w:rPr/>
              <w:t xml:space="preserve">, 2025, 8 (1), pp.7 - 18. </w:t>
            </w:r>
            <w:hyperlink r:id="rId12" w:history="1">
              <w:r>
                <w:rPr>
                  <w:color w:val="#410a8c"/>
                  <w:u w:val="single"/>
                </w:rPr>
                <w:t xml:space="preserve">⟨10.16993/rnef.132⟩</w:t>
              </w:r>
            </w:hyperlink>
          </w:p>
          <w:p>
            <w:pPr/>
            <w:r>
              <w:rPr/>
              <w:t xml:space="preserve">Article dans une revue</w:t>
            </w:r>
          </w:p>
          <w:p>
            <w:pPr/>
            <w:hyperlink r:id="rId10" w:history="1">
              <w:r>
                <w:rPr>
                  <w:color w:val="#410a8c"/>
                  <w:u w:val="single"/>
                </w:rPr>
                <w:t xml:space="preserve">hal-05010807v1</w:t>
              </w:r>
            </w:hyperlink>
          </w:p>
        </w:tc>
      </w:tr>
      <w:tr>
        <w:trPr/>
        <w:tc>
          <w:tcPr>
            <w:noWrap/>
          </w:tcPr>
          <w:p>
            <w:pPr>
              <w:spacing w:after="200"/>
            </w:pPr>
            <w:hyperlink r:id="rId13" w:history="1">
              <w:r>
                <w:rPr>
                  <w:color w:val="1e198e"/>
                  <w:b w:val="1"/>
                  <w:bCs w:val="1"/>
                  <w:u w:val="single"/>
                </w:rPr>
                <w:t xml:space="preserve">« Le Chêne parlant » de George Sand</w:t>
              </w:r>
            </w:hyperlink>
          </w:p>
          <w:p>
            <w:pPr/>
            <w:hyperlink r:id="rId11" w:history="1">
              <w:r>
                <w:rPr>
                  <w:color w:val="#410a8c"/>
                  <w:u w:val="single"/>
                </w:rPr>
                <w:t xml:space="preserve">Béatrice Ochlinski</w:t>
              </w:r>
            </w:hyperlink>
          </w:p>
          <w:p>
            <w:pPr/>
            <w:r>
              <w:rPr>
                <w:i w:val="1"/>
                <w:iCs w:val="1"/>
              </w:rPr>
              <w:t xml:space="preserve">L'Oiseau bleu </w:t>
            </w:r>
            <w:r>
              <w:rPr/>
              <w:t xml:space="preserve">, 2024, Dynamique des espaces et leurs significations dans les fictions pour la jeunesse, 7</w:t>
            </w:r>
          </w:p>
          <w:p>
            <w:pPr/>
            <w:r>
              <w:rPr/>
              <w:t xml:space="preserve">Article dans une revue</w:t>
            </w:r>
          </w:p>
          <w:p>
            <w:pPr/>
            <w:hyperlink r:id="rId13" w:history="1">
              <w:r>
                <w:rPr>
                  <w:color w:val="#410a8c"/>
                  <w:u w:val="single"/>
                </w:rPr>
                <w:t xml:space="preserve">hal-04723027v1</w:t>
              </w:r>
            </w:hyperlink>
          </w:p>
        </w:tc>
      </w:tr>
      <w:tr>
        <w:trPr/>
        <w:tc>
          <w:tcPr>
            <w:noWrap/>
          </w:tcPr>
          <w:p>
            <w:pPr>
              <w:spacing w:after="200"/>
            </w:pPr>
            <w:hyperlink r:id="rId14" w:history="1">
              <w:r>
                <w:rPr>
                  <w:color w:val="1e198e"/>
                  <w:b w:val="1"/>
                  <w:bCs w:val="1"/>
                  <w:u w:val="single"/>
                </w:rPr>
                <w:t xml:space="preserve">Tamaris, entre botanique et géologie</w:t>
              </w:r>
            </w:hyperlink>
          </w:p>
          <w:p>
            <w:pPr/>
            <w:hyperlink r:id="rId11" w:history="1">
              <w:r>
                <w:rPr>
                  <w:color w:val="#410a8c"/>
                  <w:u w:val="single"/>
                </w:rPr>
                <w:t xml:space="preserve">Béatrice Ochlinski</w:t>
              </w:r>
            </w:hyperlink>
          </w:p>
          <w:p>
            <w:pPr/>
            <w:r>
              <w:rPr>
                <w:i w:val="1"/>
                <w:iCs w:val="1"/>
              </w:rPr>
              <w:t xml:space="preserve">Cahiers George Sand</w:t>
            </w:r>
            <w:r>
              <w:rPr/>
              <w:t xml:space="preserve">, 2024, George Sand et l'écologie (46), pp.82-97</w:t>
            </w:r>
          </w:p>
          <w:p>
            <w:pPr/>
            <w:r>
              <w:rPr/>
              <w:t xml:space="preserve">Article dans une revue</w:t>
            </w:r>
          </w:p>
          <w:p>
            <w:pPr/>
            <w:hyperlink r:id="rId14" w:history="1">
              <w:r>
                <w:rPr>
                  <w:color w:val="#410a8c"/>
                  <w:u w:val="single"/>
                </w:rPr>
                <w:t xml:space="preserve">hal-04723039v1</w:t>
              </w:r>
            </w:hyperlink>
          </w:p>
        </w:tc>
      </w:tr>
      <w:tr>
        <w:trPr/>
        <w:tc>
          <w:tcPr>
            <w:noWrap/>
          </w:tcPr>
          <w:p>
            <w:pPr>
              <w:spacing w:after="200"/>
            </w:pPr>
            <w:hyperlink r:id="rId15" w:history="1">
              <w:r>
                <w:rPr>
                  <w:color w:val="1e198e"/>
                  <w:b w:val="1"/>
                  <w:bCs w:val="1"/>
                  <w:u w:val="single"/>
                </w:rPr>
                <w:t xml:space="preserve">Si la twittérature m'était contée... Pour l'intégration de Twitter en classe de français langue étrangère</w:t>
              </w:r>
            </w:hyperlink>
          </w:p>
          <w:p>
            <w:pPr/>
            <w:hyperlink r:id="rId16" w:history="1">
              <w:r>
                <w:rPr>
                  <w:color w:val="#410a8c"/>
                  <w:u w:val="single"/>
                </w:rPr>
                <w:t xml:space="preserve">Marie-Pascale Hamez</w:t>
              </w:r>
            </w:hyperlink>
            <w:r>
              <w:rPr/>
              <w:t xml:space="preserve">,</w:t>
            </w:r>
            <w:hyperlink r:id="rId11" w:history="1">
              <w:r>
                <w:rPr>
                  <w:color w:val="#410a8c"/>
                  <w:u w:val="single"/>
                </w:rPr>
                <w:t xml:space="preserve">Béatrice Ochlinski</w:t>
              </w:r>
            </w:hyperlink>
          </w:p>
          <w:p>
            <w:pPr/>
            <w:r>
              <w:rPr>
                <w:i w:val="1"/>
                <w:iCs w:val="1"/>
              </w:rPr>
              <w:t xml:space="preserve">Synergies Pays Scandinaves</w:t>
            </w:r>
            <w:r>
              <w:rPr/>
              <w:t xml:space="preserve">, 2020, n°15, 15, pp.69-82</w:t>
            </w:r>
          </w:p>
          <w:p>
            <w:pPr/>
            <w:r>
              <w:rPr/>
              <w:t xml:space="preserve">Article dans une revue</w:t>
            </w:r>
          </w:p>
          <w:p>
            <w:pPr/>
            <w:hyperlink r:id="rId15" w:history="1">
              <w:r>
                <w:rPr>
                  <w:color w:val="#410a8c"/>
                  <w:u w:val="single"/>
                </w:rPr>
                <w:t xml:space="preserve">hal-03178768v1</w:t>
              </w:r>
            </w:hyperlink>
          </w:p>
        </w:tc>
      </w:tr>
      <w:tr>
        <w:trPr/>
        <w:tc>
          <w:tcPr>
            <w:noWrap/>
          </w:tcPr>
          <w:p>
            <w:pPr>
              <w:spacing w:after="200"/>
            </w:pPr>
            <w:hyperlink r:id="rId17" w:history="1">
              <w:r>
                <w:rPr>
                  <w:color w:val="1e198e"/>
                  <w:b w:val="1"/>
                  <w:bCs w:val="1"/>
                  <w:u w:val="single"/>
                </w:rPr>
                <w:t xml:space="preserve">Approche multimodale de la littérature en classe de FLE : Le Grand Meaulnes</w:t>
              </w:r>
            </w:hyperlink>
          </w:p>
          <w:p>
            <w:pPr/>
            <w:hyperlink r:id="rId16" w:history="1">
              <w:r>
                <w:rPr>
                  <w:color w:val="#410a8c"/>
                  <w:u w:val="single"/>
                </w:rPr>
                <w:t xml:space="preserve">Marie-Pascale Hamez</w:t>
              </w:r>
            </w:hyperlink>
            <w:r>
              <w:rPr/>
              <w:t xml:space="preserve">,</w:t>
            </w:r>
            <w:hyperlink r:id="rId11" w:history="1">
              <w:r>
                <w:rPr>
                  <w:color w:val="#410a8c"/>
                  <w:u w:val="single"/>
                </w:rPr>
                <w:t xml:space="preserve">Béatrice Ochlinski</w:t>
              </w:r>
            </w:hyperlink>
          </w:p>
          <w:p>
            <w:pPr/>
            <w:r>
              <w:rPr>
                <w:i w:val="1"/>
                <w:iCs w:val="1"/>
              </w:rPr>
              <w:t xml:space="preserve">Scuola e Lingue Moderne</w:t>
            </w:r>
            <w:r>
              <w:rPr/>
              <w:t xml:space="preserve">, 2017, 7-9, pp.52-59</w:t>
            </w:r>
          </w:p>
          <w:p>
            <w:pPr/>
            <w:r>
              <w:rPr/>
              <w:t xml:space="preserve">Article dans une revue</w:t>
            </w:r>
          </w:p>
          <w:p>
            <w:pPr/>
            <w:hyperlink r:id="rId17" w:history="1">
              <w:r>
                <w:rPr>
                  <w:color w:val="#410a8c"/>
                  <w:u w:val="single"/>
                </w:rPr>
                <w:t xml:space="preserve">hal-01665891v1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Purification ou empoisonnement : le motif de la rivière dans The Water Babies (C.Kingsley) et Pfisters Mühle (W.Raabe)</w:t>
              </w:r>
            </w:hyperlink>
          </w:p>
          <w:p>
            <w:pPr/>
            <w:hyperlink r:id="rId11" w:history="1">
              <w:r>
                <w:rPr>
                  <w:color w:val="#410a8c"/>
                  <w:u w:val="single"/>
                </w:rPr>
                <w:t xml:space="preserve">Béatrice Ochlinski</w:t>
              </w:r>
            </w:hyperlink>
          </w:p>
          <w:p>
            <w:pPr/>
            <w:r>
              <w:rPr>
                <w:i w:val="1"/>
                <w:iCs w:val="1"/>
              </w:rPr>
              <w:t xml:space="preserve">Écrire la nature : du symbolisme à l’écopoétique en littérature/littérature de jeunesse - Première partie : « L’Eau »</w:t>
            </w:r>
            <w:r>
              <w:rPr/>
              <w:t xml:space="preserve">, Thierry Charnay - Bochra Charnay - Květa Kunešová, Mar 2024, Université de Hradec Králové (Tchéquie) - Université de Lille (France), France</w:t>
            </w:r>
          </w:p>
          <w:p>
            <w:pPr/>
            <w:r>
              <w:rPr/>
              <w:t xml:space="preserve">Communication dans un congrès</w:t>
            </w:r>
          </w:p>
          <w:p>
            <w:pPr/>
            <w:hyperlink r:id="rId18" w:history="1">
              <w:r>
                <w:rPr>
                  <w:color w:val="#410a8c"/>
                  <w:u w:val="single"/>
                </w:rPr>
                <w:t xml:space="preserve">hal-04522502v1</w:t>
              </w:r>
            </w:hyperlink>
          </w:p>
        </w:tc>
      </w:tr>
      <w:tr>
        <w:trPr/>
        <w:tc>
          <w:tcPr>
            <w:noWrap/>
          </w:tcPr>
          <w:p>
            <w:pPr>
              <w:spacing w:after="200"/>
            </w:pPr>
            <w:hyperlink r:id="rId19" w:history="1">
              <w:r>
                <w:rPr>
                  <w:color w:val="1e198e"/>
                  <w:b w:val="1"/>
                  <w:bCs w:val="1"/>
                  <w:u w:val="single"/>
                </w:rPr>
                <w:t xml:space="preserve">Solastalgie d'hier et d'aujourd'hui : mise en perspective historique et littéraire de l'éco-anxiété</w:t>
              </w:r>
            </w:hyperlink>
          </w:p>
          <w:p>
            <w:pPr/>
            <w:hyperlink r:id="rId11" w:history="1">
              <w:r>
                <w:rPr>
                  <w:color w:val="#410a8c"/>
                  <w:u w:val="single"/>
                </w:rPr>
                <w:t xml:space="preserve">Béatrice Ochlinski</w:t>
              </w:r>
            </w:hyperlink>
          </w:p>
          <w:p>
            <w:pPr/>
            <w:r>
              <w:rPr>
                <w:i w:val="1"/>
                <w:iCs w:val="1"/>
              </w:rPr>
              <w:t xml:space="preserve">Festival Jeunes Chercheurs/ses dans la Cité</w:t>
            </w:r>
            <w:r>
              <w:rPr/>
              <w:t xml:space="preserve">, Alithila, Jun 2022, Lille, France</w:t>
            </w:r>
          </w:p>
          <w:p>
            <w:pPr/>
            <w:r>
              <w:rPr/>
              <w:t xml:space="preserve">Communication dans un congrès</w:t>
            </w:r>
          </w:p>
          <w:p>
            <w:pPr/>
            <w:hyperlink r:id="rId19" w:history="1">
              <w:r>
                <w:rPr>
                  <w:color w:val="#410a8c"/>
                  <w:u w:val="single"/>
                </w:rPr>
                <w:t xml:space="preserve">hal-04466876v1</w:t>
              </w:r>
            </w:hyperlink>
          </w:p>
        </w:tc>
      </w:tr>
      <w:tr>
        <w:trPr/>
        <w:tc>
          <w:tcPr>
            <w:noWrap/>
          </w:tcPr>
          <w:p>
            <w:pPr>
              <w:spacing w:after="200"/>
            </w:pPr>
            <w:hyperlink r:id="rId20" w:history="1">
              <w:r>
                <w:rPr>
                  <w:color w:val="1e198e"/>
                  <w:b w:val="1"/>
                  <w:bCs w:val="1"/>
                  <w:u w:val="single"/>
                </w:rPr>
                <w:t xml:space="preserve">Le Chêne parlant&amp;quot; de George Sand</w:t>
              </w:r>
            </w:hyperlink>
          </w:p>
          <w:p>
            <w:pPr/>
            <w:hyperlink r:id="rId11" w:history="1">
              <w:r>
                <w:rPr>
                  <w:color w:val="#410a8c"/>
                  <w:u w:val="single"/>
                </w:rPr>
                <w:t xml:space="preserve">Béatrice Ochlinski</w:t>
              </w:r>
            </w:hyperlink>
          </w:p>
          <w:p>
            <w:pPr/>
            <w:r>
              <w:rPr>
                <w:i w:val="1"/>
                <w:iCs w:val="1"/>
              </w:rPr>
              <w:t xml:space="preserve">Dynamique des espaces et leurs significations dans les fictions pour la jeunesse</w:t>
            </w:r>
            <w:r>
              <w:rPr/>
              <w:t xml:space="preserve">, Alithila, Nov 2021, Lille, France</w:t>
            </w:r>
          </w:p>
          <w:p>
            <w:pPr/>
            <w:r>
              <w:rPr/>
              <w:t xml:space="preserve">Communication dans un congrès</w:t>
            </w:r>
          </w:p>
          <w:p>
            <w:pPr/>
            <w:hyperlink r:id="rId20" w:history="1">
              <w:r>
                <w:rPr>
                  <w:color w:val="#410a8c"/>
                  <w:u w:val="single"/>
                </w:rPr>
                <w:t xml:space="preserve">hal-04466590v1</w:t>
              </w:r>
            </w:hyperlink>
          </w:p>
        </w:tc>
      </w:tr>
      <w:tr>
        <w:trPr/>
        <w:tc>
          <w:tcPr>
            <w:noWrap/>
          </w:tcPr>
          <w:p>
            <w:pPr>
              <w:spacing w:after="200"/>
            </w:pPr>
            <w:hyperlink r:id="rId21" w:history="1">
              <w:r>
                <w:rPr>
                  <w:color w:val="1e198e"/>
                  <w:b w:val="1"/>
                  <w:bCs w:val="1"/>
                  <w:u w:val="single"/>
                </w:rPr>
                <w:t xml:space="preserve">Enseigner et apprendre à écrire avec Twitter en classe de français langue étrangère : apports et limites</w:t>
              </w:r>
            </w:hyperlink>
          </w:p>
          <w:p>
            <w:pPr/>
            <w:hyperlink r:id="rId16" w:history="1">
              <w:r>
                <w:rPr>
                  <w:color w:val="#410a8c"/>
                  <w:u w:val="single"/>
                </w:rPr>
                <w:t xml:space="preserve">Marie-Pascale Hamez</w:t>
              </w:r>
            </w:hyperlink>
            <w:r>
              <w:rPr/>
              <w:t xml:space="preserve">,</w:t>
            </w:r>
            <w:hyperlink r:id="rId11" w:history="1">
              <w:r>
                <w:rPr>
                  <w:color w:val="#410a8c"/>
                  <w:u w:val="single"/>
                </w:rPr>
                <w:t xml:space="preserve">Béatrice Ochlinski</w:t>
              </w:r>
            </w:hyperlink>
          </w:p>
          <w:p>
            <w:pPr/>
            <w:r>
              <w:rPr>
                <w:i w:val="1"/>
                <w:iCs w:val="1"/>
              </w:rPr>
              <w:t xml:space="preserve">59th Annual Conference - Society for French Studies</w:t>
            </w:r>
            <w:r>
              <w:rPr/>
              <w:t xml:space="preserve">, University College Cork - Department of French - Society For French Studies, Jul 2018, UCC, Cork, Irlande</w:t>
            </w:r>
          </w:p>
          <w:p>
            <w:pPr/>
            <w:r>
              <w:rPr/>
              <w:t xml:space="preserve">Communication dans un congrès</w:t>
            </w:r>
          </w:p>
          <w:p>
            <w:pPr/>
            <w:hyperlink r:id="rId21" w:history="1">
              <w:r>
                <w:rPr>
                  <w:color w:val="#410a8c"/>
                  <w:u w:val="single"/>
                </w:rPr>
                <w:t xml:space="preserve">hal-01831504v1</w:t>
              </w:r>
            </w:hyperlink>
          </w:p>
        </w:tc>
      </w:tr>
      <w:tr>
        <w:trPr/>
        <w:tc>
          <w:tcPr>
            <w:noWrap/>
          </w:tcPr>
          <w:p>
            <w:pPr>
              <w:spacing w:after="200"/>
            </w:pPr>
            <w:hyperlink r:id="rId22" w:history="1">
              <w:r>
                <w:rPr>
                  <w:color w:val="1e198e"/>
                  <w:b w:val="1"/>
                  <w:bCs w:val="1"/>
                  <w:u w:val="single"/>
                </w:rPr>
                <w:t xml:space="preserve">Entrer dans la lecture du Grand Meaulnes par ses adaptations au cinéma et en bande dessinée, symposium &amp;quot;le français par et pour le plaisir, l'esthétique et l'épanouissement personnel</w:t>
              </w:r>
            </w:hyperlink>
          </w:p>
          <w:p>
            <w:pPr/>
            <w:hyperlink r:id="rId16" w:history="1">
              <w:r>
                <w:rPr>
                  <w:color w:val="#410a8c"/>
                  <w:u w:val="single"/>
                </w:rPr>
                <w:t xml:space="preserve">Marie-Pascale Hamez</w:t>
              </w:r>
            </w:hyperlink>
            <w:r>
              <w:rPr/>
              <w:t xml:space="preserve">,</w:t>
            </w:r>
            <w:hyperlink r:id="rId11" w:history="1">
              <w:r>
                <w:rPr>
                  <w:color w:val="#410a8c"/>
                  <w:u w:val="single"/>
                </w:rPr>
                <w:t xml:space="preserve">Béatrice Ochlinski</w:t>
              </w:r>
            </w:hyperlink>
          </w:p>
          <w:p>
            <w:pPr/>
            <w:r>
              <w:rPr>
                <w:i w:val="1"/>
                <w:iCs w:val="1"/>
              </w:rPr>
              <w:t xml:space="preserve">XIVème Congrès mondial de la Fédération Internationale des Professeurs de Français (FIPF) "Français, langue ardente"</w:t>
            </w:r>
            <w:r>
              <w:rPr/>
              <w:t xml:space="preserve">, Université de Liège, Jul 2016, Liège, Belgique</w:t>
            </w:r>
          </w:p>
          <w:p>
            <w:pPr/>
            <w:r>
              <w:rPr/>
              <w:t xml:space="preserve">Communication dans un congrès</w:t>
            </w:r>
          </w:p>
          <w:p>
            <w:pPr/>
            <w:hyperlink r:id="rId22" w:history="1">
              <w:r>
                <w:rPr>
                  <w:color w:val="#410a8c"/>
                  <w:u w:val="single"/>
                </w:rPr>
                <w:t xml:space="preserve">hal-01665448v1</w:t>
              </w:r>
            </w:hyperlink>
          </w:p>
        </w:tc>
      </w:tr>
      <w:tr>
        <w:trPr/>
        <w:tc>
          <w:tcPr>
            <w:noWrap/>
          </w:tcPr>
          <w:p>
            <w:pPr>
              <w:spacing w:after="200"/>
            </w:pPr>
            <w:hyperlink r:id="rId23" w:history="1">
              <w:r>
                <w:rPr>
                  <w:color w:val="1e198e"/>
                  <w:b w:val="1"/>
                  <w:bCs w:val="1"/>
                  <w:u w:val="single"/>
                </w:rPr>
                <w:t xml:space="preserve">« Le Jeune Enchanteur traduit par Baudelaire : du roman grec au roman décadent »</w:t>
              </w:r>
            </w:hyperlink>
          </w:p>
          <w:p>
            <w:pPr/>
            <w:hyperlink r:id="rId11" w:history="1">
              <w:r>
                <w:rPr>
                  <w:color w:val="#410a8c"/>
                  <w:u w:val="single"/>
                </w:rPr>
                <w:t xml:space="preserve">Béatrice Ochlinski</w:t>
              </w:r>
            </w:hyperlink>
          </w:p>
          <w:p>
            <w:pPr/>
            <w:r>
              <w:rPr>
                <w:i w:val="1"/>
                <w:iCs w:val="1"/>
              </w:rPr>
              <w:t xml:space="preserve">Les Décadents à l’école des Alexandrins</w:t>
            </w:r>
            <w:r>
              <w:rPr/>
              <w:t xml:space="preserve">, Perrine Galland-Hallyn, Nov 1996, Valenciennes (Nord), France</w:t>
            </w:r>
          </w:p>
          <w:p>
            <w:pPr/>
            <w:r>
              <w:rPr/>
              <w:t xml:space="preserve">Communication dans un congrès</w:t>
            </w:r>
          </w:p>
          <w:p>
            <w:pPr/>
            <w:hyperlink r:id="rId23" w:history="1">
              <w:r>
                <w:rPr>
                  <w:color w:val="#410a8c"/>
                  <w:u w:val="single"/>
                </w:rPr>
                <w:t xml:space="preserve">hal-04465626v1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L'idée de nature hier et aujourd'hui : la naissance de l'écologie</w:t>
              </w:r>
            </w:hyperlink>
          </w:p>
          <w:p>
            <w:pPr/>
            <w:hyperlink r:id="rId11" w:history="1">
              <w:r>
                <w:rPr>
                  <w:color w:val="#410a8c"/>
                  <w:u w:val="single"/>
                </w:rPr>
                <w:t xml:space="preserve">Béatrice Ochlinski</w:t>
              </w:r>
            </w:hyperlink>
          </w:p>
          <w:p>
            <w:pPr/>
            <w:r>
              <w:rPr>
                <w:i w:val="1"/>
                <w:iCs w:val="1"/>
              </w:rPr>
              <w:t xml:space="preserve">Héritages, transferts, circulations</w:t>
            </w:r>
            <w:r>
              <w:rPr/>
              <w:t xml:space="preserve">, Dec 2020, Lille, France</w:t>
            </w:r>
          </w:p>
          <w:p>
            <w:pPr/>
            <w:r>
              <w:rPr/>
              <w:t xml:space="preserve">Poster de conférence</w:t>
            </w:r>
          </w:p>
          <w:p>
            <w:pPr/>
            <w:hyperlink r:id="rId24" w:history="1">
              <w:r>
                <w:rPr>
                  <w:color w:val="#410a8c"/>
                  <w:u w:val="single"/>
                </w:rPr>
                <w:t xml:space="preserve">hal-04466796v1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E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atrice-ochlinski" TargetMode="External"/><Relationship Id="rId9" Type="http://schemas.openxmlformats.org/officeDocument/2006/relationships/hyperlink" Target="https://orcid.org/0000-0002-7297-9487" TargetMode="External"/><Relationship Id="rId10" Type="http://schemas.openxmlformats.org/officeDocument/2006/relationships/hyperlink" Target="https://hal.science/hal-05010807v1" TargetMode="External"/><Relationship Id="rId11" Type="http://schemas.openxmlformats.org/officeDocument/2006/relationships/hyperlink" Target="https://hal.science/search/index/?q=*&amp;authFullName_s=B&#233;atrice Ochlinski" TargetMode="External"/><Relationship Id="rId12" Type="http://schemas.openxmlformats.org/officeDocument/2006/relationships/hyperlink" Target="https://dx.doi.org/10.16993/rnef.132" TargetMode="External"/><Relationship Id="rId13" Type="http://schemas.openxmlformats.org/officeDocument/2006/relationships/hyperlink" Target="https://hal.science/hal-04723027v1" TargetMode="External"/><Relationship Id="rId14" Type="http://schemas.openxmlformats.org/officeDocument/2006/relationships/hyperlink" Target="https://hal.science/hal-04723039v1" TargetMode="External"/><Relationship Id="rId15" Type="http://schemas.openxmlformats.org/officeDocument/2006/relationships/hyperlink" Target="https://hal.science/hal-03178768v1" TargetMode="External"/><Relationship Id="rId16" Type="http://schemas.openxmlformats.org/officeDocument/2006/relationships/hyperlink" Target="https://hal.science/search/index/?q=*&amp;authFullName_s=Marie-Pascale Hamez" TargetMode="External"/><Relationship Id="rId17" Type="http://schemas.openxmlformats.org/officeDocument/2006/relationships/hyperlink" Target="https://lilloa.hal.science/hal-01665891v1" TargetMode="External"/><Relationship Id="rId18" Type="http://schemas.openxmlformats.org/officeDocument/2006/relationships/hyperlink" Target="https://hal.science/hal-04522502v1" TargetMode="External"/><Relationship Id="rId19" Type="http://schemas.openxmlformats.org/officeDocument/2006/relationships/hyperlink" Target="https://hal.science/hal-04466876v1" TargetMode="External"/><Relationship Id="rId20" Type="http://schemas.openxmlformats.org/officeDocument/2006/relationships/hyperlink" Target="https://hal.science/hal-04466590v1" TargetMode="External"/><Relationship Id="rId21" Type="http://schemas.openxmlformats.org/officeDocument/2006/relationships/hyperlink" Target="https://lilloa.hal.science/hal-01831504v1" TargetMode="External"/><Relationship Id="rId22" Type="http://schemas.openxmlformats.org/officeDocument/2006/relationships/hyperlink" Target="https://lilloa.hal.science/hal-01665448v1" TargetMode="External"/><Relationship Id="rId23" Type="http://schemas.openxmlformats.org/officeDocument/2006/relationships/hyperlink" Target="https://hal.science/hal-04465626v1" TargetMode="External"/><Relationship Id="rId24" Type="http://schemas.openxmlformats.org/officeDocument/2006/relationships/hyperlink" Target="https://hal.science/hal-04466796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OCHLINSKI</dc:title>
  <dc:description>CV</dc:description>
  <dc:subject/>
  <cp:keywords/>
  <cp:category/>
  <cp:lastModifiedBy/>
  <dcterms:created xsi:type="dcterms:W3CDTF">2026-03-17T03:11:25+01:00</dcterms:created>
  <dcterms:modified xsi:type="dcterms:W3CDTF">2026-03-17T03:11:25+01:00</dcterms:modified>
</cp:coreProperties>
</file>

<file path=docProps/custom.xml><?xml version="1.0" encoding="utf-8"?>
<Properties xmlns="http://schemas.openxmlformats.org/officeDocument/2006/custom-properties" xmlns:vt="http://schemas.openxmlformats.org/officeDocument/2006/docPropsVTypes"/>
</file>