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Dossiê “Discurso, memória e migrações”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Ida Lúcia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Gláucia Muniz Proença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2020, Université Fédérale du Minas Gerais, 28 (1), pp.419-432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éditorialisation des récits sur la banlieue : paratexte iconique et transfert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2018, Traduire la banlieue: problématiques, enjeux, perspectives, 31 (1), p. 23-46.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⟨10.7202/1062545ar⟩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- Freud : le jeu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&amp; inconscient : revue internationale</w:t>
            </w:r>
            <w:r>
              <w:rPr/>
              <w:t xml:space="preserve">, 2018, Langage et inconscient, pp.421-441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Inducteurs normatifs et discrimination. Un regard sur les Tsiganes dans les journaux du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2013, Nommer la ségrégation en sociolinguistique urbaine. Les dimensions socio-spatiales du processus, 1 (3),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politique : schèmes mythiques du national-populisme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2006, 159, pp.285-304.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⟨10.1515/SEM.2006.034⟩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langue et parole dans les cours et les notes de linguistique générale de F. de Saussure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1995,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langue et parole dans les cours et les notes de linguistique générale de F. de Saussure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1995, 49,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langage et langue chez Saussure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1993, 47,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meurtriers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Patiño-Lakatos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Comparatisme et Société / Comparatism and Society (44), pp.380, 2022, Hubert Roland, 9782807616332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Meurtrier (discours)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Sous la direction de Nolwenn Lorenzi Bailly et Claudine Moïse. </w:t>
            </w:r>
            <w:r>
              <w:rPr>
                <w:i w:val="1"/>
                <w:iCs w:val="1"/>
              </w:rPr>
              <w:t xml:space="preserve">Discours de haine et de radicalisation(s). Les notions clés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p. 369-377, 2023, Collection Langages (ISSN 1285-6096),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(discours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Sous la direction de Nolwenn Lorenzi Bailly et Claudine Moïse. </w:t>
            </w:r>
            <w:r>
              <w:rPr>
                <w:i w:val="1"/>
                <w:iCs w:val="1"/>
              </w:rPr>
              <w:t xml:space="preserve">Discours de haine et de radicalisation(s). Les notions clés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p. 155-164, 2023, Collection Langages (ISSN 1285-6096), 979-10-362-0589-7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sémiotique des discours meurtriers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meurtriers aujourd’hui</w:t>
            </w:r>
            <w:r>
              <w:rPr/>
              <w:t xml:space="preserve">, Comparatisme et Société / Comparatism and Society (44), 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233-257, 2022, 9782807616332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langages meurtriers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Patiño-Lakatos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meurtriers aujourd’hui,</w:t>
            </w:r>
            <w:r>
              <w:rPr/>
              <w:t xml:space="preserve">, Comparatisme et Société / Comparatism and Society (44), 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pp.13-25, 2022, 9782807616332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sémiotique des discours meurtriers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Turpin Béatrice; Patiño-Lakatos Gabriela Cristina; Aubry Laurence. </w:t>
            </w:r>
            <w:r>
              <w:rPr>
                <w:i w:val="1"/>
                <w:iCs w:val="1"/>
              </w:rPr>
              <w:t xml:space="preserve">Les discours meurtriers aujourd'hui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pp.380, 2022, Comparatisme et Société / Comparatism and Society, ISBN (Broché) 9782807616332 ISBN (PDF) 9782807616349.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⟨10.3726/b19091⟩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dans la circulation des discours: l'idéologie et ses marques. La représentation des Roms dans la presse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Driss Ablali, Guy Achard-Bayle, Sandrine Reboul-Touré, Malika Temmar (éds). </w:t>
            </w:r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384-406, 2018, ISBN: 9783034326438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discriminação dos ciganos na imprensa francesa (trad. C. de Brito, A. Chaves)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Glaucia Lara e Rita Limberti (éds). </w:t>
            </w:r>
            <w:r>
              <w:rPr>
                <w:i w:val="1"/>
                <w:iCs w:val="1"/>
              </w:rPr>
              <w:t xml:space="preserve">Representações do outro. Discurso, (des)igualdade e exclusão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Autêntica; Sao Paulo, Belo Horizonte</w:t>
              </w:r>
            </w:hyperlink>
            <w:r>
              <w:rPr/>
              <w:t xml:space="preserve">, p. 117-134, 2016, ISBN: 978-85-513-0028-2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 ARGOTOLOGUE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Masaryk University Press. </w:t>
            </w:r>
            <w:r>
              <w:rPr>
                <w:i w:val="1"/>
                <w:iCs w:val="1"/>
              </w:rPr>
              <w:t xml:space="preserve">Expressivité vs identité dans les langues, Alena Podhorná-Polická (éd.), Muni Press, Masarykova Univerzita, Brno</w:t>
            </w:r>
            <w:r>
              <w:rPr/>
              <w:t xml:space="preserve">, , 2015, 978-80-210-5739-5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sémiotisation de l'hybridation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sémiotisation de l'espace Les représentations de la banlieue et de sa jeunesse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collection Espaces discursifs, 978-2-336-00462-4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FRANCOPHONIE DANS LES DICTIONNAIRES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Encrage / Les Belles lettres, p. 111-122, 2006, 2-910687-20-1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dans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psychanalyse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2001, coll. "Explorations psychanalytiques", 2-912404-55-X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saussurienne : d’une sémiotique des textes à une sémiotique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faire&amp;quot;. Position de la question à l’aune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 et la linguistique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Turpin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hal-03688480v1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3612v1" TargetMode="External"/><Relationship Id="rId8" Type="http://schemas.openxmlformats.org/officeDocument/2006/relationships/hyperlink" Target="https://hal.science/search/index/?q=*&amp;authFullName_s=Ida L&#250;cia Machado" TargetMode="External"/><Relationship Id="rId9" Type="http://schemas.openxmlformats.org/officeDocument/2006/relationships/hyperlink" Target="https://hal.science/search/index/?q=*&amp;authFullName_s=Gl&#225;ucia Muniz Proen&#231;a Lara" TargetMode="External"/><Relationship Id="rId10" Type="http://schemas.openxmlformats.org/officeDocument/2006/relationships/hyperlink" Target="https://hal.science/search/index/?q=*&amp;authFullName_s=B&#233;atrice Turpin" TargetMode="External"/><Relationship Id="rId11" Type="http://schemas.openxmlformats.org/officeDocument/2006/relationships/hyperlink" Target="https://hal.science/hal-03453854v1" TargetMode="External"/><Relationship Id="rId12" Type="http://schemas.openxmlformats.org/officeDocument/2006/relationships/hyperlink" Target="https://dx.doi.org/10.7202/1062545ar" TargetMode="External"/><Relationship Id="rId13" Type="http://schemas.openxmlformats.org/officeDocument/2006/relationships/hyperlink" Target="https://hal.science/hal-03683079v1" TargetMode="External"/><Relationship Id="rId14" Type="http://schemas.openxmlformats.org/officeDocument/2006/relationships/hyperlink" Target="https://shs.hal.science/halshs-02357909v1" TargetMode="External"/><Relationship Id="rId15" Type="http://schemas.openxmlformats.org/officeDocument/2006/relationships/hyperlink" Target="https://shs.hal.science/halshs-01265897v1" TargetMode="External"/><Relationship Id="rId16" Type="http://schemas.openxmlformats.org/officeDocument/2006/relationships/hyperlink" Target="https://dx.doi.org/10.1515/SEM.2006.034" TargetMode="External"/><Relationship Id="rId17" Type="http://schemas.openxmlformats.org/officeDocument/2006/relationships/hyperlink" Target="https://api.istex.fr/document/CE539DD6DBEC635B6F3ED891249B11E2A17144E4/fulltext/pdf?sid=hal" TargetMode="External"/><Relationship Id="rId18" Type="http://schemas.openxmlformats.org/officeDocument/2006/relationships/hyperlink" Target="https://shs.hal.science/halshs-02357777v1" TargetMode="External"/><Relationship Id="rId19" Type="http://schemas.openxmlformats.org/officeDocument/2006/relationships/hyperlink" Target="https://hal.science/hal-02403470v1" TargetMode="External"/><Relationship Id="rId20" Type="http://schemas.openxmlformats.org/officeDocument/2006/relationships/hyperlink" Target="https://shs.hal.science/halshs-02357638v1" TargetMode="External"/><Relationship Id="rId21" Type="http://schemas.openxmlformats.org/officeDocument/2006/relationships/hyperlink" Target="https://hal.science/hal-03679724v1" TargetMode="External"/><Relationship Id="rId22" Type="http://schemas.openxmlformats.org/officeDocument/2006/relationships/hyperlink" Target="https://hal.science/search/index/?q=*&amp;authFullName_s=Gabriela Pati&#241;o-Lakatos" TargetMode="External"/><Relationship Id="rId23" Type="http://schemas.openxmlformats.org/officeDocument/2006/relationships/hyperlink" Target="https://hal.science/search/index/?q=*&amp;authFullName_s=Laurence Aubry" TargetMode="External"/><Relationship Id="rId24" Type="http://schemas.openxmlformats.org/officeDocument/2006/relationships/hyperlink" Target="https://www.peterlang.com/document/1172245" TargetMode="External"/><Relationship Id="rId25" Type="http://schemas.openxmlformats.org/officeDocument/2006/relationships/hyperlink" Target="https://cyu.hal.science/hal-04062295v1" TargetMode="External"/><Relationship Id="rId26" Type="http://schemas.openxmlformats.org/officeDocument/2006/relationships/hyperlink" Target="https://books.openedition.org/enseditions/43765" TargetMode="External"/><Relationship Id="rId27" Type="http://schemas.openxmlformats.org/officeDocument/2006/relationships/hyperlink" Target="https://cyu.hal.science/hal-04063036v1" TargetMode="External"/><Relationship Id="rId28" Type="http://schemas.openxmlformats.org/officeDocument/2006/relationships/hyperlink" Target="https://hal.science/hal-03680421v1" TargetMode="External"/><Relationship Id="rId29" Type="http://schemas.openxmlformats.org/officeDocument/2006/relationships/hyperlink" Target="https://hal.science/hal-03680883v1" TargetMode="External"/><Relationship Id="rId30" Type="http://schemas.openxmlformats.org/officeDocument/2006/relationships/hyperlink" Target="https://hal.science/hal-04167626v2" TargetMode="External"/><Relationship Id="rId31" Type="http://schemas.openxmlformats.org/officeDocument/2006/relationships/hyperlink" Target="https://www.peterlang.com/document/1172245#" TargetMode="External"/><Relationship Id="rId32" Type="http://schemas.openxmlformats.org/officeDocument/2006/relationships/hyperlink" Target="https://dx.doi.org/10.3726/b19091" TargetMode="External"/><Relationship Id="rId33" Type="http://schemas.openxmlformats.org/officeDocument/2006/relationships/hyperlink" Target="https://hal.science/hal-03452473v1" TargetMode="External"/><Relationship Id="rId34" Type="http://schemas.openxmlformats.org/officeDocument/2006/relationships/hyperlink" Target="https://www.peterlang.com/document/1054909" TargetMode="External"/><Relationship Id="rId35" Type="http://schemas.openxmlformats.org/officeDocument/2006/relationships/hyperlink" Target="https://hal.science/hal-03453191v1" TargetMode="External"/><Relationship Id="rId36" Type="http://schemas.openxmlformats.org/officeDocument/2006/relationships/hyperlink" Target="https://grupoautentica.com.br/autentica/livros/representacoes-do-outro/1395" TargetMode="External"/><Relationship Id="rId37" Type="http://schemas.openxmlformats.org/officeDocument/2006/relationships/hyperlink" Target="https://shs.hal.science/halshs-02369292v1" TargetMode="External"/><Relationship Id="rId38" Type="http://schemas.openxmlformats.org/officeDocument/2006/relationships/hyperlink" Target="https://hal.science/hal-01277879v1" TargetMode="External"/><Relationship Id="rId39" Type="http://schemas.openxmlformats.org/officeDocument/2006/relationships/hyperlink" Target="https://www.editions-harmattan.fr" TargetMode="External"/><Relationship Id="rId40" Type="http://schemas.openxmlformats.org/officeDocument/2006/relationships/hyperlink" Target="https://hal.science/hal-01159525v1" TargetMode="External"/><Relationship Id="rId41" Type="http://schemas.openxmlformats.org/officeDocument/2006/relationships/hyperlink" Target="https://hal.science/hal-01277053v1" TargetMode="External"/><Relationship Id="rId42" Type="http://schemas.openxmlformats.org/officeDocument/2006/relationships/hyperlink" Target="https://www.inpress.fr/" TargetMode="External"/><Relationship Id="rId43" Type="http://schemas.openxmlformats.org/officeDocument/2006/relationships/hyperlink" Target="https://hal.science/hal-03688478v1" TargetMode="External"/><Relationship Id="rId44" Type="http://schemas.openxmlformats.org/officeDocument/2006/relationships/hyperlink" Target="https://hal.science/hal-03688511v1" TargetMode="External"/><Relationship Id="rId45" Type="http://schemas.openxmlformats.org/officeDocument/2006/relationships/hyperlink" Target="https://hal.science/hal-0368848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Turpin</dc:title>
  <dc:description>CV</dc:description>
  <dc:subject/>
  <cp:keywords/>
  <cp:category/>
  <cp:lastModifiedBy/>
  <dcterms:created xsi:type="dcterms:W3CDTF">2026-03-20T03:19:09+01:00</dcterms:created>
  <dcterms:modified xsi:type="dcterms:W3CDTF">2026-03-20T03:19:09+01:00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