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56.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Bénédicte Apouey </w:t>
      </w:r>
      <w:r>
        <w:rPr>
          <w:color w:val="641e6e"/>
        </w:rPr>
        <w:t xml:space="preserve">CV de Bénédicte Apouey</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benedicte-apouey</w:t>
        </w:r>
      </w:hyperlink>
    </w:p>
    <w:p>
      <w:pPr>
        <w:numPr>
          <w:ilvl w:val="0"/>
          <w:numId w:val="1"/>
        </w:numPr>
      </w:pPr>
      <w:r>
        <w:rPr/>
        <w:t xml:space="preserve"> ORCID : </w:t>
      </w:r>
      <w:hyperlink r:id="rId9" w:history="1">
        <w:r>
          <w:rPr>
            <w:color w:val="#410a8c"/>
            <w:u w:val="single"/>
          </w:rPr>
          <w:t xml:space="preserve">0000-0003-1575-8423</w:t>
        </w:r>
      </w:hyperlink>
    </w:p>
    <w:p>
      <w:pPr>
        <w:numPr>
          <w:ilvl w:val="0"/>
          <w:numId w:val="1"/>
        </w:numPr>
      </w:pPr>
      <w:r>
        <w:rPr/>
        <w:t xml:space="preserve"> IdRef : </w:t>
      </w:r>
      <w:hyperlink r:id="rId10" w:history="1">
        <w:r>
          <w:rPr>
            <w:color w:val="#410a8c"/>
            <w:u w:val="single"/>
          </w:rPr>
          <w:t xml:space="preserve">17731320X</w:t>
        </w:r>
      </w:hyperlink>
    </w:p>
    <w:p>
      <w:pPr>
        <w:spacing w:before="600"/>
      </w:pPr>
    </w:p>
    <w:p>
      <w:pPr>
        <w:pStyle w:val="Heading2"/>
      </w:pPr>
      <w:r>
        <w:rPr>
          <w:color w:val="1e198e"/>
          <w:b w:val="1"/>
          <w:bCs w:val="1"/>
        </w:rPr>
        <w:t xml:space="preserve">Présentation</w:t>
      </w:r>
    </w:p>
    <w:p>
      <w:pPr>
        <w:spacing w:after="100"/>
      </w:pPr>
    </w:p>
    <w:p>
      <w:pPr/>
      <w:r>
        <w:rPr>
          <w:b w:val="1"/>
          <w:bCs w:val="1"/>
        </w:rPr>
        <w:t xml:space="preserve">Poste principal actuel :</w:t>
      </w:r>
    </w:p>
    <w:p>
      <w:pPr>
        <w:numPr>
          <w:ilvl w:val="0"/>
          <w:numId w:val="2"/>
        </w:numPr>
      </w:pPr>
      <w:r>
        <w:rPr/>
        <w:t xml:space="preserve">Chercheuse au Centre national de la recherche scientifique (CNRS), Paris, France.</w:t>
      </w:r>
    </w:p>
    <w:p>
      <w:pPr>
        <w:numPr>
          <w:ilvl w:val="0"/>
          <w:numId w:val="2"/>
        </w:numPr>
      </w:pPr>
      <w:r>
        <w:rPr/>
        <w:t xml:space="preserve">Professeure à l'École d'économie de Paris (EEP) - Paris School of Economics (PSE), Paris, France.</w:t>
      </w:r>
    </w:p>
    <w:p>
      <w:pPr/>
      <w:r>
        <w:rPr>
          <w:b w:val="1"/>
          <w:bCs w:val="1"/>
        </w:rPr>
        <w:t xml:space="preserve">Liens vers mes pages web :</w:t>
      </w:r>
    </w:p>
    <w:p>
      <w:pPr>
        <w:numPr>
          <w:ilvl w:val="0"/>
          <w:numId w:val="3"/>
        </w:numPr>
      </w:pPr>
      <w:hyperlink r:id="rId11" w:history="1">
        <w:r>
          <w:rPr>
            <w:color w:val="#410a8c"/>
            <w:u w:val="single"/>
          </w:rPr>
          <w:t xml:space="preserve">Ma page web principale</w:t>
        </w:r>
      </w:hyperlink>
    </w:p>
    <w:p>
      <w:pPr>
        <w:numPr>
          <w:ilvl w:val="0"/>
          <w:numId w:val="3"/>
        </w:numPr>
      </w:pPr>
      <w:r>
        <w:rPr/>
        <w:t xml:space="preserve">Mes pages web sur des sites scientifiques :</w:t>
      </w:r>
      <w:hyperlink r:id="rId12" w:history="1">
        <w:r>
          <w:rPr>
            <w:color w:val="#410a8c"/>
            <w:u w:val="single"/>
          </w:rPr>
          <w:t xml:space="preserve">Google Scholar</w:t>
        </w:r>
      </w:hyperlink>
      <w:r>
        <w:rPr/>
        <w:t xml:space="preserve"> ;</w:t>
      </w:r>
      <w:hyperlink r:id="rId9" w:history="1">
        <w:r>
          <w:rPr>
            <w:color w:val="#410a8c"/>
            <w:u w:val="single"/>
          </w:rPr>
          <w:t xml:space="preserve">ORCID</w:t>
        </w:r>
      </w:hyperlink>
      <w:r>
        <w:rPr/>
        <w:t xml:space="preserve"> ;</w:t>
      </w:r>
      <w:hyperlink r:id="rId13" w:history="1">
        <w:r>
          <w:rPr>
            <w:color w:val="#410a8c"/>
            <w:u w:val="single"/>
          </w:rPr>
          <w:t xml:space="preserve">Social Science Research Network (SSRN)</w:t>
        </w:r>
      </w:hyperlink>
      <w:r>
        <w:rPr/>
        <w:t xml:space="preserve"> ;</w:t>
      </w:r>
    </w:p>
    <w:p>
      <w:pPr>
        <w:numPr>
          <w:ilvl w:val="0"/>
          <w:numId w:val="3"/>
        </w:numPr>
      </w:pPr>
      <w:r>
        <w:rPr/>
        <w:t xml:space="preserve">Lien vers des vidéos de mes interventions :</w:t>
      </w:r>
      <w:hyperlink r:id="rId14" w:history="1">
        <w:r>
          <w:rPr>
            <w:color w:val="#410a8c"/>
            <w:u w:val="single"/>
          </w:rPr>
          <w:t xml:space="preserve">YouTube</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(30)</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Opinion and report of the French Agency for Food, Environmental and Occupational Health and Safety (ANSES) relating to an analysis of the health risks associated with exposure to caterpillars with stinging hairs and the development of management recommendations</w:t>
              </w:r>
            </w:hyperlink>
          </w:p>
          <w:p>
            <w:pPr/>
            <w:hyperlink r:id="rId16" w:history="1">
              <w:r>
                <w:rPr>
                  <w:color w:val="#410a8c"/>
                  <w:u w:val="single"/>
                </w:rPr>
                <w:t xml:space="preserve">Nicolas Desneux</w:t>
              </w:r>
            </w:hyperlink>
            <w:r>
              <w:rPr/>
              <w:t xml:space="preserve">,</w:t>
            </w:r>
            <w:hyperlink r:id="rId17" w:history="1">
              <w:r>
                <w:rPr>
                  <w:color w:val="#410a8c"/>
                  <w:u w:val="single"/>
                </w:rPr>
                <w:t xml:space="preserve">Andrea Battisti</w:t>
              </w:r>
            </w:hyperlink>
            <w:r>
              <w:rPr/>
              <w:t xml:space="preserve">,</w:t>
            </w:r>
            <w:hyperlink r:id="rId18" w:history="1">
              <w:r>
                <w:rPr>
                  <w:color w:val="#410a8c"/>
                  <w:u w:val="single"/>
                </w:rPr>
                <w:t xml:space="preserve">Anne-Sophie Brinquin</w:t>
              </w:r>
            </w:hyperlink>
            <w:r>
              <w:rPr/>
              <w:t xml:space="preserve">,</w:t>
            </w:r>
            <w:hyperlink r:id="rId19" w:history="1">
              <w:r>
                <w:rPr>
                  <w:color w:val="#410a8c"/>
                  <w:u w:val="single"/>
                </w:rPr>
                <w:t xml:space="preserve">Rudy Caparros-Megido</w:t>
              </w:r>
            </w:hyperlink>
            <w:r>
              <w:rPr/>
              <w:t xml:space="preserve">,</w:t>
            </w:r>
            <w:hyperlink r:id="rId20" w:history="1">
              <w:r>
                <w:rPr>
                  <w:color w:val="#410a8c"/>
                  <w:u w:val="single"/>
                </w:rPr>
                <w:t xml:space="preserve">Gilbert Gault</w:t>
              </w:r>
            </w:hyperlink>
            <w:r>
              <w:rPr/>
              <w:t xml:space="preserve">et al.</w:t>
            </w:r>
          </w:p>
          <w:p>
            <w:pPr/>
            <w:r>
              <w:rPr>
                <w:i w:val="1"/>
                <w:iCs w:val="1"/>
              </w:rPr>
              <w:t xml:space="preserve">Food Risk Assess Europe</w:t>
            </w:r>
            <w:r>
              <w:rPr/>
              <w:t xml:space="preserve">, 2025, 3, pp.0060E. </w:t>
            </w:r>
            <w:hyperlink r:id="rId21" w:history="1">
              <w:r>
                <w:rPr>
                  <w:color w:val="#410a8c"/>
                  <w:u w:val="single"/>
                </w:rPr>
                <w:t xml:space="preserve">⟨10.2903/fr.efsa.2025.FR-0060⟩</w:t>
              </w:r>
            </w:hyperlink>
          </w:p>
          <w:p>
            <w:pPr/>
            <w:r>
              <w:rPr/>
              <w:t xml:space="preserve">Article dans une revue</w:t>
            </w:r>
          </w:p>
          <w:p>
            <w:pPr/>
            <w:hyperlink r:id="rId15" w:history="1">
              <w:r>
                <w:rPr>
                  <w:color w:val="#410a8c"/>
                  <w:u w:val="single"/>
                </w:rPr>
                <w:t xml:space="preserve">hal-05429126v1</w:t>
              </w:r>
            </w:hyperlink>
          </w:p>
        </w:tc>
      </w:tr>
      <w:tr>
        <w:trPr/>
        <w:tc>
          <w:tcPr>
            <w:noWrap/>
          </w:tcPr>
          <w:p>
            <w:pPr>
              <w:spacing w:after="200"/>
            </w:pPr>
            <w:hyperlink r:id="rId22" w:history="1">
              <w:r>
                <w:rPr>
                  <w:color w:val="1e198e"/>
                  <w:b w:val="1"/>
                  <w:bCs w:val="1"/>
                  <w:u w:val="single"/>
                </w:rPr>
                <w:t xml:space="preserve">Impacts sur la santé publique de la dynamique des populations de renards</w:t>
              </w:r>
            </w:hyperlink>
          </w:p>
          <w:p>
            <w:pPr/>
            <w:hyperlink r:id="rId23" w:history="1">
              <w:r>
                <w:rPr>
                  <w:color w:val="#410a8c"/>
                  <w:u w:val="single"/>
                </w:rPr>
                <w:t xml:space="preserve">Emmanuelle Gilot-Fromont</w:t>
              </w:r>
            </w:hyperlink>
            <w:r>
              <w:rPr/>
              <w:t xml:space="preserve">,</w:t>
            </w:r>
            <w:hyperlink r:id="rId24" w:history="1">
              <w:r>
                <w:rPr>
                  <w:color w:val="#410a8c"/>
                  <w:u w:val="single"/>
                </w:rPr>
                <w:t xml:space="preserve">Isabelle Villena</w:t>
              </w:r>
            </w:hyperlink>
            <w:r>
              <w:rPr/>
              <w:t xml:space="preserve">,</w:t>
            </w:r>
            <w:hyperlink r:id="rId25" w:history="1">
              <w:r>
                <w:rPr>
                  <w:color w:val="#410a8c"/>
                  <w:u w:val="single"/>
                </w:rPr>
                <w:t xml:space="preserve">Elsa Bonnaud</w:t>
              </w:r>
            </w:hyperlink>
            <w:r>
              <w:rPr/>
              <w:t xml:space="preserve">,</w:t>
            </w:r>
            <w:hyperlink r:id="rId26" w:history="1">
              <w:r>
                <w:rPr>
                  <w:color w:val="#410a8c"/>
                  <w:u w:val="single"/>
                </w:rPr>
                <w:t xml:space="preserve">Claude Fischer</w:t>
              </w:r>
            </w:hyperlink>
            <w:r>
              <w:rPr/>
              <w:t xml:space="preserve">,</w:t>
            </w:r>
            <w:hyperlink r:id="rId27" w:history="1">
              <w:r>
                <w:rPr>
                  <w:color w:val="#410a8c"/>
                  <w:u w:val="single"/>
                </w:rPr>
                <w:t xml:space="preserve">Etienne Giraud</w:t>
              </w:r>
            </w:hyperlink>
            <w:r>
              <w:rPr/>
              <w:t xml:space="preserve">et al.</w:t>
            </w:r>
          </w:p>
          <w:p>
            <w:pPr/>
            <w:r>
              <w:rPr>
                <w:i w:val="1"/>
                <w:iCs w:val="1"/>
              </w:rPr>
              <w:t xml:space="preserve">Food Risk Assess Europe</w:t>
            </w:r>
            <w:r>
              <w:rPr/>
              <w:t xml:space="preserve">, 2025, 200 p. </w:t>
            </w:r>
            <w:hyperlink r:id="rId28" w:history="1">
              <w:r>
                <w:rPr>
                  <w:color w:val="#410a8c"/>
                  <w:u w:val="single"/>
                </w:rPr>
                <w:t xml:space="preserve">⟨10.2903/fr.efsa.2025.FR-0062⟩</w:t>
              </w:r>
            </w:hyperlink>
          </w:p>
          <w:p>
            <w:pPr/>
            <w:r>
              <w:rPr/>
              <w:t xml:space="preserve">Article dans une revue</w:t>
            </w:r>
          </w:p>
          <w:p>
            <w:pPr/>
            <w:hyperlink r:id="rId22" w:history="1">
              <w:r>
                <w:rPr>
                  <w:color w:val="#410a8c"/>
                  <w:u w:val="single"/>
                </w:rPr>
                <w:t xml:space="preserve">hal-05124696v1</w:t>
              </w:r>
            </w:hyperlink>
          </w:p>
        </w:tc>
      </w:tr>
      <w:tr>
        <w:trPr/>
        <w:tc>
          <w:tcPr>
            <w:noWrap/>
          </w:tcPr>
          <w:p>
            <w:pPr>
              <w:spacing w:after="200"/>
            </w:pPr>
            <w:hyperlink r:id="rId29" w:history="1">
              <w:r>
                <w:rPr>
                  <w:color w:val="1e198e"/>
                  <w:b w:val="1"/>
                  <w:bCs w:val="1"/>
                  <w:u w:val="single"/>
                </w:rPr>
                <w:t xml:space="preserve">Mental health and the overall tendency to follow official recommendations against COVID-19: A U-shaped relationship?</w:t>
              </w:r>
            </w:hyperlink>
          </w:p>
          <w:p>
            <w:pPr/>
            <w:hyperlink r:id="rId30" w:history="1">
              <w:r>
                <w:rPr>
                  <w:color w:val="#410a8c"/>
                  <w:u w:val="single"/>
                </w:rPr>
                <w:t xml:space="preserve">Bénédicte Apouey</w:t>
              </w:r>
            </w:hyperlink>
            <w:r>
              <w:rPr/>
              <w:t xml:space="preserve">,</w:t>
            </w:r>
            <w:hyperlink r:id="rId31" w:history="1">
              <w:r>
                <w:rPr>
                  <w:color w:val="#410a8c"/>
                  <w:u w:val="single"/>
                </w:rPr>
                <w:t xml:space="preserve">Rémi Yin</w:t>
              </w:r>
            </w:hyperlink>
            <w:r>
              <w:rPr/>
              <w:t xml:space="preserve">,</w:t>
            </w:r>
            <w:hyperlink r:id="rId32" w:history="1">
              <w:r>
                <w:rPr>
                  <w:color w:val="#410a8c"/>
                  <w:u w:val="single"/>
                </w:rPr>
                <w:t xml:space="preserve">Fabrice Etilé</w:t>
              </w:r>
            </w:hyperlink>
            <w:r>
              <w:rPr/>
              <w:t xml:space="preserve">,</w:t>
            </w:r>
            <w:hyperlink r:id="rId33" w:history="1">
              <w:r>
                <w:rPr>
                  <w:color w:val="#410a8c"/>
                  <w:u w:val="single"/>
                </w:rPr>
                <w:t xml:space="preserve">Alan Piper</w:t>
              </w:r>
            </w:hyperlink>
            <w:r>
              <w:rPr/>
              <w:t xml:space="preserve">,</w:t>
            </w:r>
            <w:hyperlink r:id="rId34" w:history="1">
              <w:r>
                <w:rPr>
                  <w:color w:val="#410a8c"/>
                  <w:u w:val="single"/>
                </w:rPr>
                <w:t xml:space="preserve">Claus Vögele</w:t>
              </w:r>
            </w:hyperlink>
          </w:p>
          <w:p>
            <w:pPr/>
            <w:r>
              <w:rPr>
                <w:i w:val="1"/>
                <w:iCs w:val="1"/>
              </w:rPr>
              <w:t xml:space="preserve">PLoS ONE</w:t>
            </w:r>
            <w:r>
              <w:rPr/>
              <w:t xml:space="preserve">, 2024, 19 (6), </w:t>
            </w:r>
            <w:hyperlink r:id="rId35" w:history="1">
              <w:r>
                <w:rPr>
                  <w:color w:val="#410a8c"/>
                  <w:u w:val="single"/>
                </w:rPr>
                <w:t xml:space="preserve">⟨10.1371/journal.pone.0305833⟩</w:t>
              </w:r>
            </w:hyperlink>
          </w:p>
          <w:p>
            <w:pPr/>
            <w:r>
              <w:rPr/>
              <w:t xml:space="preserve">Article dans une revue</w:t>
            </w:r>
          </w:p>
          <w:p>
            <w:pPr/>
            <w:hyperlink r:id="rId29" w:history="1">
              <w:r>
                <w:rPr>
                  <w:color w:val="#410a8c"/>
                  <w:u w:val="single"/>
                </w:rPr>
                <w:t xml:space="preserve">halshs-04804380v1</w:t>
              </w:r>
            </w:hyperlink>
          </w:p>
        </w:tc>
      </w:tr>
      <w:tr>
        <w:trPr/>
        <w:tc>
          <w:tcPr>
            <w:noWrap/>
          </w:tcPr>
          <w:p>
            <w:pPr>
              <w:spacing w:after="200"/>
            </w:pPr>
            <w:hyperlink r:id="rId36" w:history="1">
              <w:r>
                <w:rPr>
                  <w:color w:val="1e198e"/>
                  <w:b w:val="1"/>
                  <w:bCs w:val="1"/>
                  <w:u w:val="single"/>
                </w:rPr>
                <w:t xml:space="preserve">Should health services be able to make use of health data? The views of health insurance policyholders in France</w:t>
              </w:r>
            </w:hyperlink>
          </w:p>
          <w:p>
            <w:pPr/>
            <w:hyperlink r:id="rId30" w:history="1">
              <w:r>
                <w:rPr>
                  <w:color w:val="#410a8c"/>
                  <w:u w:val="single"/>
                </w:rPr>
                <w:t xml:space="preserve">Bénédicte Apouey</w:t>
              </w:r>
            </w:hyperlink>
          </w:p>
          <w:p>
            <w:pPr/>
            <w:r>
              <w:rPr>
                <w:i w:val="1"/>
                <w:iCs w:val="1"/>
              </w:rPr>
              <w:t xml:space="preserve">Revue européenne des sciences sociales (Cahiers Vilfredo Pareto)</w:t>
            </w:r>
            <w:r>
              <w:rPr/>
              <w:t xml:space="preserve">, 2024, 62 (1), pp.129-164. </w:t>
            </w:r>
            <w:hyperlink r:id="rId37" w:history="1">
              <w:r>
                <w:rPr>
                  <w:color w:val="#410a8c"/>
                  <w:u w:val="single"/>
                </w:rPr>
                <w:t xml:space="preserve">⟨10.4000/11p5r⟩</w:t>
              </w:r>
            </w:hyperlink>
          </w:p>
          <w:p>
            <w:pPr/>
            <w:r>
              <w:rPr/>
              <w:t xml:space="preserve">Article dans une revue</w:t>
            </w:r>
          </w:p>
          <w:p>
            <w:pPr/>
            <w:hyperlink r:id="rId36" w:history="1">
              <w:r>
                <w:rPr>
                  <w:color w:val="#410a8c"/>
                  <w:u w:val="single"/>
                </w:rPr>
                <w:t xml:space="preserve">halshs-04804396v1</w:t>
              </w:r>
            </w:hyperlink>
          </w:p>
        </w:tc>
      </w:tr>
      <w:tr>
        <w:trPr/>
        <w:tc>
          <w:tcPr>
            <w:noWrap/>
          </w:tcPr>
          <w:p>
            <w:pPr>
              <w:spacing w:after="200"/>
            </w:pPr>
            <w:hyperlink r:id="rId38" w:history="1">
              <w:r>
                <w:rPr>
                  <w:color w:val="1e198e"/>
                  <w:b w:val="1"/>
                  <w:bCs w:val="1"/>
                  <w:u w:val="single"/>
                </w:rPr>
                <w:t xml:space="preserve">Ordinal Variables and the Measurement of Upward and Downward Intergenerational Educational Mobility in European Countries</w:t>
              </w:r>
            </w:hyperlink>
          </w:p>
          <w:p>
            <w:pPr/>
            <w:hyperlink r:id="rId30" w:history="1">
              <w:r>
                <w:rPr>
                  <w:color w:val="#410a8c"/>
                  <w:u w:val="single"/>
                </w:rPr>
                <w:t xml:space="preserve">Bénédicte Apouey</w:t>
              </w:r>
            </w:hyperlink>
            <w:r>
              <w:rPr/>
              <w:t xml:space="preserve">,</w:t>
            </w:r>
            <w:hyperlink r:id="rId39" w:history="1">
              <w:r>
                <w:rPr>
                  <w:color w:val="#410a8c"/>
                  <w:u w:val="single"/>
                </w:rPr>
                <w:t xml:space="preserve">Zoya Nissanov</w:t>
              </w:r>
            </w:hyperlink>
            <w:r>
              <w:rPr/>
              <w:t xml:space="preserve">,</w:t>
            </w:r>
            <w:hyperlink r:id="rId40" w:history="1">
              <w:r>
                <w:rPr>
                  <w:color w:val="#410a8c"/>
                  <w:u w:val="single"/>
                </w:rPr>
                <w:t xml:space="preserve">Jacques Silber</w:t>
              </w:r>
            </w:hyperlink>
          </w:p>
          <w:p>
            <w:pPr/>
            <w:r>
              <w:rPr>
                <w:i w:val="1"/>
                <w:iCs w:val="1"/>
              </w:rPr>
              <w:t xml:space="preserve">Review of Income and Wealth</w:t>
            </w:r>
            <w:r>
              <w:rPr/>
              <w:t xml:space="preserve">, 2023, 69 (3), pp.776-800. </w:t>
            </w:r>
            <w:hyperlink r:id="rId41" w:history="1">
              <w:r>
                <w:rPr>
                  <w:color w:val="#410a8c"/>
                  <w:u w:val="single"/>
                </w:rPr>
                <w:t xml:space="preserve">⟨10.1111/roiw.12584⟩</w:t>
              </w:r>
            </w:hyperlink>
          </w:p>
          <w:p>
            <w:pPr/>
            <w:r>
              <w:rPr/>
              <w:t xml:space="preserve">Article dans une revue</w:t>
            </w:r>
          </w:p>
          <w:p>
            <w:pPr/>
            <w:hyperlink r:id="rId38" w:history="1">
              <w:r>
                <w:rPr>
                  <w:color w:val="#410a8c"/>
                  <w:u w:val="single"/>
                </w:rPr>
                <w:t xml:space="preserve">halshs-03672131v1</w:t>
              </w:r>
            </w:hyperlink>
          </w:p>
        </w:tc>
      </w:tr>
      <w:tr>
        <w:trPr/>
        <w:tc>
          <w:tcPr>
            <w:noWrap/>
          </w:tcPr>
          <w:p>
            <w:pPr>
              <w:spacing w:after="200"/>
            </w:pPr>
            <w:hyperlink r:id="rId42" w:history="1">
              <w:r>
                <w:rPr>
                  <w:color w:val="1e198e"/>
                  <w:b w:val="1"/>
                  <w:bCs w:val="1"/>
                  <w:u w:val="single"/>
                </w:rPr>
                <w:t xml:space="preserve">Understanding the pathways leading to socioeconomic inequalities in HIV testing uptake in 18 sub-Saharan African countries</w:t>
              </w:r>
            </w:hyperlink>
          </w:p>
          <w:p>
            <w:pPr/>
            <w:hyperlink r:id="rId43" w:history="1">
              <w:r>
                <w:rPr>
                  <w:color w:val="#410a8c"/>
                  <w:u w:val="single"/>
                </w:rPr>
                <w:t xml:space="preserve">Pearl Anne Ante-Testard</w:t>
              </w:r>
            </w:hyperlink>
            <w:r>
              <w:rPr/>
              <w:t xml:space="preserve">,</w:t>
            </w:r>
            <w:hyperlink r:id="rId44" w:history="1">
              <w:r>
                <w:rPr>
                  <w:color w:val="#410a8c"/>
                  <w:u w:val="single"/>
                </w:rPr>
                <w:t xml:space="preserve">Mohamed Hamidouche</w:t>
              </w:r>
            </w:hyperlink>
            <w:r>
              <w:rPr/>
              <w:t xml:space="preserve">,</w:t>
            </w:r>
            <w:hyperlink r:id="rId30" w:history="1">
              <w:r>
                <w:rPr>
                  <w:color w:val="#410a8c"/>
                  <w:u w:val="single"/>
                </w:rPr>
                <w:t xml:space="preserve">Bénédicte Apouey</w:t>
              </w:r>
            </w:hyperlink>
            <w:r>
              <w:rPr/>
              <w:t xml:space="preserve">,</w:t>
            </w:r>
            <w:hyperlink r:id="rId45" w:history="1">
              <w:r>
                <w:rPr>
                  <w:color w:val="#410a8c"/>
                  <w:u w:val="single"/>
                </w:rPr>
                <w:t xml:space="preserve">Rachel Baggaley</w:t>
              </w:r>
            </w:hyperlink>
            <w:r>
              <w:rPr/>
              <w:t xml:space="preserve">,</w:t>
            </w:r>
            <w:hyperlink r:id="rId46" w:history="1">
              <w:r>
                <w:rPr>
                  <w:color w:val="#410a8c"/>
                  <w:u w:val="single"/>
                </w:rPr>
                <w:t xml:space="preserve">Joseph Larmarange</w:t>
              </w:r>
            </w:hyperlink>
            <w:r>
              <w:rPr/>
              <w:t xml:space="preserve">et al.</w:t>
            </w:r>
          </w:p>
          <w:p>
            <w:pPr/>
            <w:r>
              <w:rPr>
                <w:i w:val="1"/>
                <w:iCs w:val="1"/>
              </w:rPr>
              <w:t xml:space="preserve">AIDS. Official journal of the international AIDS Society</w:t>
            </w:r>
            <w:r>
              <w:rPr/>
              <w:t xml:space="preserve">, 2022, 36 (12), pp.1707-1716. </w:t>
            </w:r>
            <w:hyperlink r:id="rId47" w:history="1">
              <w:r>
                <w:rPr>
                  <w:color w:val="#410a8c"/>
                  <w:u w:val="single"/>
                </w:rPr>
                <w:t xml:space="preserve">⟨10.1097/QAD.0000000000003316⟩</w:t>
              </w:r>
            </w:hyperlink>
          </w:p>
          <w:p>
            <w:pPr/>
            <w:r>
              <w:rPr/>
              <w:t xml:space="preserve">Article dans une revue</w:t>
            </w:r>
          </w:p>
          <w:p>
            <w:pPr/>
            <w:hyperlink r:id="rId42" w:history="1">
              <w:r>
                <w:rPr>
                  <w:color w:val="#410a8c"/>
                  <w:u w:val="single"/>
                </w:rPr>
                <w:t xml:space="preserve">hal-03778739v2</w:t>
              </w:r>
            </w:hyperlink>
          </w:p>
        </w:tc>
      </w:tr>
      <w:tr>
        <w:trPr/>
        <w:tc>
          <w:tcPr>
            <w:noWrap/>
          </w:tcPr>
          <w:p>
            <w:pPr>
              <w:spacing w:after="200"/>
            </w:pPr>
            <w:hyperlink r:id="rId48" w:history="1">
              <w:r>
                <w:rPr>
                  <w:color w:val="1e198e"/>
                  <w:b w:val="1"/>
                  <w:bCs w:val="1"/>
                  <w:u w:val="single"/>
                </w:rPr>
                <w:t xml:space="preserve">The effects of Uber diffusion on the mental health of drivers</w:t>
              </w:r>
            </w:hyperlink>
          </w:p>
          <w:p>
            <w:pPr/>
            <w:hyperlink r:id="rId30" w:history="1">
              <w:r>
                <w:rPr>
                  <w:color w:val="#410a8c"/>
                  <w:u w:val="single"/>
                </w:rPr>
                <w:t xml:space="preserve">Bénédicte Apouey</w:t>
              </w:r>
            </w:hyperlink>
            <w:r>
              <w:rPr/>
              <w:t xml:space="preserve">,</w:t>
            </w:r>
            <w:hyperlink r:id="rId49" w:history="1">
              <w:r>
                <w:rPr>
                  <w:color w:val="#410a8c"/>
                  <w:u w:val="single"/>
                </w:rPr>
                <w:t xml:space="preserve">Mark Stabile</w:t>
              </w:r>
            </w:hyperlink>
          </w:p>
          <w:p>
            <w:pPr/>
            <w:r>
              <w:rPr>
                <w:i w:val="1"/>
                <w:iCs w:val="1"/>
              </w:rPr>
              <w:t xml:space="preserve">Health Economics</w:t>
            </w:r>
            <w:r>
              <w:rPr/>
              <w:t xml:space="preserve">, 2022, 31 (7), pp.1468-1490. </w:t>
            </w:r>
            <w:hyperlink r:id="rId50" w:history="1">
              <w:r>
                <w:rPr>
                  <w:color w:val="#410a8c"/>
                  <w:u w:val="single"/>
                </w:rPr>
                <w:t xml:space="preserve">⟨10.1002/hec.4521⟩</w:t>
              </w:r>
            </w:hyperlink>
          </w:p>
          <w:p>
            <w:pPr/>
            <w:r>
              <w:rPr/>
              <w:t xml:space="preserve">Article dans une revue</w:t>
            </w:r>
          </w:p>
          <w:p>
            <w:pPr/>
            <w:hyperlink r:id="rId48" w:history="1">
              <w:r>
                <w:rPr>
                  <w:color w:val="#410a8c"/>
                  <w:u w:val="single"/>
                </w:rPr>
                <w:t xml:space="preserve">halshs-03672138v1</w:t>
              </w:r>
            </w:hyperlink>
          </w:p>
        </w:tc>
      </w:tr>
      <w:tr>
        <w:trPr/>
        <w:tc>
          <w:tcPr>
            <w:noWrap/>
          </w:tcPr>
          <w:p>
            <w:pPr>
              <w:spacing w:after="200"/>
            </w:pPr>
            <w:hyperlink r:id="rId51" w:history="1">
              <w:r>
                <w:rPr>
                  <w:color w:val="1e198e"/>
                  <w:b w:val="1"/>
                  <w:bCs w:val="1"/>
                  <w:u w:val="single"/>
                </w:rPr>
                <w:t xml:space="preserve">Co-construction&amp;quot; in Deliberative Democracy: Lessons from the French Citizens' Convention for Climate</w:t>
              </w:r>
            </w:hyperlink>
          </w:p>
          <w:p>
            <w:pPr/>
            <w:hyperlink r:id="rId52" w:history="1">
              <w:r>
                <w:rPr>
                  <w:color w:val="#410a8c"/>
                  <w:u w:val="single"/>
                </w:rPr>
                <w:t xml:space="preserve">Louis-Gaëtan Giraudet</w:t>
              </w:r>
            </w:hyperlink>
            <w:r>
              <w:rPr/>
              <w:t xml:space="preserve">,</w:t>
            </w:r>
            <w:hyperlink r:id="rId30" w:history="1">
              <w:r>
                <w:rPr>
                  <w:color w:val="#410a8c"/>
                  <w:u w:val="single"/>
                </w:rPr>
                <w:t xml:space="preserve">Bénédicte Apouey</w:t>
              </w:r>
            </w:hyperlink>
            <w:r>
              <w:rPr/>
              <w:t xml:space="preserve">,</w:t>
            </w:r>
            <w:hyperlink r:id="rId53" w:history="1">
              <w:r>
                <w:rPr>
                  <w:color w:val="#410a8c"/>
                  <w:u w:val="single"/>
                </w:rPr>
                <w:t xml:space="preserve">Hazem Arab</w:t>
              </w:r>
            </w:hyperlink>
            <w:r>
              <w:rPr/>
              <w:t xml:space="preserve">,</w:t>
            </w:r>
            <w:hyperlink r:id="rId54" w:history="1">
              <w:r>
                <w:rPr>
                  <w:color w:val="#410a8c"/>
                  <w:u w:val="single"/>
                </w:rPr>
                <w:t xml:space="preserve">Simon Baeckelandt</w:t>
              </w:r>
            </w:hyperlink>
            <w:r>
              <w:rPr/>
              <w:t xml:space="preserve">,</w:t>
            </w:r>
            <w:hyperlink r:id="rId55" w:history="1">
              <w:r>
                <w:rPr>
                  <w:color w:val="#410a8c"/>
                  <w:u w:val="single"/>
                </w:rPr>
                <w:t xml:space="preserve">Philippe Bégout</w:t>
              </w:r>
            </w:hyperlink>
            <w:r>
              <w:rPr/>
              <w:t xml:space="preserve">et al.</w:t>
            </w:r>
          </w:p>
          <w:p>
            <w:pPr/>
            <w:r>
              <w:rPr>
                <w:i w:val="1"/>
                <w:iCs w:val="1"/>
              </w:rPr>
              <w:t xml:space="preserve">Humanities and Social Sciences Communications</w:t>
            </w:r>
            <w:r>
              <w:rPr/>
              <w:t xml:space="preserve">, 2022, 9 (207), </w:t>
            </w:r>
            <w:hyperlink r:id="rId56" w:history="1">
              <w:r>
                <w:rPr>
                  <w:color w:val="#410a8c"/>
                  <w:u w:val="single"/>
                </w:rPr>
                <w:t xml:space="preserve">⟨10.1057/s41599-022-01212-6⟩</w:t>
              </w:r>
            </w:hyperlink>
          </w:p>
          <w:p>
            <w:pPr/>
            <w:r>
              <w:rPr/>
              <w:t xml:space="preserve">Article dans une revue</w:t>
            </w:r>
          </w:p>
          <w:p>
            <w:pPr/>
            <w:hyperlink r:id="rId51" w:history="1">
              <w:r>
                <w:rPr>
                  <w:color w:val="#410a8c"/>
                  <w:u w:val="single"/>
                </w:rPr>
                <w:t xml:space="preserve">hal-03119539v2</w:t>
              </w:r>
            </w:hyperlink>
          </w:p>
        </w:tc>
      </w:tr>
      <w:tr>
        <w:trPr/>
        <w:tc>
          <w:tcPr>
            <w:noWrap/>
          </w:tcPr>
          <w:p>
            <w:pPr>
              <w:spacing w:after="200"/>
            </w:pPr>
            <w:hyperlink r:id="rId57" w:history="1">
              <w:r>
                <w:rPr>
                  <w:color w:val="1e198e"/>
                  <w:b w:val="1"/>
                  <w:bCs w:val="1"/>
                  <w:u w:val="single"/>
                </w:rPr>
                <w:t xml:space="preserve">Des citoyennes délibératives et des citoyens délibératifs : La Convention citoyenne pour le climat face à la délibération</w:t>
              </w:r>
            </w:hyperlink>
          </w:p>
          <w:p>
            <w:pPr/>
            <w:hyperlink r:id="rId30" w:history="1">
              <w:r>
                <w:rPr>
                  <w:color w:val="#410a8c"/>
                  <w:u w:val="single"/>
                </w:rPr>
                <w:t xml:space="preserve">Bénédicte Apouey</w:t>
              </w:r>
            </w:hyperlink>
            <w:r>
              <w:rPr/>
              <w:t xml:space="preserve">,</w:t>
            </w:r>
            <w:hyperlink r:id="rId58" w:history="1">
              <w:r>
                <w:rPr>
                  <w:color w:val="#410a8c"/>
                  <w:u w:val="single"/>
                </w:rPr>
                <w:t xml:space="preserve">Jean-Michel Fourniau</w:t>
              </w:r>
            </w:hyperlink>
            <w:r>
              <w:rPr/>
              <w:t xml:space="preserve">,</w:t>
            </w:r>
            <w:hyperlink r:id="rId59" w:history="1">
              <w:r>
                <w:rPr>
                  <w:color w:val="#410a8c"/>
                  <w:u w:val="single"/>
                </w:rPr>
                <w:t xml:space="preserve">Solène Tournus</w:t>
              </w:r>
            </w:hyperlink>
          </w:p>
          <w:p>
            <w:pPr/>
            <w:r>
              <w:rPr>
                <w:i w:val="1"/>
                <w:iCs w:val="1"/>
              </w:rPr>
              <w:t xml:space="preserve">Participations - Revue de sciences sociales sur la démocratie et la citoyenneté</w:t>
            </w:r>
            <w:r>
              <w:rPr/>
              <w:t xml:space="preserve">, 2022, 34 (3), pp.37-79. </w:t>
            </w:r>
            <w:hyperlink r:id="rId60" w:history="1">
              <w:r>
                <w:rPr>
                  <w:color w:val="#410a8c"/>
                  <w:u w:val="single"/>
                </w:rPr>
                <w:t xml:space="preserve">⟨10.3917/parti.034.0037⟩</w:t>
              </w:r>
            </w:hyperlink>
          </w:p>
          <w:p>
            <w:pPr/>
            <w:r>
              <w:rPr/>
              <w:t xml:space="preserve">Article dans une revue</w:t>
            </w:r>
          </w:p>
          <w:p>
            <w:pPr/>
            <w:hyperlink r:id="rId57" w:history="1">
              <w:r>
                <w:rPr>
                  <w:color w:val="#410a8c"/>
                  <w:u w:val="single"/>
                </w:rPr>
                <w:t xml:space="preserve">halshs-03908690v1</w:t>
              </w:r>
            </w:hyperlink>
          </w:p>
        </w:tc>
      </w:tr>
      <w:tr>
        <w:trPr/>
        <w:tc>
          <w:tcPr>
            <w:noWrap/>
          </w:tcPr>
          <w:p>
            <w:pPr>
              <w:spacing w:after="200"/>
            </w:pPr>
            <w:hyperlink r:id="rId61" w:history="1">
              <w:r>
                <w:rPr>
                  <w:color w:val="1e198e"/>
                  <w:b w:val="1"/>
                  <w:bCs w:val="1"/>
                  <w:u w:val="single"/>
                </w:rPr>
                <w:t xml:space="preserve">Conditions of existence and subjective perceptions of retirement: quantitative evidence from France</w:t>
              </w:r>
            </w:hyperlink>
          </w:p>
          <w:p>
            <w:pPr/>
            <w:hyperlink r:id="rId30" w:history="1">
              <w:r>
                <w:rPr>
                  <w:color w:val="#410a8c"/>
                  <w:u w:val="single"/>
                </w:rPr>
                <w:t xml:space="preserve">Bénédicte Apouey</w:t>
              </w:r>
            </w:hyperlink>
          </w:p>
          <w:p>
            <w:pPr/>
            <w:r>
              <w:rPr>
                <w:i w:val="1"/>
                <w:iCs w:val="1"/>
              </w:rPr>
              <w:t xml:space="preserve">Ageing and Society</w:t>
            </w:r>
            <w:r>
              <w:rPr/>
              <w:t xml:space="preserve">, 2022, 42 (3), pp.564-587. </w:t>
            </w:r>
            <w:hyperlink r:id="rId62" w:history="1">
              <w:r>
                <w:rPr>
                  <w:color w:val="#410a8c"/>
                  <w:u w:val="single"/>
                </w:rPr>
                <w:t xml:space="preserve">⟨10.1017/S0144686X20001002⟩</w:t>
              </w:r>
            </w:hyperlink>
          </w:p>
          <w:p>
            <w:pPr/>
            <w:r>
              <w:rPr/>
              <w:t xml:space="preserve">Article dans une revue</w:t>
            </w:r>
          </w:p>
          <w:p>
            <w:pPr/>
            <w:hyperlink r:id="rId61" w:history="1">
              <w:r>
                <w:rPr>
                  <w:color w:val="#410a8c"/>
                  <w:u w:val="single"/>
                </w:rPr>
                <w:t xml:space="preserve">halshs-03029882v1</w:t>
              </w:r>
            </w:hyperlink>
          </w:p>
        </w:tc>
      </w:tr>
      <w:tr>
        <w:trPr/>
        <w:tc>
          <w:tcPr>
            <w:noWrap/>
          </w:tcPr>
          <w:p>
            <w:pPr>
              <w:spacing w:after="200"/>
            </w:pPr>
            <w:hyperlink r:id="rId63" w:history="1">
              <w:r>
                <w:rPr>
                  <w:color w:val="1e198e"/>
                  <w:b w:val="1"/>
                  <w:bCs w:val="1"/>
                  <w:u w:val="single"/>
                </w:rPr>
                <w:t xml:space="preserve">Gig Workers during the COVID-19 Crisis in France: Financial Precarity and Mental Well-Being</w:t>
              </w:r>
            </w:hyperlink>
          </w:p>
          <w:p>
            <w:pPr/>
            <w:hyperlink r:id="rId30" w:history="1">
              <w:r>
                <w:rPr>
                  <w:color w:val="#410a8c"/>
                  <w:u w:val="single"/>
                </w:rPr>
                <w:t xml:space="preserve">Bénédicte Apouey</w:t>
              </w:r>
            </w:hyperlink>
            <w:r>
              <w:rPr/>
              <w:t xml:space="preserve">,</w:t>
            </w:r>
            <w:hyperlink r:id="rId64" w:history="1">
              <w:r>
                <w:rPr>
                  <w:color w:val="#410a8c"/>
                  <w:u w:val="single"/>
                </w:rPr>
                <w:t xml:space="preserve">Alexandra Roulet</w:t>
              </w:r>
            </w:hyperlink>
            <w:r>
              <w:rPr/>
              <w:t xml:space="preserve">,</w:t>
            </w:r>
            <w:hyperlink r:id="rId65" w:history="1">
              <w:r>
                <w:rPr>
                  <w:color w:val="#410a8c"/>
                  <w:u w:val="single"/>
                </w:rPr>
                <w:t xml:space="preserve">Isabelle Solal</w:t>
              </w:r>
            </w:hyperlink>
            <w:r>
              <w:rPr/>
              <w:t xml:space="preserve">,</w:t>
            </w:r>
            <w:hyperlink r:id="rId49" w:history="1">
              <w:r>
                <w:rPr>
                  <w:color w:val="#410a8c"/>
                  <w:u w:val="single"/>
                </w:rPr>
                <w:t xml:space="preserve">Mark Stabile</w:t>
              </w:r>
            </w:hyperlink>
          </w:p>
          <w:p>
            <w:pPr/>
            <w:r>
              <w:rPr>
                <w:i w:val="1"/>
                <w:iCs w:val="1"/>
              </w:rPr>
              <w:t xml:space="preserve">Journal of Urban Health</w:t>
            </w:r>
            <w:r>
              <w:rPr/>
              <w:t xml:space="preserve">, 2020, 97, pp.779-795. </w:t>
            </w:r>
            <w:hyperlink r:id="rId66" w:history="1">
              <w:r>
                <w:rPr>
                  <w:color w:val="#410a8c"/>
                  <w:u w:val="single"/>
                </w:rPr>
                <w:t xml:space="preserve">⟨10.1007/s11524-020-00480-4⟩</w:t>
              </w:r>
            </w:hyperlink>
          </w:p>
          <w:p>
            <w:pPr/>
            <w:r>
              <w:rPr/>
              <w:t xml:space="preserve">Article dans une revue</w:t>
            </w:r>
          </w:p>
          <w:p>
            <w:pPr/>
            <w:hyperlink r:id="rId63" w:history="1">
              <w:r>
                <w:rPr>
                  <w:color w:val="#410a8c"/>
                  <w:u w:val="single"/>
                </w:rPr>
                <w:t xml:space="preserve">halshs-02973630v1</w:t>
              </w:r>
            </w:hyperlink>
          </w:p>
        </w:tc>
      </w:tr>
      <w:tr>
        <w:trPr/>
        <w:tc>
          <w:tcPr>
            <w:noWrap/>
          </w:tcPr>
          <w:p>
            <w:pPr>
              <w:spacing w:after="200"/>
            </w:pPr>
            <w:hyperlink r:id="rId67" w:history="1">
              <w:r>
                <w:rPr>
                  <w:color w:val="1e198e"/>
                  <w:b w:val="1"/>
                  <w:bCs w:val="1"/>
                  <w:u w:val="single"/>
                </w:rPr>
                <w:t xml:space="preserve">Inégalités socio-économiques et conceptions subjectives du bien-vieillir. Résultats d’une enquête quantitative</w:t>
              </w:r>
            </w:hyperlink>
          </w:p>
          <w:p>
            <w:pPr/>
            <w:hyperlink r:id="rId30" w:history="1">
              <w:r>
                <w:rPr>
                  <w:color w:val="#410a8c"/>
                  <w:u w:val="single"/>
                </w:rPr>
                <w:t xml:space="preserve">Bénédicte Apouey</w:t>
              </w:r>
            </w:hyperlink>
          </w:p>
          <w:p>
            <w:pPr/>
            <w:r>
              <w:rPr>
                <w:i w:val="1"/>
                <w:iCs w:val="1"/>
              </w:rPr>
              <w:t xml:space="preserve">Retraite et société</w:t>
            </w:r>
            <w:r>
              <w:rPr/>
              <w:t xml:space="preserve">, 2020, 2020/2 (84), pp.13-40. </w:t>
            </w:r>
            <w:hyperlink r:id="rId68" w:history="1">
              <w:r>
                <w:rPr>
                  <w:color w:val="#410a8c"/>
                  <w:u w:val="single"/>
                </w:rPr>
                <w:t xml:space="preserve">⟨10.3917/rs1.084.0014⟩</w:t>
              </w:r>
            </w:hyperlink>
          </w:p>
          <w:p>
            <w:pPr/>
            <w:r>
              <w:rPr/>
              <w:t xml:space="preserve">Article dans une revue</w:t>
            </w:r>
          </w:p>
          <w:p>
            <w:pPr/>
            <w:hyperlink r:id="rId67" w:history="1">
              <w:r>
                <w:rPr>
                  <w:color w:val="#410a8c"/>
                  <w:u w:val="single"/>
                </w:rPr>
                <w:t xml:space="preserve">halshs-03229938v1</w:t>
              </w:r>
            </w:hyperlink>
          </w:p>
        </w:tc>
      </w:tr>
      <w:tr>
        <w:trPr/>
        <w:tc>
          <w:tcPr>
            <w:noWrap/>
          </w:tcPr>
          <w:p>
            <w:pPr>
              <w:spacing w:after="200"/>
            </w:pPr>
            <w:hyperlink r:id="rId69" w:history="1">
              <w:r>
                <w:rPr>
                  <w:color w:val="1e198e"/>
                  <w:b w:val="1"/>
                  <w:bCs w:val="1"/>
                  <w:u w:val="single"/>
                </w:rPr>
                <w:t xml:space="preserve">On Inequality‐Sensitive and Additive Achievement Measures Based on Ordinal Data</w:t>
              </w:r>
            </w:hyperlink>
          </w:p>
          <w:p>
            <w:pPr/>
            <w:hyperlink r:id="rId30" w:history="1">
              <w:r>
                <w:rPr>
                  <w:color w:val="#410a8c"/>
                  <w:u w:val="single"/>
                </w:rPr>
                <w:t xml:space="preserve">Bénédicte Apouey</w:t>
              </w:r>
            </w:hyperlink>
            <w:r>
              <w:rPr/>
              <w:t xml:space="preserve">,</w:t>
            </w:r>
            <w:hyperlink r:id="rId40" w:history="1">
              <w:r>
                <w:rPr>
                  <w:color w:val="#410a8c"/>
                  <w:u w:val="single"/>
                </w:rPr>
                <w:t xml:space="preserve">Jacques Silber</w:t>
              </w:r>
            </w:hyperlink>
            <w:r>
              <w:rPr/>
              <w:t xml:space="preserve">,</w:t>
            </w:r>
            <w:hyperlink r:id="rId70" w:history="1">
              <w:r>
                <w:rPr>
                  <w:color w:val="#410a8c"/>
                  <w:u w:val="single"/>
                </w:rPr>
                <w:t xml:space="preserve">Yongsheng Xu</w:t>
              </w:r>
            </w:hyperlink>
          </w:p>
          <w:p>
            <w:pPr/>
            <w:r>
              <w:rPr>
                <w:i w:val="1"/>
                <w:iCs w:val="1"/>
              </w:rPr>
              <w:t xml:space="preserve">Review of Income and Wealth</w:t>
            </w:r>
            <w:r>
              <w:rPr/>
              <w:t xml:space="preserve">, 2020, 66 (2), pp.21-47. </w:t>
            </w:r>
            <w:hyperlink r:id="rId71" w:history="1">
              <w:r>
                <w:rPr>
                  <w:color w:val="#410a8c"/>
                  <w:u w:val="single"/>
                </w:rPr>
                <w:t xml:space="preserve">⟨10.1111/roiw.12427⟩</w:t>
              </w:r>
            </w:hyperlink>
          </w:p>
          <w:p>
            <w:pPr/>
            <w:r>
              <w:rPr/>
              <w:t xml:space="preserve">Article dans une revue</w:t>
            </w:r>
          </w:p>
          <w:p>
            <w:pPr/>
            <w:hyperlink r:id="rId69" w:history="1">
              <w:r>
                <w:rPr>
                  <w:color w:val="#410a8c"/>
                  <w:u w:val="single"/>
                </w:rPr>
                <w:t xml:space="preserve">halshs-02297720v1</w:t>
              </w:r>
            </w:hyperlink>
          </w:p>
        </w:tc>
      </w:tr>
      <w:tr>
        <w:trPr/>
        <w:tc>
          <w:tcPr>
            <w:noWrap/>
          </w:tcPr>
          <w:p>
            <w:pPr>
              <w:spacing w:after="200"/>
            </w:pPr>
            <w:hyperlink r:id="rId72" w:history="1">
              <w:r>
                <w:rPr>
                  <w:color w:val="1e198e"/>
                  <w:b w:val="1"/>
                  <w:bCs w:val="1"/>
                  <w:u w:val="single"/>
                </w:rPr>
                <w:t xml:space="preserve">Retirement and Unexpected Health Shocks</w:t>
              </w:r>
            </w:hyperlink>
          </w:p>
          <w:p>
            <w:pPr/>
            <w:hyperlink r:id="rId30" w:history="1">
              <w:r>
                <w:rPr>
                  <w:color w:val="#410a8c"/>
                  <w:u w:val="single"/>
                </w:rPr>
                <w:t xml:space="preserve">Bénédicte Apouey</w:t>
              </w:r>
            </w:hyperlink>
            <w:r>
              <w:rPr/>
              <w:t xml:space="preserve">,</w:t>
            </w:r>
            <w:hyperlink r:id="rId73" w:history="1">
              <w:r>
                <w:rPr>
                  <w:color w:val="#410a8c"/>
                  <w:u w:val="single"/>
                </w:rPr>
                <w:t xml:space="preserve">Cahit Guven</w:t>
              </w:r>
            </w:hyperlink>
            <w:r>
              <w:rPr/>
              <w:t xml:space="preserve">,</w:t>
            </w:r>
            <w:hyperlink r:id="rId74" w:history="1">
              <w:r>
                <w:rPr>
                  <w:color w:val="#410a8c"/>
                  <w:u w:val="single"/>
                </w:rPr>
                <w:t xml:space="preserve">Claudia Senik</w:t>
              </w:r>
            </w:hyperlink>
          </w:p>
          <w:p>
            <w:pPr/>
            <w:r>
              <w:rPr>
                <w:i w:val="1"/>
                <w:iCs w:val="1"/>
              </w:rPr>
              <w:t xml:space="preserve">Economics and Human Biology</w:t>
            </w:r>
            <w:r>
              <w:rPr/>
              <w:t xml:space="preserve">, 2019, 33, pp.116-123. </w:t>
            </w:r>
            <w:hyperlink r:id="rId75" w:history="1">
              <w:r>
                <w:rPr>
                  <w:color w:val="#410a8c"/>
                  <w:u w:val="single"/>
                </w:rPr>
                <w:t xml:space="preserve">⟨10.1016/j.ehb.2019.01.009⟩</w:t>
              </w:r>
            </w:hyperlink>
          </w:p>
          <w:p>
            <w:pPr/>
            <w:r>
              <w:rPr/>
              <w:t xml:space="preserve">Article dans une revue</w:t>
            </w:r>
          </w:p>
          <w:p>
            <w:pPr/>
            <w:hyperlink r:id="rId72" w:history="1">
              <w:r>
                <w:rPr>
                  <w:color w:val="#410a8c"/>
                  <w:u w:val="single"/>
                </w:rPr>
                <w:t xml:space="preserve">halshs-02072596v1</w:t>
              </w:r>
            </w:hyperlink>
          </w:p>
        </w:tc>
      </w:tr>
      <w:tr>
        <w:trPr/>
        <w:tc>
          <w:tcPr>
            <w:noWrap/>
          </w:tcPr>
          <w:p>
            <w:pPr>
              <w:spacing w:after="200"/>
            </w:pPr>
            <w:hyperlink r:id="rId76" w:history="1">
              <w:r>
                <w:rPr>
                  <w:color w:val="1e198e"/>
                  <w:b w:val="1"/>
                  <w:bCs w:val="1"/>
                  <w:u w:val="single"/>
                </w:rPr>
                <w:t xml:space="preserve">The impact of institution use on the wellbeing of Alzheimer's disease patients and their caregivers</w:t>
              </w:r>
            </w:hyperlink>
          </w:p>
          <w:p>
            <w:pPr/>
            <w:hyperlink r:id="rId77" w:history="1">
              <w:r>
                <w:rPr>
                  <w:color w:val="#410a8c"/>
                  <w:u w:val="single"/>
                </w:rPr>
                <w:t xml:space="preserve">Thomas Rapp</w:t>
              </w:r>
            </w:hyperlink>
            <w:r>
              <w:rPr/>
              <w:t xml:space="preserve">,</w:t>
            </w:r>
            <w:hyperlink r:id="rId30" w:history="1">
              <w:r>
                <w:rPr>
                  <w:color w:val="#410a8c"/>
                  <w:u w:val="single"/>
                </w:rPr>
                <w:t xml:space="preserve">Bénédicte Apouey</w:t>
              </w:r>
            </w:hyperlink>
            <w:r>
              <w:rPr/>
              <w:t xml:space="preserve">,</w:t>
            </w:r>
            <w:hyperlink r:id="rId74" w:history="1">
              <w:r>
                <w:rPr>
                  <w:color w:val="#410a8c"/>
                  <w:u w:val="single"/>
                </w:rPr>
                <w:t xml:space="preserve">Claudia Senik</w:t>
              </w:r>
            </w:hyperlink>
          </w:p>
          <w:p>
            <w:pPr/>
            <w:r>
              <w:rPr>
                <w:i w:val="1"/>
                <w:iCs w:val="1"/>
              </w:rPr>
              <w:t xml:space="preserve">Social Science &amp; Medicine</w:t>
            </w:r>
            <w:r>
              <w:rPr/>
              <w:t xml:space="preserve">, 2018, 207, pp.1 - 10. </w:t>
            </w:r>
            <w:hyperlink r:id="rId78" w:history="1">
              <w:r>
                <w:rPr>
                  <w:color w:val="#410a8c"/>
                  <w:u w:val="single"/>
                </w:rPr>
                <w:t xml:space="preserve">⟨10.1016/j.socscimed.2018.04.014⟩</w:t>
              </w:r>
            </w:hyperlink>
          </w:p>
          <w:p>
            <w:pPr/>
            <w:r>
              <w:rPr/>
              <w:t xml:space="preserve">Article dans une revue</w:t>
            </w:r>
          </w:p>
          <w:p>
            <w:pPr/>
            <w:hyperlink r:id="rId76" w:history="1">
              <w:r>
                <w:rPr>
                  <w:color w:val="#410a8c"/>
                  <w:u w:val="single"/>
                </w:rPr>
                <w:t xml:space="preserve">hal-01784313v1</w:t>
              </w:r>
            </w:hyperlink>
          </w:p>
        </w:tc>
      </w:tr>
      <w:tr>
        <w:trPr/>
        <w:tc>
          <w:tcPr>
            <w:noWrap/>
          </w:tcPr>
          <w:p>
            <w:pPr>
              <w:spacing w:after="200"/>
            </w:pPr>
            <w:hyperlink r:id="rId79" w:history="1">
              <w:r>
                <w:rPr>
                  <w:color w:val="1e198e"/>
                  <w:b w:val="1"/>
                  <w:bCs w:val="1"/>
                  <w:u w:val="single"/>
                </w:rPr>
                <w:t xml:space="preserve">Les attentes en termes de services pour les seniors : le rôle de l’altruisme et de l’anticipation de la dépendance</w:t>
              </w:r>
            </w:hyperlink>
          </w:p>
          <w:p>
            <w:pPr/>
            <w:hyperlink r:id="rId30" w:history="1">
              <w:r>
                <w:rPr>
                  <w:color w:val="#410a8c"/>
                  <w:u w:val="single"/>
                </w:rPr>
                <w:t xml:space="preserve">Bénédicte Apouey</w:t>
              </w:r>
            </w:hyperlink>
          </w:p>
          <w:p>
            <w:pPr/>
            <w:r>
              <w:rPr>
                <w:i w:val="1"/>
                <w:iCs w:val="1"/>
              </w:rPr>
              <w:t xml:space="preserve">Revue Française d'Economie</w:t>
            </w:r>
            <w:r>
              <w:rPr/>
              <w:t xml:space="preserve">, 2018, 33, pp.15-74. </w:t>
            </w:r>
            <w:hyperlink r:id="rId80" w:history="1">
              <w:r>
                <w:rPr>
                  <w:color w:val="#410a8c"/>
                  <w:u w:val="single"/>
                </w:rPr>
                <w:t xml:space="preserve">⟨10.3917/rfe.182.0015⟩</w:t>
              </w:r>
            </w:hyperlink>
          </w:p>
          <w:p>
            <w:pPr/>
            <w:r>
              <w:rPr/>
              <w:t xml:space="preserve">Article dans une revue</w:t>
            </w:r>
          </w:p>
          <w:p>
            <w:pPr/>
            <w:hyperlink r:id="rId79" w:history="1">
              <w:r>
                <w:rPr>
                  <w:color w:val="#410a8c"/>
                  <w:u w:val="single"/>
                </w:rPr>
                <w:t xml:space="preserve">halshs-02072722v1</w:t>
              </w:r>
            </w:hyperlink>
          </w:p>
        </w:tc>
      </w:tr>
      <w:tr>
        <w:trPr/>
        <w:tc>
          <w:tcPr>
            <w:noWrap/>
          </w:tcPr>
          <w:p>
            <w:pPr>
              <w:spacing w:after="200"/>
            </w:pPr>
            <w:hyperlink r:id="rId81" w:history="1">
              <w:r>
                <w:rPr>
                  <w:color w:val="1e198e"/>
                  <w:b w:val="1"/>
                  <w:bCs w:val="1"/>
                  <w:u w:val="single"/>
                </w:rPr>
                <w:t xml:space="preserve">Preparation for old age in France: The roles of preferences and expectations</w:t>
              </w:r>
            </w:hyperlink>
          </w:p>
          <w:p>
            <w:pPr/>
            <w:hyperlink r:id="rId30" w:history="1">
              <w:r>
                <w:rPr>
                  <w:color w:val="#410a8c"/>
                  <w:u w:val="single"/>
                </w:rPr>
                <w:t xml:space="preserve">Bénédicte Apouey</w:t>
              </w:r>
            </w:hyperlink>
          </w:p>
          <w:p>
            <w:pPr/>
            <w:r>
              <w:rPr>
                <w:i w:val="1"/>
                <w:iCs w:val="1"/>
              </w:rPr>
              <w:t xml:space="preserve">The Journal of the Economics of Ageing</w:t>
            </w:r>
            <w:r>
              <w:rPr/>
              <w:t xml:space="preserve">, 2018, 12, pp.15 - 23. </w:t>
            </w:r>
            <w:hyperlink r:id="rId82" w:history="1">
              <w:r>
                <w:rPr>
                  <w:color w:val="#410a8c"/>
                  <w:u w:val="single"/>
                </w:rPr>
                <w:t xml:space="preserve">⟨10.1016/j.jeoa.2017.11.003⟩</w:t>
              </w:r>
            </w:hyperlink>
          </w:p>
          <w:p>
            <w:pPr/>
            <w:r>
              <w:rPr/>
              <w:t xml:space="preserve">Article dans une revue</w:t>
            </w:r>
          </w:p>
          <w:p>
            <w:pPr/>
            <w:hyperlink r:id="rId81" w:history="1">
              <w:r>
                <w:rPr>
                  <w:color w:val="#410a8c"/>
                  <w:u w:val="single"/>
                </w:rPr>
                <w:t xml:space="preserve">hal-01784315v1</w:t>
              </w:r>
            </w:hyperlink>
          </w:p>
        </w:tc>
      </w:tr>
      <w:tr>
        <w:trPr/>
        <w:tc>
          <w:tcPr>
            <w:noWrap/>
          </w:tcPr>
          <w:p>
            <w:pPr>
              <w:spacing w:after="200"/>
            </w:pPr>
            <w:hyperlink r:id="rId83" w:history="1">
              <w:r>
                <w:rPr>
                  <w:color w:val="1e198e"/>
                  <w:b w:val="1"/>
                  <w:bCs w:val="1"/>
                  <w:u w:val="single"/>
                </w:rPr>
                <w:t xml:space="preserve">Malaria Prevalence, Indoor Residual Spraying, and Insecticide Treated Net Usage in Sub-Saharan Africa</w:t>
              </w:r>
            </w:hyperlink>
          </w:p>
          <w:p>
            <w:pPr/>
            <w:hyperlink r:id="rId84" w:history="1">
              <w:r>
                <w:rPr>
                  <w:color w:val="#410a8c"/>
                  <w:u w:val="single"/>
                </w:rPr>
                <w:t xml:space="preserve">Gabriel Picone</w:t>
              </w:r>
            </w:hyperlink>
            <w:r>
              <w:rPr/>
              <w:t xml:space="preserve">,</w:t>
            </w:r>
            <w:hyperlink r:id="rId85" w:history="1">
              <w:r>
                <w:rPr>
                  <w:color w:val="#410a8c"/>
                  <w:u w:val="single"/>
                </w:rPr>
                <w:t xml:space="preserve">Robyn Kibler</w:t>
              </w:r>
            </w:hyperlink>
            <w:r>
              <w:rPr/>
              <w:t xml:space="preserve">,</w:t>
            </w:r>
            <w:hyperlink r:id="rId30" w:history="1">
              <w:r>
                <w:rPr>
                  <w:color w:val="#410a8c"/>
                  <w:u w:val="single"/>
                </w:rPr>
                <w:t xml:space="preserve">Bénédicte Apouey</w:t>
              </w:r>
            </w:hyperlink>
          </w:p>
          <w:p>
            <w:pPr/>
            <w:r>
              <w:rPr>
                <w:i w:val="1"/>
                <w:iCs w:val="1"/>
              </w:rPr>
              <w:t xml:space="preserve">Journal of African Development</w:t>
            </w:r>
            <w:r>
              <w:rPr/>
              <w:t xml:space="preserve">, 2017, 19 (2)</w:t>
            </w:r>
          </w:p>
          <w:p>
            <w:pPr/>
            <w:r>
              <w:rPr/>
              <w:t xml:space="preserve">Article dans une revue</w:t>
            </w:r>
          </w:p>
          <w:p>
            <w:pPr/>
            <w:hyperlink r:id="rId83" w:history="1">
              <w:r>
                <w:rPr>
                  <w:color w:val="#410a8c"/>
                  <w:u w:val="single"/>
                </w:rPr>
                <w:t xml:space="preserve">hal-01631229v1</w:t>
              </w:r>
            </w:hyperlink>
          </w:p>
        </w:tc>
      </w:tr>
      <w:tr>
        <w:trPr/>
        <w:tc>
          <w:tcPr>
            <w:noWrap/>
          </w:tcPr>
          <w:p>
            <w:pPr>
              <w:spacing w:after="200"/>
            </w:pPr>
            <w:hyperlink r:id="rId86" w:history="1">
              <w:r>
                <w:rPr>
                  <w:color w:val="1e198e"/>
                  <w:b w:val="1"/>
                  <w:bCs w:val="1"/>
                  <w:u w:val="single"/>
                </w:rPr>
                <w:t xml:space="preserve">Paludisme et anémie des enfants en Afrique subsaharienne : effet de la distribution de moustiquaires</w:t>
              </w:r>
            </w:hyperlink>
          </w:p>
          <w:p>
            <w:pPr/>
            <w:hyperlink r:id="rId30" w:history="1">
              <w:r>
                <w:rPr>
                  <w:color w:val="#410a8c"/>
                  <w:u w:val="single"/>
                </w:rPr>
                <w:t xml:space="preserve">Bénédicte Apouey</w:t>
              </w:r>
            </w:hyperlink>
            <w:r>
              <w:rPr/>
              <w:t xml:space="preserve">,</w:t>
            </w:r>
            <w:hyperlink r:id="rId84" w:history="1">
              <w:r>
                <w:rPr>
                  <w:color w:val="#410a8c"/>
                  <w:u w:val="single"/>
                </w:rPr>
                <w:t xml:space="preserve">Gabriel Picone</w:t>
              </w:r>
            </w:hyperlink>
            <w:r>
              <w:rPr/>
              <w:t xml:space="preserve">,</w:t>
            </w:r>
            <w:hyperlink r:id="rId87" w:history="1">
              <w:r>
                <w:rPr>
                  <w:color w:val="#410a8c"/>
                  <w:u w:val="single"/>
                </w:rPr>
                <w:t xml:space="preserve">Joshua Wilde</w:t>
              </w:r>
            </w:hyperlink>
            <w:r>
              <w:rPr/>
              <w:t xml:space="preserve">,</w:t>
            </w:r>
            <w:hyperlink r:id="rId88" w:history="1">
              <w:r>
                <w:rPr>
                  <w:color w:val="#410a8c"/>
                  <w:u w:val="single"/>
                </w:rPr>
                <w:t xml:space="preserve">Joseph Coleman</w:t>
              </w:r>
            </w:hyperlink>
            <w:r>
              <w:rPr/>
              <w:t xml:space="preserve">,</w:t>
            </w:r>
            <w:hyperlink r:id="rId85" w:history="1">
              <w:r>
                <w:rPr>
                  <w:color w:val="#410a8c"/>
                  <w:u w:val="single"/>
                </w:rPr>
                <w:t xml:space="preserve">Robyn Kibler</w:t>
              </w:r>
            </w:hyperlink>
          </w:p>
          <w:p>
            <w:pPr/>
            <w:r>
              <w:rPr>
                <w:i w:val="1"/>
                <w:iCs w:val="1"/>
              </w:rPr>
              <w:t xml:space="preserve">Revue Economique</w:t>
            </w:r>
            <w:r>
              <w:rPr/>
              <w:t xml:space="preserve">, 2017, 68, pp. 163 - 197</w:t>
            </w:r>
          </w:p>
          <w:p>
            <w:pPr/>
            <w:r>
              <w:rPr/>
              <w:t xml:space="preserve">Article dans une revue</w:t>
            </w:r>
          </w:p>
          <w:p>
            <w:pPr/>
            <w:hyperlink r:id="rId86" w:history="1">
              <w:r>
                <w:rPr>
                  <w:color w:val="#410a8c"/>
                  <w:u w:val="single"/>
                </w:rPr>
                <w:t xml:space="preserve">halshs-01599550v1</w:t>
              </w:r>
            </w:hyperlink>
          </w:p>
        </w:tc>
      </w:tr>
      <w:tr>
        <w:trPr/>
        <w:tc>
          <w:tcPr>
            <w:noWrap/>
          </w:tcPr>
          <w:p>
            <w:pPr>
              <w:spacing w:after="200"/>
            </w:pPr>
            <w:hyperlink r:id="rId89" w:history="1">
              <w:r>
                <w:rPr>
                  <w:color w:val="1e198e"/>
                  <w:b w:val="1"/>
                  <w:bCs w:val="1"/>
                  <w:u w:val="single"/>
                </w:rPr>
                <w:t xml:space="preserve">The effect of ambient temperature shocks during conception and early pregnancy on later life outcomes</w:t>
              </w:r>
            </w:hyperlink>
          </w:p>
          <w:p>
            <w:pPr/>
            <w:hyperlink r:id="rId87" w:history="1">
              <w:r>
                <w:rPr>
                  <w:color w:val="#410a8c"/>
                  <w:u w:val="single"/>
                </w:rPr>
                <w:t xml:space="preserve">Joshua Wilde</w:t>
              </w:r>
            </w:hyperlink>
            <w:r>
              <w:rPr/>
              <w:t xml:space="preserve">,</w:t>
            </w:r>
            <w:hyperlink r:id="rId30" w:history="1">
              <w:r>
                <w:rPr>
                  <w:color w:val="#410a8c"/>
                  <w:u w:val="single"/>
                </w:rPr>
                <w:t xml:space="preserve">Bénédicte Apouey</w:t>
              </w:r>
            </w:hyperlink>
            <w:r>
              <w:rPr/>
              <w:t xml:space="preserve">,</w:t>
            </w:r>
            <w:hyperlink r:id="rId90" w:history="1">
              <w:r>
                <w:rPr>
                  <w:color w:val="#410a8c"/>
                  <w:u w:val="single"/>
                </w:rPr>
                <w:t xml:space="preserve">Toni Jung</w:t>
              </w:r>
            </w:hyperlink>
          </w:p>
          <w:p>
            <w:pPr/>
            <w:r>
              <w:rPr>
                <w:i w:val="1"/>
                <w:iCs w:val="1"/>
              </w:rPr>
              <w:t xml:space="preserve">European Economic Review</w:t>
            </w:r>
            <w:r>
              <w:rPr/>
              <w:t xml:space="preserve">, 2017, 97, pp.87-107. </w:t>
            </w:r>
            <w:hyperlink r:id="rId91" w:history="1">
              <w:r>
                <w:rPr>
                  <w:color w:val="#410a8c"/>
                  <w:u w:val="single"/>
                </w:rPr>
                <w:t xml:space="preserve">⟨10.1016/j.euroecorev.2017.05.003⟩</w:t>
              </w:r>
            </w:hyperlink>
          </w:p>
          <w:p>
            <w:pPr/>
            <w:r>
              <w:rPr/>
              <w:t xml:space="preserve">Article dans une revue</w:t>
            </w:r>
          </w:p>
          <w:p>
            <w:pPr/>
            <w:hyperlink r:id="rId89" w:history="1">
              <w:r>
                <w:rPr>
                  <w:color w:val="#410a8c"/>
                  <w:u w:val="single"/>
                </w:rPr>
                <w:t xml:space="preserve">halshs-01579660v1</w:t>
              </w:r>
            </w:hyperlink>
          </w:p>
        </w:tc>
      </w:tr>
      <w:tr>
        <w:trPr/>
        <w:tc>
          <w:tcPr>
            <w:noWrap/>
          </w:tcPr>
          <w:p>
            <w:pPr>
              <w:spacing w:after="200"/>
            </w:pPr>
            <w:hyperlink r:id="rId92" w:history="1">
              <w:r>
                <w:rPr>
                  <w:color w:val="1e198e"/>
                  <w:b w:val="1"/>
                  <w:bCs w:val="1"/>
                  <w:u w:val="single"/>
                </w:rPr>
                <w:t xml:space="preserve">Parents’ education and child body weight in France: The trajectory of the gradient in the early years</w:t>
              </w:r>
            </w:hyperlink>
          </w:p>
          <w:p>
            <w:pPr/>
            <w:hyperlink r:id="rId30" w:history="1">
              <w:r>
                <w:rPr>
                  <w:color w:val="#410a8c"/>
                  <w:u w:val="single"/>
                </w:rPr>
                <w:t xml:space="preserve">Bénédicte Apouey</w:t>
              </w:r>
            </w:hyperlink>
            <w:r>
              <w:rPr/>
              <w:t xml:space="preserve">,</w:t>
            </w:r>
            <w:hyperlink r:id="rId93" w:history="1">
              <w:r>
                <w:rPr>
                  <w:color w:val="#410a8c"/>
                  <w:u w:val="single"/>
                </w:rPr>
                <w:t xml:space="preserve">Pierre-Yves Geoffard</w:t>
              </w:r>
            </w:hyperlink>
          </w:p>
          <w:p>
            <w:pPr/>
            <w:r>
              <w:rPr>
                <w:i w:val="1"/>
                <w:iCs w:val="1"/>
              </w:rPr>
              <w:t xml:space="preserve">Economics and Human Biology</w:t>
            </w:r>
            <w:r>
              <w:rPr/>
              <w:t xml:space="preserve">, 2016, 20, pp.70-89. </w:t>
            </w:r>
            <w:hyperlink r:id="rId94" w:history="1">
              <w:r>
                <w:rPr>
                  <w:color w:val="#410a8c"/>
                  <w:u w:val="single"/>
                </w:rPr>
                <w:t xml:space="preserve">⟨10.1016/j.ehb.2015.10.005⟩</w:t>
              </w:r>
            </w:hyperlink>
          </w:p>
          <w:p>
            <w:pPr/>
            <w:r>
              <w:rPr/>
              <w:t xml:space="preserve">Article dans une revue</w:t>
            </w:r>
          </w:p>
          <w:p>
            <w:pPr/>
            <w:hyperlink r:id="rId92" w:history="1">
              <w:r>
                <w:rPr>
                  <w:color w:val="#410a8c"/>
                  <w:u w:val="single"/>
                </w:rPr>
                <w:t xml:space="preserve">halshs-01307640v1</w:t>
              </w:r>
            </w:hyperlink>
          </w:p>
        </w:tc>
      </w:tr>
      <w:tr>
        <w:trPr/>
        <w:tc>
          <w:tcPr>
            <w:noWrap/>
          </w:tcPr>
          <w:p>
            <w:pPr>
              <w:spacing w:after="200"/>
            </w:pPr>
            <w:hyperlink r:id="rId95" w:history="1">
              <w:r>
                <w:rPr>
                  <w:color w:val="1e198e"/>
                  <w:b w:val="1"/>
                  <w:bCs w:val="1"/>
                  <w:u w:val="single"/>
                </w:rPr>
                <w:t xml:space="preserve">Child physical development in the UK: the imprint of time and socioeconomic status</w:t>
              </w:r>
            </w:hyperlink>
          </w:p>
          <w:p>
            <w:pPr/>
            <w:hyperlink r:id="rId30" w:history="1">
              <w:r>
                <w:rPr>
                  <w:color w:val="#410a8c"/>
                  <w:u w:val="single"/>
                </w:rPr>
                <w:t xml:space="preserve">Bénédicte Apouey</w:t>
              </w:r>
            </w:hyperlink>
          </w:p>
          <w:p>
            <w:pPr/>
            <w:r>
              <w:rPr>
                <w:i w:val="1"/>
                <w:iCs w:val="1"/>
              </w:rPr>
              <w:t xml:space="preserve">Public Health</w:t>
            </w:r>
            <w:r>
              <w:rPr/>
              <w:t xml:space="preserve">, 2016, 141, pp.255-263. </w:t>
            </w:r>
            <w:hyperlink r:id="rId96" w:history="1">
              <w:r>
                <w:rPr>
                  <w:color w:val="#410a8c"/>
                  <w:u w:val="single"/>
                </w:rPr>
                <w:t xml:space="preserve">⟨10.1016/j.puhe.2016.09.004⟩</w:t>
              </w:r>
            </w:hyperlink>
          </w:p>
          <w:p>
            <w:pPr/>
            <w:r>
              <w:rPr/>
              <w:t xml:space="preserve">Article dans une revue</w:t>
            </w:r>
          </w:p>
          <w:p>
            <w:pPr/>
            <w:hyperlink r:id="rId95" w:history="1">
              <w:r>
                <w:rPr>
                  <w:color w:val="#410a8c"/>
                  <w:u w:val="single"/>
                </w:rPr>
                <w:t xml:space="preserve">halshs-01496908v1</w:t>
              </w:r>
            </w:hyperlink>
          </w:p>
        </w:tc>
      </w:tr>
      <w:tr>
        <w:trPr/>
        <w:tc>
          <w:tcPr>
            <w:noWrap/>
          </w:tcPr>
          <w:p>
            <w:pPr>
              <w:spacing w:after="200"/>
            </w:pPr>
            <w:hyperlink r:id="rId97" w:history="1">
              <w:r>
                <w:rPr>
                  <w:color w:val="1e198e"/>
                  <w:b w:val="1"/>
                  <w:bCs w:val="1"/>
                  <w:u w:val="single"/>
                </w:rPr>
                <w:t xml:space="preserve">Les disparités sociales de santé perçue au cours de la vie : le cas de la France (2004-2012)</w:t>
              </w:r>
            </w:hyperlink>
          </w:p>
          <w:p>
            <w:pPr/>
            <w:hyperlink r:id="rId30" w:history="1">
              <w:r>
                <w:rPr>
                  <w:color w:val="#410a8c"/>
                  <w:u w:val="single"/>
                </w:rPr>
                <w:t xml:space="preserve">Bénédicte Apouey</w:t>
              </w:r>
            </w:hyperlink>
          </w:p>
          <w:p>
            <w:pPr/>
            <w:r>
              <w:rPr>
                <w:i w:val="1"/>
                <w:iCs w:val="1"/>
              </w:rPr>
              <w:t xml:space="preserve">Bulletin Epidémiologique Hebdomadaire</w:t>
            </w:r>
            <w:r>
              <w:rPr/>
              <w:t xml:space="preserve">, 2015, 24-25, pp.456-465</w:t>
            </w:r>
          </w:p>
          <w:p>
            <w:pPr/>
            <w:r>
              <w:rPr/>
              <w:t xml:space="preserve">Article dans une revue</w:t>
            </w:r>
          </w:p>
          <w:p>
            <w:pPr/>
            <w:hyperlink r:id="rId97" w:history="1">
              <w:r>
                <w:rPr>
                  <w:color w:val="#410a8c"/>
                  <w:u w:val="single"/>
                </w:rPr>
                <w:t xml:space="preserve">halshs-01203562v1</w:t>
              </w:r>
            </w:hyperlink>
          </w:p>
        </w:tc>
      </w:tr>
      <w:tr>
        <w:trPr/>
        <w:tc>
          <w:tcPr>
            <w:noWrap/>
          </w:tcPr>
          <w:p>
            <w:pPr>
              <w:spacing w:after="200"/>
            </w:pPr>
            <w:hyperlink r:id="rId98" w:history="1">
              <w:r>
                <w:rPr>
                  <w:color w:val="1e198e"/>
                  <w:b w:val="1"/>
                  <w:bCs w:val="1"/>
                  <w:u w:val="single"/>
                </w:rPr>
                <w:t xml:space="preserve">Le gradient et la transmission intergénérationnelle de la santé pendant l'enfance</w:t>
              </w:r>
            </w:hyperlink>
          </w:p>
          <w:p>
            <w:pPr/>
            <w:hyperlink r:id="rId30" w:history="1">
              <w:r>
                <w:rPr>
                  <w:color w:val="#410a8c"/>
                  <w:u w:val="single"/>
                </w:rPr>
                <w:t xml:space="preserve">Bénédicte Apouey</w:t>
              </w:r>
            </w:hyperlink>
            <w:r>
              <w:rPr/>
              <w:t xml:space="preserve">,</w:t>
            </w:r>
            <w:hyperlink r:id="rId93" w:history="1">
              <w:r>
                <w:rPr>
                  <w:color w:val="#410a8c"/>
                  <w:u w:val="single"/>
                </w:rPr>
                <w:t xml:space="preserve">Pierre-Yves Geoffard</w:t>
              </w:r>
            </w:hyperlink>
          </w:p>
          <w:p>
            <w:pPr/>
            <w:r>
              <w:rPr>
                <w:i w:val="1"/>
                <w:iCs w:val="1"/>
              </w:rPr>
              <w:t xml:space="preserve">Economie et Statistique / Economics and Statistics</w:t>
            </w:r>
            <w:r>
              <w:rPr/>
              <w:t xml:space="preserve">, 2015, 475-476, pp.113-133</w:t>
            </w:r>
          </w:p>
          <w:p>
            <w:pPr/>
            <w:r>
              <w:rPr/>
              <w:t xml:space="preserve">Article dans une revue</w:t>
            </w:r>
          </w:p>
          <w:p>
            <w:pPr/>
            <w:hyperlink r:id="rId98" w:history="1">
              <w:r>
                <w:rPr>
                  <w:color w:val="#410a8c"/>
                  <w:u w:val="single"/>
                </w:rPr>
                <w:t xml:space="preserve">halshs-01155572v1</w:t>
              </w:r>
            </w:hyperlink>
          </w:p>
        </w:tc>
      </w:tr>
      <w:tr>
        <w:trPr/>
        <w:tc>
          <w:tcPr>
            <w:noWrap/>
          </w:tcPr>
          <w:p>
            <w:pPr>
              <w:spacing w:after="200"/>
            </w:pPr>
            <w:hyperlink r:id="rId99" w:history="1">
              <w:r>
                <w:rPr>
                  <w:color w:val="1e198e"/>
                  <w:b w:val="1"/>
                  <w:bCs w:val="1"/>
                  <w:u w:val="single"/>
                </w:rPr>
                <w:t xml:space="preserve">Winning Big but Feeling no Better? The Effect of Lottery Prizes on Physical and Mental Health</w:t>
              </w:r>
            </w:hyperlink>
          </w:p>
          <w:p>
            <w:pPr/>
            <w:hyperlink r:id="rId30" w:history="1">
              <w:r>
                <w:rPr>
                  <w:color w:val="#410a8c"/>
                  <w:u w:val="single"/>
                </w:rPr>
                <w:t xml:space="preserve">Bénédicte Apouey</w:t>
              </w:r>
            </w:hyperlink>
            <w:r>
              <w:rPr/>
              <w:t xml:space="preserve">,</w:t>
            </w:r>
            <w:hyperlink r:id="rId100" w:history="1">
              <w:r>
                <w:rPr>
                  <w:color w:val="#410a8c"/>
                  <w:u w:val="single"/>
                </w:rPr>
                <w:t xml:space="preserve">Andrew E. Clark</w:t>
              </w:r>
            </w:hyperlink>
          </w:p>
          <w:p>
            <w:pPr/>
            <w:r>
              <w:rPr>
                <w:i w:val="1"/>
                <w:iCs w:val="1"/>
              </w:rPr>
              <w:t xml:space="preserve">Health Economics</w:t>
            </w:r>
            <w:r>
              <w:rPr/>
              <w:t xml:space="preserve">, 2015, 24 (5), pp.516-538. </w:t>
            </w:r>
            <w:hyperlink r:id="rId101" w:history="1">
              <w:r>
                <w:rPr>
                  <w:color w:val="#410a8c"/>
                  <w:u w:val="single"/>
                </w:rPr>
                <w:t xml:space="preserve">⟨10.1002/hec.3035⟩</w:t>
              </w:r>
            </w:hyperlink>
          </w:p>
          <w:p>
            <w:pPr/>
            <w:r>
              <w:rPr/>
              <w:t xml:space="preserve">Article dans une revue</w:t>
            </w:r>
          </w:p>
          <w:p>
            <w:pPr/>
            <w:hyperlink r:id="rId99" w:history="1">
              <w:r>
                <w:rPr>
                  <w:color w:val="#410a8c"/>
                  <w:u w:val="single"/>
                </w:rPr>
                <w:t xml:space="preserve">halshs-01155641v1</w:t>
              </w:r>
            </w:hyperlink>
          </w:p>
        </w:tc>
      </w:tr>
      <w:tr>
        <w:trPr/>
        <w:tc>
          <w:tcPr>
            <w:noWrap/>
          </w:tcPr>
          <w:p>
            <w:pPr>
              <w:spacing w:after="200"/>
            </w:pPr>
            <w:hyperlink r:id="rId102" w:history="1">
              <w:r>
                <w:rPr>
                  <w:color w:val="1e198e"/>
                  <w:b w:val="1"/>
                  <w:bCs w:val="1"/>
                  <w:u w:val="single"/>
                </w:rPr>
                <w:t xml:space="preserve">Racial and Ethnic Disparities in Awareness of Cancer Genetic Testing Among Online Users: Internet Use, Health Knowledge, and Socio-Demographic Correlates</w:t>
              </w:r>
            </w:hyperlink>
          </w:p>
          <w:p>
            <w:pPr/>
            <w:hyperlink r:id="rId103" w:history="1">
              <w:r>
                <w:rPr>
                  <w:color w:val="#410a8c"/>
                  <w:u w:val="single"/>
                </w:rPr>
                <w:t xml:space="preserve">Hong Huang</w:t>
              </w:r>
            </w:hyperlink>
            <w:r>
              <w:rPr/>
              <w:t xml:space="preserve">,</w:t>
            </w:r>
            <w:hyperlink r:id="rId30" w:history="1">
              <w:r>
                <w:rPr>
                  <w:color w:val="#410a8c"/>
                  <w:u w:val="single"/>
                </w:rPr>
                <w:t xml:space="preserve">Bénédicte Apouey</w:t>
              </w:r>
            </w:hyperlink>
            <w:r>
              <w:rPr/>
              <w:t xml:space="preserve">,</w:t>
            </w:r>
            <w:hyperlink r:id="rId104" w:history="1">
              <w:r>
                <w:rPr>
                  <w:color w:val="#410a8c"/>
                  <w:u w:val="single"/>
                </w:rPr>
                <w:t xml:space="preserve">James Andrews</w:t>
              </w:r>
            </w:hyperlink>
          </w:p>
          <w:p>
            <w:pPr/>
            <w:r>
              <w:rPr>
                <w:i w:val="1"/>
                <w:iCs w:val="1"/>
              </w:rPr>
              <w:t xml:space="preserve">Journal of Consumer Health on the Internet</w:t>
            </w:r>
            <w:r>
              <w:rPr/>
              <w:t xml:space="preserve">, 2014, 18 (1), pp.15-30. </w:t>
            </w:r>
            <w:hyperlink r:id="rId105" w:history="1">
              <w:r>
                <w:rPr>
                  <w:color w:val="#410a8c"/>
                  <w:u w:val="single"/>
                </w:rPr>
                <w:t xml:space="preserve">⟨10.1080/15398285.2014.869165⟩</w:t>
              </w:r>
            </w:hyperlink>
          </w:p>
          <w:p>
            <w:pPr/>
            <w:r>
              <w:rPr/>
              <w:t xml:space="preserve">Article dans une revue</w:t>
            </w:r>
          </w:p>
          <w:p>
            <w:pPr/>
            <w:hyperlink r:id="rId102" w:history="1">
              <w:r>
                <w:rPr>
                  <w:color w:val="#410a8c"/>
                  <w:u w:val="single"/>
                </w:rPr>
                <w:t xml:space="preserve">halshs-00955380v1</w:t>
              </w:r>
            </w:hyperlink>
          </w:p>
        </w:tc>
      </w:tr>
      <w:tr>
        <w:trPr/>
        <w:tc>
          <w:tcPr>
            <w:noWrap/>
          </w:tcPr>
          <w:p>
            <w:pPr>
              <w:spacing w:after="200"/>
            </w:pPr>
            <w:hyperlink r:id="rId106" w:history="1">
              <w:r>
                <w:rPr>
                  <w:color w:val="1e198e"/>
                  <w:b w:val="1"/>
                  <w:bCs w:val="1"/>
                  <w:u w:val="single"/>
                </w:rPr>
                <w:t xml:space="preserve">Social interactions and malaria preventive behaviors in sub-saharan africa</w:t>
              </w:r>
            </w:hyperlink>
          </w:p>
          <w:p>
            <w:pPr/>
            <w:hyperlink r:id="rId30" w:history="1">
              <w:r>
                <w:rPr>
                  <w:color w:val="#410a8c"/>
                  <w:u w:val="single"/>
                </w:rPr>
                <w:t xml:space="preserve">Bénédicte Apouey</w:t>
              </w:r>
            </w:hyperlink>
            <w:r>
              <w:rPr/>
              <w:t xml:space="preserve">,</w:t>
            </w:r>
            <w:hyperlink r:id="rId84" w:history="1">
              <w:r>
                <w:rPr>
                  <w:color w:val="#410a8c"/>
                  <w:u w:val="single"/>
                </w:rPr>
                <w:t xml:space="preserve">Gabriel Picone</w:t>
              </w:r>
            </w:hyperlink>
          </w:p>
          <w:p>
            <w:pPr/>
            <w:r>
              <w:rPr>
                <w:i w:val="1"/>
                <w:iCs w:val="1"/>
              </w:rPr>
              <w:t xml:space="preserve">Health Economics</w:t>
            </w:r>
            <w:r>
              <w:rPr/>
              <w:t xml:space="preserve">, 2014, 23 (9), pp.994-1012. </w:t>
            </w:r>
            <w:hyperlink r:id="rId107" w:history="1">
              <w:r>
                <w:rPr>
                  <w:color w:val="#410a8c"/>
                  <w:u w:val="single"/>
                </w:rPr>
                <w:t xml:space="preserve">⟨10.1002/hec.3055⟩</w:t>
              </w:r>
            </w:hyperlink>
          </w:p>
          <w:p>
            <w:pPr/>
            <w:r>
              <w:rPr/>
              <w:t xml:space="preserve">Article dans une revue</w:t>
            </w:r>
          </w:p>
          <w:p>
            <w:pPr/>
            <w:hyperlink r:id="rId106" w:history="1">
              <w:r>
                <w:rPr>
                  <w:color w:val="#410a8c"/>
                  <w:u w:val="single"/>
                </w:rPr>
                <w:t xml:space="preserve">halshs-01109038v1</w:t>
              </w:r>
            </w:hyperlink>
          </w:p>
        </w:tc>
      </w:tr>
      <w:tr>
        <w:trPr/>
        <w:tc>
          <w:tcPr>
            <w:noWrap/>
          </w:tcPr>
          <w:p>
            <w:pPr>
              <w:spacing w:after="200"/>
            </w:pPr>
            <w:hyperlink r:id="rId108" w:history="1">
              <w:r>
                <w:rPr>
                  <w:color w:val="1e198e"/>
                  <w:b w:val="1"/>
                  <w:bCs w:val="1"/>
                  <w:u w:val="single"/>
                </w:rPr>
                <w:t xml:space="preserve">Child health and access to health care in France: Evidence on the role of family income</w:t>
              </w:r>
            </w:hyperlink>
          </w:p>
          <w:p>
            <w:pPr/>
            <w:hyperlink r:id="rId30" w:history="1">
              <w:r>
                <w:rPr>
                  <w:color w:val="#410a8c"/>
                  <w:u w:val="single"/>
                </w:rPr>
                <w:t xml:space="preserve">Bénédicte Apouey</w:t>
              </w:r>
            </w:hyperlink>
            <w:r>
              <w:rPr/>
              <w:t xml:space="preserve">,</w:t>
            </w:r>
            <w:hyperlink r:id="rId93" w:history="1">
              <w:r>
                <w:rPr>
                  <w:color w:val="#410a8c"/>
                  <w:u w:val="single"/>
                </w:rPr>
                <w:t xml:space="preserve">Pierre-Yves Geoffard</w:t>
              </w:r>
            </w:hyperlink>
          </w:p>
          <w:p>
            <w:pPr/>
            <w:r>
              <w:rPr>
                <w:i w:val="1"/>
                <w:iCs w:val="1"/>
              </w:rPr>
              <w:t xml:space="preserve">Epidemiology and Public Health = Revue d'Epidémiologie et de Santé Publique</w:t>
            </w:r>
            <w:r>
              <w:rPr/>
              <w:t xml:space="preserve">, 2014, 62 (3), pp.179-190. </w:t>
            </w:r>
            <w:hyperlink r:id="rId109" w:history="1">
              <w:r>
                <w:rPr>
                  <w:color w:val="#410a8c"/>
                  <w:u w:val="single"/>
                </w:rPr>
                <w:t xml:space="preserve">⟨10.1016/j.respe.2013.12.087⟩</w:t>
              </w:r>
            </w:hyperlink>
          </w:p>
          <w:p>
            <w:pPr/>
            <w:r>
              <w:rPr/>
              <w:t xml:space="preserve">Article dans une revue</w:t>
            </w:r>
          </w:p>
          <w:p>
            <w:pPr/>
            <w:hyperlink r:id="rId108" w:history="1">
              <w:r>
                <w:rPr>
                  <w:color w:val="#410a8c"/>
                  <w:u w:val="single"/>
                </w:rPr>
                <w:t xml:space="preserve">halshs-01027569v1</w:t>
              </w:r>
            </w:hyperlink>
          </w:p>
        </w:tc>
      </w:tr>
      <w:tr>
        <w:trPr/>
        <w:tc>
          <w:tcPr>
            <w:noWrap/>
          </w:tcPr>
          <w:p>
            <w:pPr>
              <w:spacing w:after="200"/>
            </w:pPr>
            <w:hyperlink r:id="rId110" w:history="1">
              <w:r>
                <w:rPr>
                  <w:color w:val="1e198e"/>
                  <w:b w:val="1"/>
                  <w:bCs w:val="1"/>
                  <w:u w:val="single"/>
                </w:rPr>
                <w:t xml:space="preserve">Family income and child health in the UK</w:t>
              </w:r>
            </w:hyperlink>
          </w:p>
          <w:p>
            <w:pPr/>
            <w:hyperlink r:id="rId30" w:history="1">
              <w:r>
                <w:rPr>
                  <w:color w:val="#410a8c"/>
                  <w:u w:val="single"/>
                </w:rPr>
                <w:t xml:space="preserve">Bénédicte Apouey</w:t>
              </w:r>
            </w:hyperlink>
            <w:r>
              <w:rPr/>
              <w:t xml:space="preserve">,</w:t>
            </w:r>
            <w:hyperlink r:id="rId93" w:history="1">
              <w:r>
                <w:rPr>
                  <w:color w:val="#410a8c"/>
                  <w:u w:val="single"/>
                </w:rPr>
                <w:t xml:space="preserve">Pierre-Yves Geoffard</w:t>
              </w:r>
            </w:hyperlink>
          </w:p>
          <w:p>
            <w:pPr/>
            <w:r>
              <w:rPr>
                <w:i w:val="1"/>
                <w:iCs w:val="1"/>
              </w:rPr>
              <w:t xml:space="preserve">Journal of Health Economics</w:t>
            </w:r>
            <w:r>
              <w:rPr/>
              <w:t xml:space="preserve">, 2013, 32 (4), pp.715-727. </w:t>
            </w:r>
            <w:hyperlink r:id="rId111" w:history="1">
              <w:r>
                <w:rPr>
                  <w:color w:val="#410a8c"/>
                  <w:u w:val="single"/>
                </w:rPr>
                <w:t xml:space="preserve">⟨10.1016/j.jhealeco.2013.03.006⟩</w:t>
              </w:r>
            </w:hyperlink>
          </w:p>
          <w:p>
            <w:pPr/>
            <w:r>
              <w:rPr/>
              <w:t xml:space="preserve">Article dans une revue</w:t>
            </w:r>
          </w:p>
          <w:p>
            <w:pPr/>
            <w:hyperlink r:id="rId112" w:history="1">
              <w:r>
                <w:rPr>
                  <w:color w:val="#410a8c"/>
                  <w:u w:val="single"/>
                </w:rPr>
                <w:t xml:space="preserve">istex</w:t>
              </w:r>
            </w:hyperlink>
          </w:p>
          <w:p>
            <w:pPr/>
            <w:hyperlink r:id="rId110" w:history="1">
              <w:r>
                <w:rPr>
                  <w:color w:val="#410a8c"/>
                  <w:u w:val="single"/>
                </w:rPr>
                <w:t xml:space="preserve">halshs-00876618v1</w:t>
              </w:r>
            </w:hyperlink>
          </w:p>
        </w:tc>
      </w:tr>
      <w:tr>
        <w:trPr/>
        <w:tc>
          <w:tcPr>
            <w:noWrap/>
          </w:tcPr>
          <w:p>
            <w:pPr>
              <w:spacing w:after="200"/>
            </w:pPr>
            <w:hyperlink r:id="rId113" w:history="1">
              <w:r>
                <w:rPr>
                  <w:color w:val="1e198e"/>
                  <w:b w:val="1"/>
                  <w:bCs w:val="1"/>
                  <w:u w:val="single"/>
                </w:rPr>
                <w:t xml:space="preserve">Measuring health polarization with self-assessed health data</w:t>
              </w:r>
            </w:hyperlink>
          </w:p>
          <w:p>
            <w:pPr/>
            <w:hyperlink r:id="rId30" w:history="1">
              <w:r>
                <w:rPr>
                  <w:color w:val="#410a8c"/>
                  <w:u w:val="single"/>
                </w:rPr>
                <w:t xml:space="preserve">Bénédicte Apouey</w:t>
              </w:r>
            </w:hyperlink>
          </w:p>
          <w:p>
            <w:pPr/>
            <w:r>
              <w:rPr>
                <w:i w:val="1"/>
                <w:iCs w:val="1"/>
              </w:rPr>
              <w:t xml:space="preserve">Health Economics</w:t>
            </w:r>
            <w:r>
              <w:rPr/>
              <w:t xml:space="preserve">, 2007, 16 (9), pp.875-894. </w:t>
            </w:r>
            <w:hyperlink r:id="rId114" w:history="1">
              <w:r>
                <w:rPr>
                  <w:color w:val="#410a8c"/>
                  <w:u w:val="single"/>
                </w:rPr>
                <w:t xml:space="preserve">⟨10.1002/hec.1284⟩</w:t>
              </w:r>
            </w:hyperlink>
          </w:p>
          <w:p>
            <w:pPr/>
            <w:r>
              <w:rPr/>
              <w:t xml:space="preserve">Article dans une revue</w:t>
            </w:r>
          </w:p>
          <w:p>
            <w:pPr/>
            <w:hyperlink r:id="rId115" w:history="1">
              <w:r>
                <w:rPr>
                  <w:color w:val="#410a8c"/>
                  <w:u w:val="single"/>
                </w:rPr>
                <w:t xml:space="preserve">istex</w:t>
              </w:r>
            </w:hyperlink>
          </w:p>
          <w:p>
            <w:pPr/>
            <w:hyperlink r:id="rId113" w:history="1">
              <w:r>
                <w:rPr>
                  <w:color w:val="#410a8c"/>
                  <w:u w:val="single"/>
                </w:rPr>
                <w:t xml:space="preserve">hal-00813542v1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Au nom de qui parlent les citoyens ? Approche croisée entre questionnaires et entretiens</w:t>
              </w:r>
            </w:hyperlink>
          </w:p>
          <w:p>
            <w:pPr/>
            <w:hyperlink r:id="rId30" w:history="1">
              <w:r>
                <w:rPr>
                  <w:color w:val="#410a8c"/>
                  <w:u w:val="single"/>
                </w:rPr>
                <w:t xml:space="preserve">Bénédicte Apouey</w:t>
              </w:r>
            </w:hyperlink>
            <w:r>
              <w:rPr/>
              <w:t xml:space="preserve">,</w:t>
            </w:r>
            <w:hyperlink r:id="rId117" w:history="1">
              <w:r>
                <w:rPr>
                  <w:color w:val="#410a8c"/>
                  <w:u w:val="single"/>
                </w:rPr>
                <w:t xml:space="preserve">Laurence Granchamp</w:t>
              </w:r>
            </w:hyperlink>
          </w:p>
          <w:p>
            <w:pPr/>
            <w:r>
              <w:rPr>
                <w:i w:val="1"/>
                <w:iCs w:val="1"/>
              </w:rPr>
              <w:t xml:space="preserve">Colloque. Convention citoyenne pour le climat. Premiers résultats de la recherche. Etude d'un dispositif et engagements citoyens</w:t>
            </w:r>
            <w:r>
              <w:rPr/>
              <w:t xml:space="preserve">, Centre des Politiques de la Terre; Paris School of Economics; GIS Démocratie et Participation; Association Océan Indien de Science Politique; CEVIPOF; UMR DynamE; Centre Alexandre Koyré, Nov 2020, En ligne, France</w:t>
            </w:r>
          </w:p>
          <w:p>
            <w:pPr/>
            <w:r>
              <w:rPr/>
              <w:t xml:space="preserve">Communication dans un congrès</w:t>
            </w:r>
          </w:p>
          <w:p>
            <w:pPr/>
            <w:hyperlink r:id="rId116" w:history="1">
              <w:r>
                <w:rPr>
                  <w:color w:val="#410a8c"/>
                  <w:u w:val="single"/>
                </w:rPr>
                <w:t xml:space="preserve">hal-03812572v1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France in Miniature: The Descriptive Legitimacy of the Random Selection Process</w:t>
              </w:r>
            </w:hyperlink>
          </w:p>
          <w:p>
            <w:pPr/>
            <w:hyperlink r:id="rId58" w:history="1">
              <w:r>
                <w:rPr>
                  <w:color w:val="#410a8c"/>
                  <w:u w:val="single"/>
                </w:rPr>
                <w:t xml:space="preserve">Jean-Michel Fourniau</w:t>
              </w:r>
            </w:hyperlink>
            <w:r>
              <w:rPr/>
              <w:t xml:space="preserve">,</w:t>
            </w:r>
            <w:hyperlink r:id="rId30" w:history="1">
              <w:r>
                <w:rPr>
                  <w:color w:val="#410a8c"/>
                  <w:u w:val="single"/>
                </w:rPr>
                <w:t xml:space="preserve">Bénédicte Apouey</w:t>
              </w:r>
            </w:hyperlink>
            <w:r>
              <w:rPr/>
              <w:t xml:space="preserve">,</w:t>
            </w:r>
            <w:hyperlink r:id="rId59" w:history="1">
              <w:r>
                <w:rPr>
                  <w:color w:val="#410a8c"/>
                  <w:u w:val="single"/>
                </w:rPr>
                <w:t xml:space="preserve">Solène Tournus</w:t>
              </w:r>
            </w:hyperlink>
          </w:p>
          <w:p>
            <w:pPr/>
            <w:r>
              <w:rPr/>
              <w:t xml:space="preserve">Dimitri Courant; Bernard Reber. </w:t>
            </w:r>
            <w:r>
              <w:rPr>
                <w:i w:val="1"/>
                <w:iCs w:val="1"/>
              </w:rPr>
              <w:t xml:space="preserve">Deliberative Democracy and Ecological Transition: The French Citizens’ Convention for Climate</w:t>
            </w:r>
            <w:r>
              <w:rPr/>
              <w:t xml:space="preserve">, 1, Wiley, 2025, </w:t>
            </w:r>
            <w:hyperlink r:id="rId119" w:history="1">
              <w:r>
                <w:rPr>
                  <w:color w:val="#410a8c"/>
                  <w:u w:val="single"/>
                </w:rPr>
                <w:t xml:space="preserve">⟨10.1002/9781394388325.ch5⟩</w:t>
              </w:r>
            </w:hyperlink>
          </w:p>
          <w:p>
            <w:pPr/>
            <w:r>
              <w:rPr/>
              <w:t xml:space="preserve">Chapitre d'ouvrage</w:t>
            </w:r>
          </w:p>
          <w:p>
            <w:pPr/>
            <w:hyperlink r:id="rId118" w:history="1">
              <w:r>
                <w:rPr>
                  <w:color w:val="#410a8c"/>
                  <w:u w:val="single"/>
                </w:rPr>
                <w:t xml:space="preserve">halshs-05340276v1</w:t>
              </w:r>
            </w:hyperlink>
          </w:p>
        </w:tc>
      </w:tr>
      <w:tr>
        <w:trPr/>
        <w:tc>
          <w:tcPr>
            <w:noWrap/>
          </w:tcPr>
          <w:p>
            <w:pPr>
              <w:spacing w:after="200"/>
            </w:pPr>
            <w:hyperlink r:id="rId120" w:history="1">
              <w:r>
                <w:rPr>
                  <w:color w:val="1e198e"/>
                  <w:b w:val="1"/>
                  <w:bCs w:val="1"/>
                  <w:u w:val="single"/>
                </w:rPr>
                <w:t xml:space="preserve">Getting Around the Issue of the “Carbon Tax”</w:t>
              </w:r>
            </w:hyperlink>
          </w:p>
          <w:p>
            <w:pPr/>
            <w:hyperlink r:id="rId121" w:history="1">
              <w:r>
                <w:rPr>
                  <w:color w:val="#410a8c"/>
                  <w:u w:val="single"/>
                </w:rPr>
                <w:t xml:space="preserve">Romane Rozencwajg</w:t>
              </w:r>
            </w:hyperlink>
            <w:r>
              <w:rPr/>
              <w:t xml:space="preserve">,</w:t>
            </w:r>
            <w:hyperlink r:id="rId30" w:history="1">
              <w:r>
                <w:rPr>
                  <w:color w:val="#410a8c"/>
                  <w:u w:val="single"/>
                </w:rPr>
                <w:t xml:space="preserve">Bénédicte Apouey</w:t>
              </w:r>
            </w:hyperlink>
            <w:r>
              <w:rPr/>
              <w:t xml:space="preserve">,</w:t>
            </w:r>
            <w:hyperlink r:id="rId122" w:history="1">
              <w:r>
                <w:rPr>
                  <w:color w:val="#410a8c"/>
                  <w:u w:val="single"/>
                </w:rPr>
                <w:t xml:space="preserve">Maxime Gaborit</w:t>
              </w:r>
            </w:hyperlink>
            <w:r>
              <w:rPr/>
              <w:t xml:space="preserve">,</w:t>
            </w:r>
            <w:hyperlink r:id="rId123" w:history="1">
              <w:r>
                <w:rPr>
                  <w:color w:val="#410a8c"/>
                  <w:u w:val="single"/>
                </w:rPr>
                <w:t xml:space="preserve">Laurent Jeanpierre</w:t>
              </w:r>
            </w:hyperlink>
            <w:r>
              <w:rPr/>
              <w:t xml:space="preserve">,</w:t>
            </w:r>
            <w:hyperlink r:id="rId124" w:history="1">
              <w:r>
                <w:rPr>
                  <w:color w:val="#410a8c"/>
                  <w:u w:val="single"/>
                </w:rPr>
                <w:t xml:space="preserve">Jean-François Laslier</w:t>
              </w:r>
            </w:hyperlink>
          </w:p>
          <w:p>
            <w:pPr/>
            <w:r>
              <w:rPr/>
              <w:t xml:space="preserve">Dimitri Courant; Bernard Reber. </w:t>
            </w:r>
            <w:r>
              <w:rPr>
                <w:i w:val="1"/>
                <w:iCs w:val="1"/>
              </w:rPr>
              <w:t xml:space="preserve">Deliberative Democracy and Ecological Transition: The French Citizens’ Convention for Climate</w:t>
            </w:r>
            <w:r>
              <w:rPr/>
              <w:t xml:space="preserve">, Wiley, pp.267-286, 2025, 9781836690061. </w:t>
            </w:r>
            <w:hyperlink r:id="rId125" w:history="1">
              <w:r>
                <w:rPr>
                  <w:color w:val="#410a8c"/>
                  <w:u w:val="single"/>
                </w:rPr>
                <w:t xml:space="preserve">⟨10.1002/9781394388325.ch11⟩</w:t>
              </w:r>
            </w:hyperlink>
          </w:p>
          <w:p>
            <w:pPr/>
            <w:r>
              <w:rPr/>
              <w:t xml:space="preserve">Chapitre d'ouvrage</w:t>
            </w:r>
          </w:p>
          <w:p>
            <w:pPr/>
            <w:hyperlink r:id="rId120" w:history="1">
              <w:r>
                <w:rPr>
                  <w:color w:val="#410a8c"/>
                  <w:u w:val="single"/>
                </w:rPr>
                <w:t xml:space="preserve">halshs-05340254v1</w:t>
              </w:r>
            </w:hyperlink>
          </w:p>
        </w:tc>
      </w:tr>
      <w:tr>
        <w:trPr/>
        <w:tc>
          <w:tcPr>
            <w:noWrap/>
          </w:tcPr>
          <w:p>
            <w:pPr>
              <w:spacing w:after="200"/>
            </w:pPr>
            <w:hyperlink r:id="rId126" w:history="1">
              <w:r>
                <w:rPr>
                  <w:color w:val="1e198e"/>
                  <w:b w:val="1"/>
                  <w:bCs w:val="1"/>
                  <w:u w:val="single"/>
                </w:rPr>
                <w:t xml:space="preserve">The Convention members' opinions on climate measures</w:t>
              </w:r>
            </w:hyperlink>
          </w:p>
          <w:p>
            <w:pPr/>
            <w:hyperlink r:id="rId30" w:history="1">
              <w:r>
                <w:rPr>
                  <w:color w:val="#410a8c"/>
                  <w:u w:val="single"/>
                </w:rPr>
                <w:t xml:space="preserve">Bénédicte Apouey</w:t>
              </w:r>
            </w:hyperlink>
            <w:r>
              <w:rPr/>
              <w:t xml:space="preserve">,</w:t>
            </w:r>
            <w:hyperlink r:id="rId127" w:history="1">
              <w:r>
                <w:rPr>
                  <w:color w:val="#410a8c"/>
                  <w:u w:val="single"/>
                </w:rPr>
                <w:t xml:space="preserve">Thomas Douenne</w:t>
              </w:r>
            </w:hyperlink>
            <w:r>
              <w:rPr/>
              <w:t xml:space="preserve">,</w:t>
            </w:r>
            <w:hyperlink r:id="rId124" w:history="1">
              <w:r>
                <w:rPr>
                  <w:color w:val="#410a8c"/>
                  <w:u w:val="single"/>
                </w:rPr>
                <w:t xml:space="preserve">Jean-François Laslier</w:t>
              </w:r>
            </w:hyperlink>
          </w:p>
          <w:p>
            <w:pPr/>
            <w:r>
              <w:rPr/>
              <w:t xml:space="preserve">Dimitri Courant; Bernard Reber. </w:t>
            </w:r>
            <w:r>
              <w:rPr>
                <w:i w:val="1"/>
                <w:iCs w:val="1"/>
              </w:rPr>
              <w:t xml:space="preserve">Deliberative Democracy and Ecological Transition: The French Citizens’ Convention for Climate</w:t>
            </w:r>
            <w:r>
              <w:rPr/>
              <w:t xml:space="preserve">, Wiley, 2025, </w:t>
            </w:r>
            <w:hyperlink r:id="rId128" w:history="1">
              <w:r>
                <w:rPr>
                  <w:color w:val="#410a8c"/>
                  <w:u w:val="single"/>
                </w:rPr>
                <w:t xml:space="preserve">⟨10.1002/9781394388325.ch7⟩</w:t>
              </w:r>
            </w:hyperlink>
          </w:p>
          <w:p>
            <w:pPr/>
            <w:r>
              <w:rPr/>
              <w:t xml:space="preserve">Chapitre d'ouvrage</w:t>
            </w:r>
          </w:p>
          <w:p>
            <w:pPr/>
            <w:hyperlink r:id="rId126" w:history="1">
              <w:r>
                <w:rPr>
                  <w:color w:val="#410a8c"/>
                  <w:u w:val="single"/>
                </w:rPr>
                <w:t xml:space="preserve">halshs-05340233v1</w:t>
              </w:r>
            </w:hyperlink>
          </w:p>
        </w:tc>
      </w:tr>
      <w:tr>
        <w:trPr/>
        <w:tc>
          <w:tcPr>
            <w:noWrap/>
          </w:tcPr>
          <w:p>
            <w:pPr>
              <w:spacing w:after="200"/>
            </w:pPr>
            <w:hyperlink r:id="rId129" w:history="1">
              <w:r>
                <w:rPr>
                  <w:color w:val="1e198e"/>
                  <w:b w:val="1"/>
                  <w:bCs w:val="1"/>
                  <w:u w:val="single"/>
                </w:rPr>
                <w:t xml:space="preserve">Profils et opinions des conventionnels comparés à la population</w:t>
              </w:r>
            </w:hyperlink>
          </w:p>
          <w:p>
            <w:pPr/>
            <w:hyperlink r:id="rId130" w:history="1">
              <w:r>
                <w:rPr>
                  <w:color w:val="#410a8c"/>
                  <w:u w:val="single"/>
                </w:rPr>
                <w:t xml:space="preserve">Adrien Fabre</w:t>
              </w:r>
            </w:hyperlink>
            <w:r>
              <w:rPr/>
              <w:t xml:space="preserve">,</w:t>
            </w:r>
            <w:hyperlink r:id="rId30" w:history="1">
              <w:r>
                <w:rPr>
                  <w:color w:val="#410a8c"/>
                  <w:u w:val="single"/>
                </w:rPr>
                <w:t xml:space="preserve">Bénédicte Apouey</w:t>
              </w:r>
            </w:hyperlink>
            <w:r>
              <w:rPr/>
              <w:t xml:space="preserve">,</w:t>
            </w:r>
            <w:hyperlink r:id="rId127" w:history="1">
              <w:r>
                <w:rPr>
                  <w:color w:val="#410a8c"/>
                  <w:u w:val="single"/>
                </w:rPr>
                <w:t xml:space="preserve">Thomas Douenne</w:t>
              </w:r>
            </w:hyperlink>
            <w:r>
              <w:rPr/>
              <w:t xml:space="preserve">,</w:t>
            </w:r>
            <w:hyperlink r:id="rId58" w:history="1">
              <w:r>
                <w:rPr>
                  <w:color w:val="#410a8c"/>
                  <w:u w:val="single"/>
                </w:rPr>
                <w:t xml:space="preserve">Jean-Michel Fourniau</w:t>
              </w:r>
            </w:hyperlink>
            <w:r>
              <w:rPr/>
              <w:t xml:space="preserve">,</w:t>
            </w:r>
            <w:hyperlink r:id="rId52" w:history="1">
              <w:r>
                <w:rPr>
                  <w:color w:val="#410a8c"/>
                  <w:u w:val="single"/>
                </w:rPr>
                <w:t xml:space="preserve">Louis-Gaëtan Giraudet</w:t>
              </w:r>
            </w:hyperlink>
            <w:r>
              <w:rPr/>
              <w:t xml:space="preserve">et al.</w:t>
            </w:r>
          </w:p>
          <w:p>
            <w:pPr/>
            <w:r>
              <w:rPr/>
              <w:t xml:space="preserve">Dimitri Courant; Bernard Reber. </w:t>
            </w:r>
            <w:r>
              <w:rPr>
                <w:i w:val="1"/>
                <w:iCs w:val="1"/>
              </w:rPr>
              <w:t xml:space="preserve">Démocratie délibérative et transition écologique</w:t>
            </w:r>
            <w:r>
              <w:rPr/>
              <w:t xml:space="preserve">, 1, ISTE, 2024, Changements planétaires, décision, gouvernance, 9781836120018</w:t>
            </w:r>
          </w:p>
          <w:p>
            <w:pPr/>
            <w:r>
              <w:rPr/>
              <w:t xml:space="preserve">Chapitre d'ouvrage</w:t>
            </w:r>
          </w:p>
          <w:p>
            <w:pPr/>
            <w:hyperlink r:id="rId129" w:history="1">
              <w:r>
                <w:rPr>
                  <w:color w:val="#410a8c"/>
                  <w:u w:val="single"/>
                </w:rPr>
                <w:t xml:space="preserve">hal-04866101v1</w:t>
              </w:r>
            </w:hyperlink>
          </w:p>
        </w:tc>
      </w:tr>
      <w:tr>
        <w:trPr/>
        <w:tc>
          <w:tcPr>
            <w:noWrap/>
          </w:tcPr>
          <w:p>
            <w:pPr>
              <w:spacing w:after="200"/>
            </w:pPr>
            <w:hyperlink r:id="rId131" w:history="1">
              <w:r>
                <w:rPr>
                  <w:color w:val="1e198e"/>
                  <w:b w:val="1"/>
                  <w:bCs w:val="1"/>
                  <w:u w:val="single"/>
                </w:rPr>
                <w:t xml:space="preserve">Les opinions des conventionnels sur les mesures climatiques</w:t>
              </w:r>
            </w:hyperlink>
          </w:p>
          <w:p>
            <w:pPr/>
            <w:hyperlink r:id="rId30" w:history="1">
              <w:r>
                <w:rPr>
                  <w:color w:val="#410a8c"/>
                  <w:u w:val="single"/>
                </w:rPr>
                <w:t xml:space="preserve">Bénédicte Apouey</w:t>
              </w:r>
            </w:hyperlink>
            <w:r>
              <w:rPr/>
              <w:t xml:space="preserve">,</w:t>
            </w:r>
            <w:hyperlink r:id="rId127" w:history="1">
              <w:r>
                <w:rPr>
                  <w:color w:val="#410a8c"/>
                  <w:u w:val="single"/>
                </w:rPr>
                <w:t xml:space="preserve">Thomas Douenne</w:t>
              </w:r>
            </w:hyperlink>
            <w:r>
              <w:rPr/>
              <w:t xml:space="preserve">,</w:t>
            </w:r>
            <w:hyperlink r:id="rId124" w:history="1">
              <w:r>
                <w:rPr>
                  <w:color w:val="#410a8c"/>
                  <w:u w:val="single"/>
                </w:rPr>
                <w:t xml:space="preserve">Jean-François Laslier</w:t>
              </w:r>
            </w:hyperlink>
          </w:p>
          <w:p>
            <w:pPr/>
            <w:r>
              <w:rPr/>
              <w:t xml:space="preserve">Dimitri Courant; Bernard Reber. </w:t>
            </w:r>
            <w:r>
              <w:rPr>
                <w:i w:val="1"/>
                <w:iCs w:val="1"/>
              </w:rPr>
              <w:t xml:space="preserve">Démocratie délibérative et transition écologique : la Convention citoyenne pour le climat</w:t>
            </w:r>
            <w:r>
              <w:rPr/>
              <w:t xml:space="preserve">, 1, ISTE editions, pp.171-197, 2024, 9781836120018</w:t>
            </w:r>
          </w:p>
          <w:p>
            <w:pPr/>
            <w:r>
              <w:rPr/>
              <w:t xml:space="preserve">Chapitre d'ouvrage</w:t>
            </w:r>
          </w:p>
          <w:p>
            <w:pPr/>
            <w:hyperlink r:id="rId131" w:history="1">
              <w:r>
                <w:rPr>
                  <w:color w:val="#410a8c"/>
                  <w:u w:val="single"/>
                </w:rPr>
                <w:t xml:space="preserve">halshs-04804418v1</w:t>
              </w:r>
            </w:hyperlink>
          </w:p>
        </w:tc>
      </w:tr>
      <w:tr>
        <w:trPr/>
        <w:tc>
          <w:tcPr>
            <w:noWrap/>
          </w:tcPr>
          <w:p>
            <w:pPr>
              <w:spacing w:after="200"/>
            </w:pPr>
            <w:hyperlink r:id="rId132" w:history="1">
              <w:r>
                <w:rPr>
                  <w:color w:val="1e198e"/>
                  <w:b w:val="1"/>
                  <w:bCs w:val="1"/>
                  <w:u w:val="single"/>
                </w:rPr>
                <w:t xml:space="preserve">Qui sont les citoyens de la Convention citoyenne pour le climat ?</w:t>
              </w:r>
            </w:hyperlink>
          </w:p>
          <w:p>
            <w:pPr/>
            <w:hyperlink r:id="rId130" w:history="1">
              <w:r>
                <w:rPr>
                  <w:color w:val="#410a8c"/>
                  <w:u w:val="single"/>
                </w:rPr>
                <w:t xml:space="preserve">Adrien Fabre</w:t>
              </w:r>
            </w:hyperlink>
            <w:r>
              <w:rPr/>
              <w:t xml:space="preserve">,</w:t>
            </w:r>
            <w:hyperlink r:id="rId30" w:history="1">
              <w:r>
                <w:rPr>
                  <w:color w:val="#410a8c"/>
                  <w:u w:val="single"/>
                </w:rPr>
                <w:t xml:space="preserve">Bénédicte Apouey</w:t>
              </w:r>
            </w:hyperlink>
            <w:r>
              <w:rPr/>
              <w:t xml:space="preserve">,</w:t>
            </w:r>
            <w:hyperlink r:id="rId127" w:history="1">
              <w:r>
                <w:rPr>
                  <w:color w:val="#410a8c"/>
                  <w:u w:val="single"/>
                </w:rPr>
                <w:t xml:space="preserve">Thomas Douenne</w:t>
              </w:r>
            </w:hyperlink>
            <w:r>
              <w:rPr/>
              <w:t xml:space="preserve">,</w:t>
            </w:r>
            <w:hyperlink r:id="rId58" w:history="1">
              <w:r>
                <w:rPr>
                  <w:color w:val="#410a8c"/>
                  <w:u w:val="single"/>
                </w:rPr>
                <w:t xml:space="preserve">Jean-Michel Fourniau</w:t>
              </w:r>
            </w:hyperlink>
            <w:r>
              <w:rPr/>
              <w:t xml:space="preserve">,</w:t>
            </w:r>
            <w:hyperlink r:id="rId52" w:history="1">
              <w:r>
                <w:rPr>
                  <w:color w:val="#410a8c"/>
                  <w:u w:val="single"/>
                </w:rPr>
                <w:t xml:space="preserve">Louis-Gaëtan Giraudet</w:t>
              </w:r>
            </w:hyperlink>
            <w:r>
              <w:rPr/>
              <w:t xml:space="preserve">et al.</w:t>
            </w:r>
          </w:p>
          <w:p>
            <w:pPr/>
            <w:r>
              <w:rPr/>
              <w:t xml:space="preserve">Dimitri Courant; Bernard Reber. </w:t>
            </w:r>
            <w:r>
              <w:rPr>
                <w:i w:val="1"/>
                <w:iCs w:val="1"/>
              </w:rPr>
              <w:t xml:space="preserve">Démocratie délibérative et transition écologique. La Convention citoyenne pour le climat</w:t>
            </w:r>
            <w:r>
              <w:rPr/>
              <w:t xml:space="preserve">, </w:t>
            </w:r>
            <w:hyperlink r:id="rId133" w:history="1">
              <w:r>
                <w:rPr>
                  <w:color w:val="#410a8c"/>
                  <w:u w:val="single"/>
                </w:rPr>
                <w:t xml:space="preserve">ISTE Editions</w:t>
              </w:r>
            </w:hyperlink>
            <w:r>
              <w:rPr/>
              <w:t xml:space="preserve">, pp.137-170, 2024, 9781836120018</w:t>
            </w:r>
          </w:p>
          <w:p>
            <w:pPr/>
            <w:r>
              <w:rPr/>
              <w:t xml:space="preserve">Chapitre d'ouvrage</w:t>
            </w:r>
          </w:p>
          <w:p>
            <w:pPr/>
            <w:hyperlink r:id="rId132" w:history="1">
              <w:r>
                <w:rPr>
                  <w:color w:val="#410a8c"/>
                  <w:u w:val="single"/>
                </w:rPr>
                <w:t xml:space="preserve">hal-05459727v1</w:t>
              </w:r>
            </w:hyperlink>
          </w:p>
        </w:tc>
      </w:tr>
      <w:tr>
        <w:trPr/>
        <w:tc>
          <w:tcPr>
            <w:noWrap/>
          </w:tcPr>
          <w:p>
            <w:pPr>
              <w:spacing w:after="200"/>
            </w:pPr>
            <w:hyperlink r:id="rId134" w:history="1">
              <w:r>
                <w:rPr>
                  <w:color w:val="1e198e"/>
                  <w:b w:val="1"/>
                  <w:bCs w:val="1"/>
                  <w:u w:val="single"/>
                </w:rPr>
                <w:t xml:space="preserve">Contourner la « taxe carbone »</w:t>
              </w:r>
            </w:hyperlink>
          </w:p>
          <w:p>
            <w:pPr/>
            <w:hyperlink r:id="rId121" w:history="1">
              <w:r>
                <w:rPr>
                  <w:color w:val="#410a8c"/>
                  <w:u w:val="single"/>
                </w:rPr>
                <w:t xml:space="preserve">Romane Rozencwajg</w:t>
              </w:r>
            </w:hyperlink>
            <w:r>
              <w:rPr/>
              <w:t xml:space="preserve">,</w:t>
            </w:r>
            <w:hyperlink r:id="rId30" w:history="1">
              <w:r>
                <w:rPr>
                  <w:color w:val="#410a8c"/>
                  <w:u w:val="single"/>
                </w:rPr>
                <w:t xml:space="preserve">Bénédicte Apouey</w:t>
              </w:r>
            </w:hyperlink>
            <w:r>
              <w:rPr/>
              <w:t xml:space="preserve">,</w:t>
            </w:r>
            <w:hyperlink r:id="rId122" w:history="1">
              <w:r>
                <w:rPr>
                  <w:color w:val="#410a8c"/>
                  <w:u w:val="single"/>
                </w:rPr>
                <w:t xml:space="preserve">Maxime Gaborit</w:t>
              </w:r>
            </w:hyperlink>
            <w:r>
              <w:rPr/>
              <w:t xml:space="preserve">,</w:t>
            </w:r>
            <w:hyperlink r:id="rId123" w:history="1">
              <w:r>
                <w:rPr>
                  <w:color w:val="#410a8c"/>
                  <w:u w:val="single"/>
                </w:rPr>
                <w:t xml:space="preserve">Laurent Jeanpierre</w:t>
              </w:r>
            </w:hyperlink>
            <w:r>
              <w:rPr/>
              <w:t xml:space="preserve">,</w:t>
            </w:r>
            <w:hyperlink r:id="rId124" w:history="1">
              <w:r>
                <w:rPr>
                  <w:color w:val="#410a8c"/>
                  <w:u w:val="single"/>
                </w:rPr>
                <w:t xml:space="preserve">Jean-François Laslier</w:t>
              </w:r>
            </w:hyperlink>
          </w:p>
          <w:p>
            <w:pPr/>
            <w:r>
              <w:rPr/>
              <w:t xml:space="preserve">Dimitri Courant; Bernard Reber. </w:t>
            </w:r>
            <w:r>
              <w:rPr>
                <w:i w:val="1"/>
                <w:iCs w:val="1"/>
              </w:rPr>
              <w:t xml:space="preserve">Démocratie délibérative et transition écologique : la Convention citoyenne pour le climat</w:t>
            </w:r>
            <w:r>
              <w:rPr/>
              <w:t xml:space="preserve">, </w:t>
            </w:r>
            <w:hyperlink r:id="rId133" w:history="1">
              <w:r>
                <w:rPr>
                  <w:color w:val="#410a8c"/>
                  <w:u w:val="single"/>
                </w:rPr>
                <w:t xml:space="preserve">ISTE Editions</w:t>
              </w:r>
            </w:hyperlink>
            <w:r>
              <w:rPr/>
              <w:t xml:space="preserve">, 2024, Collections classiques, Encyclopédie SCIENCES, 9781836120018</w:t>
            </w:r>
          </w:p>
          <w:p>
            <w:pPr/>
            <w:r>
              <w:rPr/>
              <w:t xml:space="preserve">Chapitre d'ouvrage</w:t>
            </w:r>
          </w:p>
          <w:p>
            <w:pPr/>
            <w:hyperlink r:id="rId134" w:history="1">
              <w:r>
                <w:rPr>
                  <w:color w:val="#410a8c"/>
                  <w:u w:val="single"/>
                </w:rPr>
                <w:t xml:space="preserve">hal-04710500v1</w:t>
              </w:r>
            </w:hyperlink>
          </w:p>
        </w:tc>
      </w:tr>
      <w:tr>
        <w:trPr/>
        <w:tc>
          <w:tcPr>
            <w:noWrap/>
          </w:tcPr>
          <w:p>
            <w:pPr>
              <w:spacing w:after="200"/>
            </w:pPr>
            <w:hyperlink r:id="rId135" w:history="1">
              <w:r>
                <w:rPr>
                  <w:color w:val="1e198e"/>
                  <w:b w:val="1"/>
                  <w:bCs w:val="1"/>
                  <w:u w:val="single"/>
                </w:rPr>
                <w:t xml:space="preserve">Health poverty</w:t>
              </w:r>
            </w:hyperlink>
          </w:p>
          <w:p>
            <w:pPr/>
            <w:hyperlink r:id="rId30" w:history="1">
              <w:r>
                <w:rPr>
                  <w:color w:val="#410a8c"/>
                  <w:u w:val="single"/>
                </w:rPr>
                <w:t xml:space="preserve">Bénédicte Apouey</w:t>
              </w:r>
            </w:hyperlink>
            <w:r>
              <w:rPr/>
              <w:t xml:space="preserve">,</w:t>
            </w:r>
            <w:hyperlink r:id="rId136" w:history="1">
              <w:r>
                <w:rPr>
                  <w:color w:val="#410a8c"/>
                  <w:u w:val="single"/>
                </w:rPr>
                <w:t xml:space="preserve">David Madden</w:t>
              </w:r>
            </w:hyperlink>
          </w:p>
          <w:p>
            <w:pPr/>
            <w:r>
              <w:rPr/>
              <w:t xml:space="preserve">Jacques Silber. </w:t>
            </w:r>
            <w:r>
              <w:rPr>
                <w:i w:val="1"/>
                <w:iCs w:val="1"/>
              </w:rPr>
              <w:t xml:space="preserve">Research Handbook on Measuring Poverty and Deprivation Elgar Handbooks in Development</w:t>
            </w:r>
            <w:r>
              <w:rPr/>
              <w:t xml:space="preserve">, Elgar, 2023, Economics 2023, 9781800883444. </w:t>
            </w:r>
            <w:hyperlink r:id="rId137" w:history="1">
              <w:r>
                <w:rPr>
                  <w:color w:val="#410a8c"/>
                  <w:u w:val="single"/>
                </w:rPr>
                <w:t xml:space="preserve">⟨10.4337/9781800883451⟩</w:t>
              </w:r>
            </w:hyperlink>
          </w:p>
          <w:p>
            <w:pPr/>
            <w:r>
              <w:rPr/>
              <w:t xml:space="preserve">Chapitre d'ouvrage</w:t>
            </w:r>
          </w:p>
          <w:p>
            <w:pPr/>
            <w:hyperlink r:id="rId135" w:history="1">
              <w:r>
                <w:rPr>
                  <w:color w:val="#410a8c"/>
                  <w:u w:val="single"/>
                </w:rPr>
                <w:t xml:space="preserve">halshs-04154475v1</w:t>
              </w:r>
            </w:hyperlink>
          </w:p>
        </w:tc>
      </w:tr>
      <w:tr>
        <w:trPr/>
        <w:tc>
          <w:tcPr>
            <w:noWrap/>
          </w:tcPr>
          <w:p>
            <w:pPr>
              <w:spacing w:after="200"/>
            </w:pPr>
            <w:hyperlink r:id="rId138" w:history="1">
              <w:r>
                <w:rPr>
                  <w:color w:val="1e198e"/>
                  <w:b w:val="1"/>
                  <w:bCs w:val="1"/>
                  <w:u w:val="single"/>
                </w:rPr>
                <w:t xml:space="preserve">Measuring Inequality in Health</w:t>
              </w:r>
            </w:hyperlink>
          </w:p>
          <w:p>
            <w:pPr/>
            <w:hyperlink r:id="rId30" w:history="1">
              <w:r>
                <w:rPr>
                  <w:color w:val="#410a8c"/>
                  <w:u w:val="single"/>
                </w:rPr>
                <w:t xml:space="preserve">Bénédicte Apouey</w:t>
              </w:r>
            </w:hyperlink>
            <w:r>
              <w:rPr/>
              <w:t xml:space="preserve">,</w:t>
            </w:r>
            <w:hyperlink r:id="rId40" w:history="1">
              <w:r>
                <w:rPr>
                  <w:color w:val="#410a8c"/>
                  <w:u w:val="single"/>
                </w:rPr>
                <w:t xml:space="preserve">Jacques Silber</w:t>
              </w:r>
            </w:hyperlink>
          </w:p>
          <w:p>
            <w:pPr/>
            <w:r>
              <w:rPr/>
              <w:t xml:space="preserve">Duangkamon Chotikapanich; Alicia Rambaldi; Nicholas Rohde. </w:t>
            </w:r>
            <w:r>
              <w:rPr>
                <w:i w:val="1"/>
                <w:iCs w:val="1"/>
              </w:rPr>
              <w:t xml:space="preserve">Advances in Economic Measurement</w:t>
            </w:r>
            <w:r>
              <w:rPr/>
              <w:t xml:space="preserve">, 2022, </w:t>
            </w:r>
            <w:hyperlink r:id="rId139" w:history="1">
              <w:r>
                <w:rPr>
                  <w:color w:val="#410a8c"/>
                  <w:u w:val="single"/>
                </w:rPr>
                <w:t xml:space="preserve">⟨10.1007/978-981-19-2023-3_7⟩</w:t>
              </w:r>
            </w:hyperlink>
          </w:p>
          <w:p>
            <w:pPr/>
            <w:r>
              <w:rPr/>
              <w:t xml:space="preserve">Chapitre d'ouvrage</w:t>
            </w:r>
          </w:p>
          <w:p>
            <w:pPr/>
            <w:hyperlink r:id="rId138" w:history="1">
              <w:r>
                <w:rPr>
                  <w:color w:val="#410a8c"/>
                  <w:u w:val="single"/>
                </w:rPr>
                <w:t xml:space="preserve">halshs-03342456v1</w:t>
              </w:r>
            </w:hyperlink>
          </w:p>
        </w:tc>
      </w:tr>
      <w:tr>
        <w:trPr/>
        <w:tc>
          <w:tcPr>
            <w:noWrap/>
          </w:tcPr>
          <w:p>
            <w:pPr>
              <w:spacing w:after="200"/>
            </w:pPr>
            <w:hyperlink r:id="rId140" w:history="1">
              <w:r>
                <w:rPr>
                  <w:color w:val="1e198e"/>
                  <w:b w:val="1"/>
                  <w:bCs w:val="1"/>
                  <w:u w:val="single"/>
                </w:rPr>
                <w:t xml:space="preserve">The Economics of Malaria Prevention</w:t>
              </w:r>
            </w:hyperlink>
          </w:p>
          <w:p>
            <w:pPr/>
            <w:hyperlink r:id="rId30" w:history="1">
              <w:r>
                <w:rPr>
                  <w:color w:val="#410a8c"/>
                  <w:u w:val="single"/>
                </w:rPr>
                <w:t xml:space="preserve">Bénédicte Apouey</w:t>
              </w:r>
            </w:hyperlink>
            <w:r>
              <w:rPr/>
              <w:t xml:space="preserve">,</w:t>
            </w:r>
            <w:hyperlink r:id="rId84" w:history="1">
              <w:r>
                <w:rPr>
                  <w:color w:val="#410a8c"/>
                  <w:u w:val="single"/>
                </w:rPr>
                <w:t xml:space="preserve">Gabriel Picone</w:t>
              </w:r>
            </w:hyperlink>
            <w:r>
              <w:rPr/>
              <w:t xml:space="preserve">,</w:t>
            </w:r>
            <w:hyperlink r:id="rId87" w:history="1">
              <w:r>
                <w:rPr>
                  <w:color w:val="#410a8c"/>
                  <w:u w:val="single"/>
                </w:rPr>
                <w:t xml:space="preserve">Joshua Wilde</w:t>
              </w:r>
            </w:hyperlink>
          </w:p>
          <w:p>
            <w:pPr/>
            <w:r>
              <w:rPr>
                <w:i w:val="1"/>
                <w:iCs w:val="1"/>
              </w:rPr>
              <w:t xml:space="preserve">Oxford Research Encyclopedia of Economics and Finance</w:t>
            </w:r>
            <w:r>
              <w:rPr/>
              <w:t xml:space="preserve">, Oxford University Press, 2018</w:t>
            </w:r>
          </w:p>
          <w:p>
            <w:pPr/>
            <w:r>
              <w:rPr/>
              <w:t xml:space="preserve">Chapitre d'ouvrage</w:t>
            </w:r>
          </w:p>
          <w:p>
            <w:pPr/>
            <w:hyperlink r:id="rId140" w:history="1">
              <w:r>
                <w:rPr>
                  <w:color w:val="#410a8c"/>
                  <w:u w:val="single"/>
                </w:rPr>
                <w:t xml:space="preserve">halshs-02117636v1</w:t>
              </w:r>
            </w:hyperlink>
          </w:p>
        </w:tc>
      </w:tr>
      <w:tr>
        <w:trPr/>
        <w:tc>
          <w:tcPr>
            <w:noWrap/>
          </w:tcPr>
          <w:p>
            <w:pPr>
              <w:spacing w:after="200"/>
            </w:pPr>
            <w:hyperlink r:id="rId141" w:history="1">
              <w:r>
                <w:rPr>
                  <w:color w:val="1e198e"/>
                  <w:b w:val="1"/>
                  <w:bCs w:val="1"/>
                  <w:u w:val="single"/>
                </w:rPr>
                <w:t xml:space="preserve">Performance and Inequality in Health: A Comparison of Child and Maternal Health across Asia</w:t>
              </w:r>
            </w:hyperlink>
          </w:p>
          <w:p>
            <w:pPr/>
            <w:hyperlink r:id="rId30" w:history="1">
              <w:r>
                <w:rPr>
                  <w:color w:val="#410a8c"/>
                  <w:u w:val="single"/>
                </w:rPr>
                <w:t xml:space="preserve">Bénédicte Apouey</w:t>
              </w:r>
            </w:hyperlink>
            <w:r>
              <w:rPr/>
              <w:t xml:space="preserve">,</w:t>
            </w:r>
            <w:hyperlink r:id="rId40" w:history="1">
              <w:r>
                <w:rPr>
                  <w:color w:val="#410a8c"/>
                  <w:u w:val="single"/>
                </w:rPr>
                <w:t xml:space="preserve">Jacques Silber</w:t>
              </w:r>
            </w:hyperlink>
          </w:p>
          <w:p>
            <w:pPr/>
            <w:r>
              <w:rPr/>
              <w:t xml:space="preserve">John A. Bishop; Juan Gabriel Rodríguez </w:t>
            </w:r>
            <w:r>
              <w:rPr>
                <w:i w:val="1"/>
                <w:iCs w:val="1"/>
              </w:rPr>
              <w:t xml:space="preserve">Inequality after the 20th Century: Papers from the Sixth ECINEQ Meeting (Research on Economic Inequality</w:t>
            </w:r>
            <w:r>
              <w:rPr/>
              <w:t xml:space="preserve">, Emerald, pp.181 - 214, 2016</w:t>
            </w:r>
          </w:p>
          <w:p>
            <w:pPr/>
            <w:r>
              <w:rPr/>
              <w:t xml:space="preserve">Chapitre d'ouvrage</w:t>
            </w:r>
          </w:p>
          <w:p>
            <w:pPr/>
            <w:hyperlink r:id="rId141" w:history="1">
              <w:r>
                <w:rPr>
                  <w:color w:val="#410a8c"/>
                  <w:u w:val="single"/>
                </w:rPr>
                <w:t xml:space="preserve">halshs-01599558v1</w:t>
              </w:r>
            </w:hyperlink>
          </w:p>
        </w:tc>
      </w:tr>
      <w:tr>
        <w:trPr/>
        <w:tc>
          <w:tcPr>
            <w:noWrap/>
          </w:tcPr>
          <w:p>
            <w:pPr>
              <w:spacing w:after="200"/>
            </w:pPr>
            <w:hyperlink r:id="rId142" w:history="1">
              <w:r>
                <w:rPr>
                  <w:color w:val="1e198e"/>
                  <w:b w:val="1"/>
                  <w:bCs w:val="1"/>
                  <w:u w:val="single"/>
                </w:rPr>
                <w:t xml:space="preserve">Inequality and bi-polarization in socioeconomic status and health: Ordinal approaches</w:t>
              </w:r>
            </w:hyperlink>
          </w:p>
          <w:p>
            <w:pPr/>
            <w:hyperlink r:id="rId30" w:history="1">
              <w:r>
                <w:rPr>
                  <w:color w:val="#410a8c"/>
                  <w:u w:val="single"/>
                </w:rPr>
                <w:t xml:space="preserve">Bénédicte Apouey</w:t>
              </w:r>
            </w:hyperlink>
            <w:r>
              <w:rPr/>
              <w:t xml:space="preserve">,</w:t>
            </w:r>
            <w:hyperlink r:id="rId40" w:history="1">
              <w:r>
                <w:rPr>
                  <w:color w:val="#410a8c"/>
                  <w:u w:val="single"/>
                </w:rPr>
                <w:t xml:space="preserve">Jacques Silber</w:t>
              </w:r>
            </w:hyperlink>
          </w:p>
          <w:p>
            <w:pPr/>
            <w:r>
              <w:rPr>
                <w:i w:val="1"/>
                <w:iCs w:val="1"/>
              </w:rPr>
              <w:t xml:space="preserve">Health and Inequality</w:t>
            </w:r>
            <w:r>
              <w:rPr/>
              <w:t xml:space="preserve">, 21 (1ère), </w:t>
            </w:r>
            <w:hyperlink r:id="rId143" w:history="1">
              <w:r>
                <w:rPr>
                  <w:color w:val="#410a8c"/>
                  <w:u w:val="single"/>
                </w:rPr>
                <w:t xml:space="preserve">Emerald</w:t>
              </w:r>
            </w:hyperlink>
            <w:r>
              <w:rPr/>
              <w:t xml:space="preserve">, chapter 4, 2013, Research on Economic Inequality, 978-1-7819-0553-1 1-7819-0553-3. </w:t>
            </w:r>
            <w:hyperlink r:id="rId144" w:history="1">
              <w:r>
                <w:rPr>
                  <w:color w:val="#410a8c"/>
                  <w:u w:val="single"/>
                </w:rPr>
                <w:t xml:space="preserve">⟨10.2139/ssrn.2307835⟩</w:t>
              </w:r>
            </w:hyperlink>
          </w:p>
          <w:p>
            <w:pPr/>
            <w:r>
              <w:rPr/>
              <w:t xml:space="preserve">Chapitre d'ouvrage</w:t>
            </w:r>
          </w:p>
          <w:p>
            <w:pPr/>
            <w:hyperlink r:id="rId142" w:history="1">
              <w:r>
                <w:rPr>
                  <w:color w:val="#410a8c"/>
                  <w:u w:val="single"/>
                </w:rPr>
                <w:t xml:space="preserve">hal-00941757v1</w:t>
              </w:r>
            </w:hyperlink>
          </w:p>
        </w:tc>
      </w:tr>
    </w:tbl>
    <w:p>
      <w:pPr>
        <w:spacing w:before="200"/>
      </w:pPr>
    </w:p>
    <w:p>
      <w:pPr>
        <w:pStyle w:val="Heading2"/>
      </w:pPr>
      <w:r>
        <w:rPr>
          <w:color w:val="1e198e"/>
          <w:b w:val="1"/>
          <w:bCs w:val="1"/>
        </w:rPr>
        <w:t xml:space="preserve">Pré-publication, Document de travail (25)</w:t>
      </w:r>
    </w:p>
    <w:p>
      <w:pPr>
        <w:spacing w:after="100"/>
      </w:pPr>
    </w:p>
    <w:tbl>
      <w:tblGrid>
        <w:gridCol/>
      </w:tblGrid>
      <w:tblPr>
        <w:tblW w:w="0" w:type="auto"/>
        <w:tblLayout w:type="autofit"/>
      </w:tblPr>
      <w:tr>
        <w:trPr/>
        <w:tc>
          <w:tcPr>
            <w:noWrap/>
          </w:tcPr>
          <w:p>
            <w:pPr>
              <w:spacing w:after="200"/>
            </w:pPr>
            <w:hyperlink r:id="rId145" w:history="1">
              <w:r>
                <w:rPr>
                  <w:color w:val="1e198e"/>
                  <w:b w:val="1"/>
                  <w:bCs w:val="1"/>
                  <w:u w:val="single"/>
                </w:rPr>
                <w:t xml:space="preserve">Psychological well-being and the tendency to follow official recommendations against COVID-19: A U-shaped relationship?</w:t>
              </w:r>
            </w:hyperlink>
          </w:p>
          <w:p>
            <w:pPr/>
            <w:hyperlink r:id="rId30" w:history="1">
              <w:r>
                <w:rPr>
                  <w:color w:val="#410a8c"/>
                  <w:u w:val="single"/>
                </w:rPr>
                <w:t xml:space="preserve">Bénédicte Apouey</w:t>
              </w:r>
            </w:hyperlink>
            <w:r>
              <w:rPr/>
              <w:t xml:space="preserve">,</w:t>
            </w:r>
            <w:hyperlink r:id="rId31" w:history="1">
              <w:r>
                <w:rPr>
                  <w:color w:val="#410a8c"/>
                  <w:u w:val="single"/>
                </w:rPr>
                <w:t xml:space="preserve">Rémi Yin</w:t>
              </w:r>
            </w:hyperlink>
            <w:r>
              <w:rPr/>
              <w:t xml:space="preserve">,</w:t>
            </w:r>
            <w:hyperlink r:id="rId32" w:history="1">
              <w:r>
                <w:rPr>
                  <w:color w:val="#410a8c"/>
                  <w:u w:val="single"/>
                </w:rPr>
                <w:t xml:space="preserve">Fabrice Etilé</w:t>
              </w:r>
            </w:hyperlink>
            <w:r>
              <w:rPr/>
              <w:t xml:space="preserve">,</w:t>
            </w:r>
            <w:hyperlink r:id="rId33" w:history="1">
              <w:r>
                <w:rPr>
                  <w:color w:val="#410a8c"/>
                  <w:u w:val="single"/>
                </w:rPr>
                <w:t xml:space="preserve">Alan Piper</w:t>
              </w:r>
            </w:hyperlink>
            <w:r>
              <w:rPr/>
              <w:t xml:space="preserve">,</w:t>
            </w:r>
            <w:hyperlink r:id="rId34" w:history="1">
              <w:r>
                <w:rPr>
                  <w:color w:val="#410a8c"/>
                  <w:u w:val="single"/>
                </w:rPr>
                <w:t xml:space="preserve">Claus Vögele</w:t>
              </w:r>
            </w:hyperlink>
          </w:p>
          <w:p>
            <w:pPr/>
            <w:r>
              <w:rPr/>
              <w:t xml:space="preserve">2022</w:t>
            </w:r>
          </w:p>
          <w:p>
            <w:pPr/>
            <w:r>
              <w:rPr/>
              <w:t xml:space="preserve">Pré-publication, Document de travail</w:t>
            </w:r>
          </w:p>
          <w:p>
            <w:pPr/>
            <w:hyperlink r:id="rId145" w:history="1">
              <w:r>
                <w:rPr>
                  <w:color w:val="#410a8c"/>
                  <w:u w:val="single"/>
                </w:rPr>
                <w:t xml:space="preserve">halshs-03828081v1</w:t>
              </w:r>
            </w:hyperlink>
          </w:p>
        </w:tc>
      </w:tr>
      <w:tr>
        <w:trPr/>
        <w:tc>
          <w:tcPr>
            <w:noWrap/>
          </w:tcPr>
          <w:p>
            <w:pPr>
              <w:spacing w:after="200"/>
            </w:pPr>
            <w:hyperlink r:id="rId146" w:history="1">
              <w:r>
                <w:rPr>
                  <w:color w:val="1e198e"/>
                  <w:b w:val="1"/>
                  <w:bCs w:val="1"/>
                  <w:u w:val="single"/>
                </w:rPr>
                <w:t xml:space="preserve">Who Are the Citizens of the French Convention for Climate?</w:t>
              </w:r>
            </w:hyperlink>
          </w:p>
          <w:p>
            <w:pPr/>
            <w:hyperlink r:id="rId130" w:history="1">
              <w:r>
                <w:rPr>
                  <w:color w:val="#410a8c"/>
                  <w:u w:val="single"/>
                </w:rPr>
                <w:t xml:space="preserve">Adrien Fabre</w:t>
              </w:r>
            </w:hyperlink>
            <w:r>
              <w:rPr/>
              <w:t xml:space="preserve">,</w:t>
            </w:r>
            <w:hyperlink r:id="rId30" w:history="1">
              <w:r>
                <w:rPr>
                  <w:color w:val="#410a8c"/>
                  <w:u w:val="single"/>
                </w:rPr>
                <w:t xml:space="preserve">Bénédicte Apouey</w:t>
              </w:r>
            </w:hyperlink>
            <w:r>
              <w:rPr/>
              <w:t xml:space="preserve">,</w:t>
            </w:r>
            <w:hyperlink r:id="rId127" w:history="1">
              <w:r>
                <w:rPr>
                  <w:color w:val="#410a8c"/>
                  <w:u w:val="single"/>
                </w:rPr>
                <w:t xml:space="preserve">Thomas Douenne</w:t>
              </w:r>
            </w:hyperlink>
            <w:r>
              <w:rPr/>
              <w:t xml:space="preserve">,</w:t>
            </w:r>
            <w:hyperlink r:id="rId58" w:history="1">
              <w:r>
                <w:rPr>
                  <w:color w:val="#410a8c"/>
                  <w:u w:val="single"/>
                </w:rPr>
                <w:t xml:space="preserve">Jean-Michel Fourniau</w:t>
              </w:r>
            </w:hyperlink>
            <w:r>
              <w:rPr/>
              <w:t xml:space="preserve">,</w:t>
            </w:r>
            <w:hyperlink r:id="rId52" w:history="1">
              <w:r>
                <w:rPr>
                  <w:color w:val="#410a8c"/>
                  <w:u w:val="single"/>
                </w:rPr>
                <w:t xml:space="preserve">Louis-Gaëtan Giraudet</w:t>
              </w:r>
            </w:hyperlink>
            <w:r>
              <w:rPr/>
              <w:t xml:space="preserve">et al.</w:t>
            </w:r>
          </w:p>
          <w:p>
            <w:pPr/>
            <w:r>
              <w:rPr/>
              <w:t xml:space="preserve">2021</w:t>
            </w:r>
          </w:p>
          <w:p>
            <w:pPr/>
            <w:r>
              <w:rPr/>
              <w:t xml:space="preserve">Pré-publication, Document de travail</w:t>
            </w:r>
          </w:p>
          <w:p>
            <w:pPr/>
            <w:hyperlink r:id="rId146" w:history="1">
              <w:r>
                <w:rPr>
                  <w:color w:val="#410a8c"/>
                  <w:u w:val="single"/>
                </w:rPr>
                <w:t xml:space="preserve">halshs-03265053v1</w:t>
              </w:r>
            </w:hyperlink>
          </w:p>
        </w:tc>
      </w:tr>
      <w:tr>
        <w:trPr/>
        <w:tc>
          <w:tcPr>
            <w:noWrap/>
          </w:tcPr>
          <w:p>
            <w:pPr>
              <w:spacing w:after="200"/>
            </w:pPr>
            <w:hyperlink r:id="rId147" w:history="1">
              <w:r>
                <w:rPr>
                  <w:color w:val="1e198e"/>
                  <w:b w:val="1"/>
                  <w:bCs w:val="1"/>
                  <w:u w:val="single"/>
                </w:rPr>
                <w:t xml:space="preserve">Conditions of Existence and Subjective Perceptions of Retirement: Quantitative Evidence from France</w:t>
              </w:r>
            </w:hyperlink>
          </w:p>
          <w:p>
            <w:pPr/>
            <w:hyperlink r:id="rId30" w:history="1">
              <w:r>
                <w:rPr>
                  <w:color w:val="#410a8c"/>
                  <w:u w:val="single"/>
                </w:rPr>
                <w:t xml:space="preserve">Bénédicte Apouey</w:t>
              </w:r>
            </w:hyperlink>
          </w:p>
          <w:p>
            <w:pPr/>
            <w:r>
              <w:rPr/>
              <w:t xml:space="preserve">2020</w:t>
            </w:r>
          </w:p>
          <w:p>
            <w:pPr/>
            <w:r>
              <w:rPr/>
              <w:t xml:space="preserve">Pré-publication, Document de travail</w:t>
            </w:r>
          </w:p>
          <w:p>
            <w:pPr/>
            <w:hyperlink r:id="rId147" w:history="1">
              <w:r>
                <w:rPr>
                  <w:color w:val="#410a8c"/>
                  <w:u w:val="single"/>
                </w:rPr>
                <w:t xml:space="preserve">halshs-02908456v1</w:t>
              </w:r>
            </w:hyperlink>
          </w:p>
        </w:tc>
      </w:tr>
      <w:tr>
        <w:trPr/>
        <w:tc>
          <w:tcPr>
            <w:noWrap/>
          </w:tcPr>
          <w:p>
            <w:pPr>
              <w:spacing w:after="200"/>
            </w:pPr>
            <w:hyperlink r:id="rId148" w:history="1">
              <w:r>
                <w:rPr>
                  <w:color w:val="1e198e"/>
                  <w:b w:val="1"/>
                  <w:bCs w:val="1"/>
                  <w:u w:val="single"/>
                </w:rPr>
                <w:t xml:space="preserve">Convention Citoyenne pour le Climat : Les citoyens de la Convention comparés à des échantillons représentatifs de la population française. Note de travail</w:t>
              </w:r>
            </w:hyperlink>
          </w:p>
          <w:p>
            <w:pPr/>
            <w:hyperlink r:id="rId130" w:history="1">
              <w:r>
                <w:rPr>
                  <w:color w:val="#410a8c"/>
                  <w:u w:val="single"/>
                </w:rPr>
                <w:t xml:space="preserve">Adrien Fabre</w:t>
              </w:r>
            </w:hyperlink>
            <w:r>
              <w:rPr/>
              <w:t xml:space="preserve">,</w:t>
            </w:r>
            <w:hyperlink r:id="rId30" w:history="1">
              <w:r>
                <w:rPr>
                  <w:color w:val="#410a8c"/>
                  <w:u w:val="single"/>
                </w:rPr>
                <w:t xml:space="preserve">Bénédicte Apouey</w:t>
              </w:r>
            </w:hyperlink>
            <w:r>
              <w:rPr/>
              <w:t xml:space="preserve">,</w:t>
            </w:r>
            <w:hyperlink r:id="rId127" w:history="1">
              <w:r>
                <w:rPr>
                  <w:color w:val="#410a8c"/>
                  <w:u w:val="single"/>
                </w:rPr>
                <w:t xml:space="preserve">Thomas Douenne</w:t>
              </w:r>
            </w:hyperlink>
            <w:r>
              <w:rPr/>
              <w:t xml:space="preserve">,</w:t>
            </w:r>
            <w:hyperlink r:id="rId52" w:history="1">
              <w:r>
                <w:rPr>
                  <w:color w:val="#410a8c"/>
                  <w:u w:val="single"/>
                </w:rPr>
                <w:t xml:space="preserve">Louis-Gaëtan Giraudet</w:t>
              </w:r>
            </w:hyperlink>
            <w:r>
              <w:rPr/>
              <w:t xml:space="preserve">,</w:t>
            </w:r>
            <w:hyperlink r:id="rId124" w:history="1">
              <w:r>
                <w:rPr>
                  <w:color w:val="#410a8c"/>
                  <w:u w:val="single"/>
                </w:rPr>
                <w:t xml:space="preserve">Jean-François Laslier</w:t>
              </w:r>
            </w:hyperlink>
            <w:r>
              <w:rPr/>
              <w:t xml:space="preserve">et al.</w:t>
            </w:r>
          </w:p>
          <w:p>
            <w:pPr/>
            <w:r>
              <w:rPr/>
              <w:t xml:space="preserve">2020</w:t>
            </w:r>
          </w:p>
          <w:p>
            <w:pPr/>
            <w:r>
              <w:rPr/>
              <w:t xml:space="preserve">Pré-publication, Document de travail</w:t>
            </w:r>
          </w:p>
          <w:p>
            <w:pPr/>
            <w:hyperlink r:id="rId148" w:history="1">
              <w:r>
                <w:rPr>
                  <w:color w:val="#410a8c"/>
                  <w:u w:val="single"/>
                </w:rPr>
                <w:t xml:space="preserve">halshs-02919695v1</w:t>
              </w:r>
            </w:hyperlink>
          </w:p>
        </w:tc>
      </w:tr>
      <w:tr>
        <w:trPr/>
        <w:tc>
          <w:tcPr>
            <w:noWrap/>
          </w:tcPr>
          <w:p>
            <w:pPr>
              <w:spacing w:after="200"/>
            </w:pPr>
            <w:hyperlink r:id="rId149" w:history="1">
              <w:r>
                <w:rPr>
                  <w:color w:val="1e198e"/>
                  <w:b w:val="1"/>
                  <w:bCs w:val="1"/>
                  <w:u w:val="single"/>
                </w:rPr>
                <w:t xml:space="preserve">Gig Workers During the COVID-19 Crisis in France: Financial Precarity and Mental Well-Being</w:t>
              </w:r>
            </w:hyperlink>
          </w:p>
          <w:p>
            <w:pPr/>
            <w:hyperlink r:id="rId30" w:history="1">
              <w:r>
                <w:rPr>
                  <w:color w:val="#410a8c"/>
                  <w:u w:val="single"/>
                </w:rPr>
                <w:t xml:space="preserve">Bénédicte Apouey</w:t>
              </w:r>
            </w:hyperlink>
            <w:r>
              <w:rPr/>
              <w:t xml:space="preserve">,</w:t>
            </w:r>
            <w:hyperlink r:id="rId64" w:history="1">
              <w:r>
                <w:rPr>
                  <w:color w:val="#410a8c"/>
                  <w:u w:val="single"/>
                </w:rPr>
                <w:t xml:space="preserve">Alexandra Roulet</w:t>
              </w:r>
            </w:hyperlink>
            <w:r>
              <w:rPr/>
              <w:t xml:space="preserve">,</w:t>
            </w:r>
            <w:hyperlink r:id="rId65" w:history="1">
              <w:r>
                <w:rPr>
                  <w:color w:val="#410a8c"/>
                  <w:u w:val="single"/>
                </w:rPr>
                <w:t xml:space="preserve">Isabelle Solal</w:t>
              </w:r>
            </w:hyperlink>
            <w:r>
              <w:rPr/>
              <w:t xml:space="preserve">,</w:t>
            </w:r>
            <w:hyperlink r:id="rId49" w:history="1">
              <w:r>
                <w:rPr>
                  <w:color w:val="#410a8c"/>
                  <w:u w:val="single"/>
                </w:rPr>
                <w:t xml:space="preserve">Mark Stabile</w:t>
              </w:r>
            </w:hyperlink>
          </w:p>
          <w:p>
            <w:pPr/>
            <w:r>
              <w:rPr/>
              <w:t xml:space="preserve">2020</w:t>
            </w:r>
          </w:p>
          <w:p>
            <w:pPr/>
            <w:r>
              <w:rPr/>
              <w:t xml:space="preserve">Pré-publication, Document de travail</w:t>
            </w:r>
          </w:p>
          <w:p>
            <w:pPr/>
            <w:hyperlink r:id="rId149" w:history="1">
              <w:r>
                <w:rPr>
                  <w:color w:val="#410a8c"/>
                  <w:u w:val="single"/>
                </w:rPr>
                <w:t xml:space="preserve">halshs-02932784v1</w:t>
              </w:r>
            </w:hyperlink>
          </w:p>
        </w:tc>
      </w:tr>
      <w:tr>
        <w:trPr/>
        <w:tc>
          <w:tcPr>
            <w:noWrap/>
          </w:tcPr>
          <w:p>
            <w:pPr>
              <w:spacing w:after="200"/>
            </w:pPr>
            <w:hyperlink r:id="rId150" w:history="1">
              <w:r>
                <w:rPr>
                  <w:color w:val="1e198e"/>
                  <w:b w:val="1"/>
                  <w:bCs w:val="1"/>
                  <w:u w:val="single"/>
                </w:rPr>
                <w:t xml:space="preserve">Présentation de l'enquête Bien vieillir Harmonie Mutuelle</w:t>
              </w:r>
            </w:hyperlink>
          </w:p>
          <w:p>
            <w:pPr/>
            <w:hyperlink r:id="rId30" w:history="1">
              <w:r>
                <w:rPr>
                  <w:color w:val="#410a8c"/>
                  <w:u w:val="single"/>
                </w:rPr>
                <w:t xml:space="preserve">Bénédicte Apouey</w:t>
              </w:r>
            </w:hyperlink>
          </w:p>
          <w:p>
            <w:pPr/>
            <w:r>
              <w:rPr/>
              <w:t xml:space="preserve">2019</w:t>
            </w:r>
          </w:p>
          <w:p>
            <w:pPr/>
            <w:r>
              <w:rPr/>
              <w:t xml:space="preserve">Pré-publication, Document de travail</w:t>
            </w:r>
          </w:p>
          <w:p>
            <w:pPr/>
            <w:hyperlink r:id="rId150" w:history="1">
              <w:r>
                <w:rPr>
                  <w:color w:val="#410a8c"/>
                  <w:u w:val="single"/>
                </w:rPr>
                <w:t xml:space="preserve">halshs-02319136v2</w:t>
              </w:r>
            </w:hyperlink>
          </w:p>
        </w:tc>
      </w:tr>
      <w:tr>
        <w:trPr/>
        <w:tc>
          <w:tcPr>
            <w:noWrap/>
          </w:tcPr>
          <w:p>
            <w:pPr>
              <w:spacing w:after="200"/>
            </w:pPr>
            <w:hyperlink r:id="rId151" w:history="1">
              <w:r>
                <w:rPr>
                  <w:color w:val="1e198e"/>
                  <w:b w:val="1"/>
                  <w:bCs w:val="1"/>
                  <w:u w:val="single"/>
                </w:rPr>
                <w:t xml:space="preserve">The Effect of Antimalarial Campaigns on Child Mortality and Fertility in Sub-Saharan Africa</w:t>
              </w:r>
            </w:hyperlink>
          </w:p>
          <w:p>
            <w:pPr/>
            <w:hyperlink r:id="rId87" w:history="1">
              <w:r>
                <w:rPr>
                  <w:color w:val="#410a8c"/>
                  <w:u w:val="single"/>
                </w:rPr>
                <w:t xml:space="preserve">Joshua Wilde</w:t>
              </w:r>
            </w:hyperlink>
            <w:r>
              <w:rPr/>
              <w:t xml:space="preserve">,</w:t>
            </w:r>
            <w:hyperlink r:id="rId30" w:history="1">
              <w:r>
                <w:rPr>
                  <w:color w:val="#410a8c"/>
                  <w:u w:val="single"/>
                </w:rPr>
                <w:t xml:space="preserve">Bénédicte Apouey</w:t>
              </w:r>
            </w:hyperlink>
            <w:r>
              <w:rPr/>
              <w:t xml:space="preserve">,</w:t>
            </w:r>
            <w:hyperlink r:id="rId88" w:history="1">
              <w:r>
                <w:rPr>
                  <w:color w:val="#410a8c"/>
                  <w:u w:val="single"/>
                </w:rPr>
                <w:t xml:space="preserve">Joseph Coleman</w:t>
              </w:r>
            </w:hyperlink>
            <w:r>
              <w:rPr/>
              <w:t xml:space="preserve">,</w:t>
            </w:r>
            <w:hyperlink r:id="rId84" w:history="1">
              <w:r>
                <w:rPr>
                  <w:color w:val="#410a8c"/>
                  <w:u w:val="single"/>
                </w:rPr>
                <w:t xml:space="preserve">Gabriel Picone</w:t>
              </w:r>
            </w:hyperlink>
          </w:p>
          <w:p>
            <w:pPr/>
            <w:r>
              <w:rPr/>
              <w:t xml:space="preserve">2019</w:t>
            </w:r>
          </w:p>
          <w:p>
            <w:pPr/>
            <w:r>
              <w:rPr/>
              <w:t xml:space="preserve">Pré-publication, Document de travail</w:t>
            </w:r>
          </w:p>
          <w:p>
            <w:pPr/>
            <w:hyperlink r:id="rId151" w:history="1">
              <w:r>
                <w:rPr>
                  <w:color w:val="#410a8c"/>
                  <w:u w:val="single"/>
                </w:rPr>
                <w:t xml:space="preserve">halshs-02285933v1</w:t>
              </w:r>
            </w:hyperlink>
          </w:p>
        </w:tc>
      </w:tr>
      <w:tr>
        <w:trPr/>
        <w:tc>
          <w:tcPr>
            <w:noWrap/>
          </w:tcPr>
          <w:p>
            <w:pPr>
              <w:spacing w:after="200"/>
            </w:pPr>
            <w:hyperlink r:id="rId152" w:history="1">
              <w:r>
                <w:rPr>
                  <w:color w:val="1e198e"/>
                  <w:b w:val="1"/>
                  <w:bCs w:val="1"/>
                  <w:u w:val="single"/>
                </w:rPr>
                <w:t xml:space="preserve">Inégalités socioéconomiques et conceptions subjectives du bien vieillir : Résultats d'une enquête quantitative</w:t>
              </w:r>
            </w:hyperlink>
          </w:p>
          <w:p>
            <w:pPr/>
            <w:hyperlink r:id="rId30" w:history="1">
              <w:r>
                <w:rPr>
                  <w:color w:val="#410a8c"/>
                  <w:u w:val="single"/>
                </w:rPr>
                <w:t xml:space="preserve">Bénédicte Apouey</w:t>
              </w:r>
            </w:hyperlink>
          </w:p>
          <w:p>
            <w:pPr/>
            <w:r>
              <w:rPr/>
              <w:t xml:space="preserve">2019</w:t>
            </w:r>
          </w:p>
          <w:p>
            <w:pPr/>
            <w:r>
              <w:rPr/>
              <w:t xml:space="preserve">Pré-publication, Document de travail</w:t>
            </w:r>
          </w:p>
          <w:p>
            <w:pPr/>
            <w:hyperlink r:id="rId152" w:history="1">
              <w:r>
                <w:rPr>
                  <w:color w:val="#410a8c"/>
                  <w:u w:val="single"/>
                </w:rPr>
                <w:t xml:space="preserve">halshs-02093549v1</w:t>
              </w:r>
            </w:hyperlink>
          </w:p>
        </w:tc>
      </w:tr>
      <w:tr>
        <w:trPr/>
        <w:tc>
          <w:tcPr>
            <w:noWrap/>
          </w:tcPr>
          <w:p>
            <w:pPr>
              <w:spacing w:after="200"/>
            </w:pPr>
            <w:hyperlink r:id="rId153" w:history="1">
              <w:r>
                <w:rPr>
                  <w:color w:val="1e198e"/>
                  <w:b w:val="1"/>
                  <w:bCs w:val="1"/>
                  <w:u w:val="single"/>
                </w:rPr>
                <w:t xml:space="preserve">Retirement and Unexpected Health Shocks</w:t>
              </w:r>
            </w:hyperlink>
          </w:p>
          <w:p>
            <w:pPr/>
            <w:hyperlink r:id="rId30" w:history="1">
              <w:r>
                <w:rPr>
                  <w:color w:val="#410a8c"/>
                  <w:u w:val="single"/>
                </w:rPr>
                <w:t xml:space="preserve">Bénédicte Apouey</w:t>
              </w:r>
            </w:hyperlink>
            <w:r>
              <w:rPr/>
              <w:t xml:space="preserve">,</w:t>
            </w:r>
            <w:hyperlink r:id="rId73" w:history="1">
              <w:r>
                <w:rPr>
                  <w:color w:val="#410a8c"/>
                  <w:u w:val="single"/>
                </w:rPr>
                <w:t xml:space="preserve">Cahit Guven</w:t>
              </w:r>
            </w:hyperlink>
            <w:r>
              <w:rPr/>
              <w:t xml:space="preserve">,</w:t>
            </w:r>
            <w:hyperlink r:id="rId74" w:history="1">
              <w:r>
                <w:rPr>
                  <w:color w:val="#410a8c"/>
                  <w:u w:val="single"/>
                </w:rPr>
                <w:t xml:space="preserve">Claudia Senik</w:t>
              </w:r>
            </w:hyperlink>
          </w:p>
          <w:p>
            <w:pPr/>
            <w:r>
              <w:rPr/>
              <w:t xml:space="preserve">2019</w:t>
            </w:r>
          </w:p>
          <w:p>
            <w:pPr/>
            <w:r>
              <w:rPr/>
              <w:t xml:space="preserve">Pré-publication, Document de travail</w:t>
            </w:r>
          </w:p>
          <w:p>
            <w:pPr/>
            <w:hyperlink r:id="rId153" w:history="1">
              <w:r>
                <w:rPr>
                  <w:color w:val="#410a8c"/>
                  <w:u w:val="single"/>
                </w:rPr>
                <w:t xml:space="preserve">halshs-01670486v3</w:t>
              </w:r>
            </w:hyperlink>
          </w:p>
        </w:tc>
      </w:tr>
      <w:tr>
        <w:trPr/>
        <w:tc>
          <w:tcPr>
            <w:noWrap/>
          </w:tcPr>
          <w:p>
            <w:pPr>
              <w:spacing w:after="200"/>
            </w:pPr>
            <w:hyperlink r:id="rId154" w:history="1">
              <w:r>
                <w:rPr>
                  <w:color w:val="1e198e"/>
                  <w:b w:val="1"/>
                  <w:bCs w:val="1"/>
                  <w:u w:val="single"/>
                </w:rPr>
                <w:t xml:space="preserve">Intérêt des adhérents d'une mutuelle pour des services utilisant leurs données personnelles dans le cadre de la médecine personnalisée</w:t>
              </w:r>
            </w:hyperlink>
          </w:p>
          <w:p>
            <w:pPr/>
            <w:hyperlink r:id="rId30" w:history="1">
              <w:r>
                <w:rPr>
                  <w:color w:val="#410a8c"/>
                  <w:u w:val="single"/>
                </w:rPr>
                <w:t xml:space="preserve">Bénédicte Apouey</w:t>
              </w:r>
            </w:hyperlink>
          </w:p>
          <w:p>
            <w:pPr/>
            <w:r>
              <w:rPr/>
              <w:t xml:space="preserve">2019</w:t>
            </w:r>
          </w:p>
          <w:p>
            <w:pPr/>
            <w:r>
              <w:rPr/>
              <w:t xml:space="preserve">Pré-publication, Document de travail</w:t>
            </w:r>
          </w:p>
          <w:p>
            <w:pPr/>
            <w:hyperlink r:id="rId154" w:history="1">
              <w:r>
                <w:rPr>
                  <w:color w:val="#410a8c"/>
                  <w:u w:val="single"/>
                </w:rPr>
                <w:t xml:space="preserve">halshs-02295392v1</w:t>
              </w:r>
            </w:hyperlink>
          </w:p>
        </w:tc>
      </w:tr>
      <w:tr>
        <w:trPr/>
        <w:tc>
          <w:tcPr>
            <w:noWrap/>
          </w:tcPr>
          <w:p>
            <w:pPr>
              <w:spacing w:after="200"/>
            </w:pPr>
            <w:hyperlink r:id="rId155" w:history="1">
              <w:r>
                <w:rPr>
                  <w:color w:val="1e198e"/>
                  <w:b w:val="1"/>
                  <w:bCs w:val="1"/>
                  <w:u w:val="single"/>
                </w:rPr>
                <w:t xml:space="preserve">Are rising house prices really good for your brain? House value and cognitive functioning among older Europeans</w:t>
              </w:r>
            </w:hyperlink>
          </w:p>
          <w:p>
            <w:pPr/>
            <w:hyperlink r:id="rId30" w:history="1">
              <w:r>
                <w:rPr>
                  <w:color w:val="#410a8c"/>
                  <w:u w:val="single"/>
                </w:rPr>
                <w:t xml:space="preserve">Bénédicte Apouey</w:t>
              </w:r>
            </w:hyperlink>
            <w:r>
              <w:rPr/>
              <w:t xml:space="preserve">,</w:t>
            </w:r>
            <w:hyperlink r:id="rId156" w:history="1">
              <w:r>
                <w:rPr>
                  <w:color w:val="#410a8c"/>
                  <w:u w:val="single"/>
                </w:rPr>
                <w:t xml:space="preserve">Isabelle Chort</w:t>
              </w:r>
            </w:hyperlink>
          </w:p>
          <w:p>
            <w:pPr/>
            <w:r>
              <w:rPr/>
              <w:t xml:space="preserve">2018</w:t>
            </w:r>
          </w:p>
          <w:p>
            <w:pPr/>
            <w:r>
              <w:rPr/>
              <w:t xml:space="preserve">Pré-publication, Document de travail</w:t>
            </w:r>
          </w:p>
          <w:p>
            <w:pPr/>
            <w:hyperlink r:id="rId155" w:history="1">
              <w:r>
                <w:rPr>
                  <w:color w:val="#410a8c"/>
                  <w:u w:val="single"/>
                </w:rPr>
                <w:t xml:space="preserve">hal-02141060v1</w:t>
              </w:r>
            </w:hyperlink>
          </w:p>
        </w:tc>
      </w:tr>
      <w:tr>
        <w:trPr/>
        <w:tc>
          <w:tcPr>
            <w:noWrap/>
          </w:tcPr>
          <w:p>
            <w:pPr>
              <w:spacing w:after="200"/>
            </w:pPr>
            <w:hyperlink r:id="rId157" w:history="1">
              <w:r>
                <w:rPr>
                  <w:color w:val="1e198e"/>
                  <w:b w:val="1"/>
                  <w:bCs w:val="1"/>
                  <w:u w:val="single"/>
                </w:rPr>
                <w:t xml:space="preserve">Les attentes en termes de services pour les seniors : Le rôle de l’altruisme et de l’anticipation de la dépendance</w:t>
              </w:r>
            </w:hyperlink>
          </w:p>
          <w:p>
            <w:pPr/>
            <w:hyperlink r:id="rId30" w:history="1">
              <w:r>
                <w:rPr>
                  <w:color w:val="#410a8c"/>
                  <w:u w:val="single"/>
                </w:rPr>
                <w:t xml:space="preserve">Bénédicte Apouey</w:t>
              </w:r>
            </w:hyperlink>
          </w:p>
          <w:p>
            <w:pPr/>
            <w:r>
              <w:rPr/>
              <w:t xml:space="preserve">2018</w:t>
            </w:r>
          </w:p>
          <w:p>
            <w:pPr/>
            <w:r>
              <w:rPr/>
              <w:t xml:space="preserve">Pré-publication, Document de travail</w:t>
            </w:r>
          </w:p>
          <w:p>
            <w:pPr/>
            <w:hyperlink r:id="rId157" w:history="1">
              <w:r>
                <w:rPr>
                  <w:color w:val="#410a8c"/>
                  <w:u w:val="single"/>
                </w:rPr>
                <w:t xml:space="preserve">hal-01627093v2</w:t>
              </w:r>
            </w:hyperlink>
          </w:p>
        </w:tc>
      </w:tr>
      <w:tr>
        <w:trPr/>
        <w:tc>
          <w:tcPr>
            <w:noWrap/>
          </w:tcPr>
          <w:p>
            <w:pPr>
              <w:spacing w:after="200"/>
            </w:pPr>
            <w:hyperlink r:id="rId158" w:history="1">
              <w:r>
                <w:rPr>
                  <w:color w:val="1e198e"/>
                  <w:b w:val="1"/>
                  <w:bCs w:val="1"/>
                  <w:u w:val="single"/>
                </w:rPr>
                <w:t xml:space="preserve">Preparation for old age in France: The roles of preferences and expectations</w:t>
              </w:r>
            </w:hyperlink>
          </w:p>
          <w:p>
            <w:pPr/>
            <w:hyperlink r:id="rId30" w:history="1">
              <w:r>
                <w:rPr>
                  <w:color w:val="#410a8c"/>
                  <w:u w:val="single"/>
                </w:rPr>
                <w:t xml:space="preserve">Bénédicte Apouey</w:t>
              </w:r>
            </w:hyperlink>
          </w:p>
          <w:p>
            <w:pPr/>
            <w:r>
              <w:rPr/>
              <w:t xml:space="preserve">2017</w:t>
            </w:r>
          </w:p>
          <w:p>
            <w:pPr/>
            <w:r>
              <w:rPr/>
              <w:t xml:space="preserve">Pré-publication, Document de travail</w:t>
            </w:r>
          </w:p>
          <w:p>
            <w:pPr/>
            <w:hyperlink r:id="rId158" w:history="1">
              <w:r>
                <w:rPr>
                  <w:color w:val="#410a8c"/>
                  <w:u w:val="single"/>
                </w:rPr>
                <w:t xml:space="preserve">halshs-01489215v2</w:t>
              </w:r>
            </w:hyperlink>
          </w:p>
        </w:tc>
      </w:tr>
      <w:tr>
        <w:trPr/>
        <w:tc>
          <w:tcPr>
            <w:noWrap/>
          </w:tcPr>
          <w:p>
            <w:pPr>
              <w:spacing w:after="200"/>
            </w:pPr>
            <w:hyperlink r:id="rId159" w:history="1">
              <w:r>
                <w:rPr>
                  <w:color w:val="1e198e"/>
                  <w:b w:val="1"/>
                  <w:bCs w:val="1"/>
                  <w:u w:val="single"/>
                </w:rPr>
                <w:t xml:space="preserve">Performance and Inequality in Health: A Comparison of Child and Maternal Health across Asia</w:t>
              </w:r>
            </w:hyperlink>
          </w:p>
          <w:p>
            <w:pPr/>
            <w:hyperlink r:id="rId30" w:history="1">
              <w:r>
                <w:rPr>
                  <w:color w:val="#410a8c"/>
                  <w:u w:val="single"/>
                </w:rPr>
                <w:t xml:space="preserve">Bénédicte Apouey</w:t>
              </w:r>
            </w:hyperlink>
            <w:r>
              <w:rPr/>
              <w:t xml:space="preserve">,</w:t>
            </w:r>
            <w:hyperlink r:id="rId40" w:history="1">
              <w:r>
                <w:rPr>
                  <w:color w:val="#410a8c"/>
                  <w:u w:val="single"/>
                </w:rPr>
                <w:t xml:space="preserve">Jacques Silber</w:t>
              </w:r>
            </w:hyperlink>
          </w:p>
          <w:p>
            <w:pPr/>
            <w:r>
              <w:rPr/>
              <w:t xml:space="preserve">2016</w:t>
            </w:r>
          </w:p>
          <w:p>
            <w:pPr/>
            <w:r>
              <w:rPr/>
              <w:t xml:space="preserve">Pré-publication, Document de travail</w:t>
            </w:r>
          </w:p>
          <w:p>
            <w:pPr/>
            <w:hyperlink r:id="rId159" w:history="1">
              <w:r>
                <w:rPr>
                  <w:color w:val="#410a8c"/>
                  <w:u w:val="single"/>
                </w:rPr>
                <w:t xml:space="preserve">halshs-01357085v1</w:t>
              </w:r>
            </w:hyperlink>
          </w:p>
        </w:tc>
      </w:tr>
      <w:tr>
        <w:trPr/>
        <w:tc>
          <w:tcPr>
            <w:noWrap/>
          </w:tcPr>
          <w:p>
            <w:pPr>
              <w:spacing w:after="200"/>
            </w:pPr>
            <w:hyperlink r:id="rId160" w:history="1">
              <w:r>
                <w:rPr>
                  <w:color w:val="1e198e"/>
                  <w:b w:val="1"/>
                  <w:bCs w:val="1"/>
                  <w:u w:val="single"/>
                </w:rPr>
                <w:t xml:space="preserve">Paludisme et anémie des enfants en Afrique subsaharienne : Effet de la distribution de moustiquaires</w:t>
              </w:r>
            </w:hyperlink>
          </w:p>
          <w:p>
            <w:pPr/>
            <w:hyperlink r:id="rId30" w:history="1">
              <w:r>
                <w:rPr>
                  <w:color w:val="#410a8c"/>
                  <w:u w:val="single"/>
                </w:rPr>
                <w:t xml:space="preserve">Bénédicte Apouey</w:t>
              </w:r>
            </w:hyperlink>
            <w:r>
              <w:rPr/>
              <w:t xml:space="preserve">,</w:t>
            </w:r>
            <w:hyperlink r:id="rId84" w:history="1">
              <w:r>
                <w:rPr>
                  <w:color w:val="#410a8c"/>
                  <w:u w:val="single"/>
                </w:rPr>
                <w:t xml:space="preserve">Gabriel Picone</w:t>
              </w:r>
            </w:hyperlink>
            <w:r>
              <w:rPr/>
              <w:t xml:space="preserve">,</w:t>
            </w:r>
            <w:hyperlink r:id="rId87" w:history="1">
              <w:r>
                <w:rPr>
                  <w:color w:val="#410a8c"/>
                  <w:u w:val="single"/>
                </w:rPr>
                <w:t xml:space="preserve">Joshua Wilde</w:t>
              </w:r>
            </w:hyperlink>
            <w:r>
              <w:rPr/>
              <w:t xml:space="preserve">,</w:t>
            </w:r>
            <w:hyperlink r:id="rId88" w:history="1">
              <w:r>
                <w:rPr>
                  <w:color w:val="#410a8c"/>
                  <w:u w:val="single"/>
                </w:rPr>
                <w:t xml:space="preserve">Joseph Coleman</w:t>
              </w:r>
            </w:hyperlink>
            <w:r>
              <w:rPr/>
              <w:t xml:space="preserve">,</w:t>
            </w:r>
            <w:hyperlink r:id="rId85" w:history="1">
              <w:r>
                <w:rPr>
                  <w:color w:val="#410a8c"/>
                  <w:u w:val="single"/>
                </w:rPr>
                <w:t xml:space="preserve">Robyn Kibler</w:t>
              </w:r>
            </w:hyperlink>
          </w:p>
          <w:p>
            <w:pPr/>
            <w:r>
              <w:rPr/>
              <w:t xml:space="preserve">2016</w:t>
            </w:r>
          </w:p>
          <w:p>
            <w:pPr/>
            <w:r>
              <w:rPr/>
              <w:t xml:space="preserve">Pré-publication, Document de travail</w:t>
            </w:r>
          </w:p>
          <w:p>
            <w:pPr/>
            <w:hyperlink r:id="rId160" w:history="1">
              <w:r>
                <w:rPr>
                  <w:color w:val="#410a8c"/>
                  <w:u w:val="single"/>
                </w:rPr>
                <w:t xml:space="preserve">halshs-01261988v1</w:t>
              </w:r>
            </w:hyperlink>
          </w:p>
        </w:tc>
      </w:tr>
      <w:tr>
        <w:trPr/>
        <w:tc>
          <w:tcPr>
            <w:noWrap/>
          </w:tcPr>
          <w:p>
            <w:pPr>
              <w:spacing w:after="200"/>
            </w:pPr>
            <w:hyperlink r:id="rId161" w:history="1">
              <w:r>
                <w:rPr>
                  <w:color w:val="1e198e"/>
                  <w:b w:val="1"/>
                  <w:bCs w:val="1"/>
                  <w:u w:val="single"/>
                </w:rPr>
                <w:t xml:space="preserve">Child physical development in the UK: The imprint of time and socioeconomic status</w:t>
              </w:r>
            </w:hyperlink>
          </w:p>
          <w:p>
            <w:pPr/>
            <w:hyperlink r:id="rId30" w:history="1">
              <w:r>
                <w:rPr>
                  <w:color w:val="#410a8c"/>
                  <w:u w:val="single"/>
                </w:rPr>
                <w:t xml:space="preserve">Bénédicte Apouey</w:t>
              </w:r>
            </w:hyperlink>
          </w:p>
          <w:p>
            <w:pPr/>
            <w:r>
              <w:rPr/>
              <w:t xml:space="preserve">2016</w:t>
            </w:r>
          </w:p>
          <w:p>
            <w:pPr/>
            <w:r>
              <w:rPr/>
              <w:t xml:space="preserve">Pré-publication, Document de travail</w:t>
            </w:r>
          </w:p>
          <w:p>
            <w:pPr/>
            <w:hyperlink r:id="rId161" w:history="1">
              <w:r>
                <w:rPr>
                  <w:color w:val="#410a8c"/>
                  <w:u w:val="single"/>
                </w:rPr>
                <w:t xml:space="preserve">halshs-01364464v2</w:t>
              </w:r>
            </w:hyperlink>
          </w:p>
        </w:tc>
      </w:tr>
      <w:tr>
        <w:trPr/>
        <w:tc>
          <w:tcPr>
            <w:noWrap/>
          </w:tcPr>
          <w:p>
            <w:pPr>
              <w:spacing w:after="200"/>
            </w:pPr>
            <w:hyperlink r:id="rId162" w:history="1">
              <w:r>
                <w:rPr>
                  <w:color w:val="1e198e"/>
                  <w:b w:val="1"/>
                  <w:bCs w:val="1"/>
                  <w:u w:val="single"/>
                </w:rPr>
                <w:t xml:space="preserve">Le gradient et la transmission intergénérationnelle de la santé pendant l'enfance</w:t>
              </w:r>
            </w:hyperlink>
          </w:p>
          <w:p>
            <w:pPr/>
            <w:hyperlink r:id="rId30" w:history="1">
              <w:r>
                <w:rPr>
                  <w:color w:val="#410a8c"/>
                  <w:u w:val="single"/>
                </w:rPr>
                <w:t xml:space="preserve">Bénédicte Apouey</w:t>
              </w:r>
            </w:hyperlink>
            <w:r>
              <w:rPr/>
              <w:t xml:space="preserve">,</w:t>
            </w:r>
            <w:hyperlink r:id="rId93" w:history="1">
              <w:r>
                <w:rPr>
                  <w:color w:val="#410a8c"/>
                  <w:u w:val="single"/>
                </w:rPr>
                <w:t xml:space="preserve">Pierre-Yves Geoffard</w:t>
              </w:r>
            </w:hyperlink>
          </w:p>
          <w:p>
            <w:pPr/>
            <w:r>
              <w:rPr/>
              <w:t xml:space="preserve">2015</w:t>
            </w:r>
          </w:p>
          <w:p>
            <w:pPr/>
            <w:r>
              <w:rPr/>
              <w:t xml:space="preserve">Pré-publication, Document de travail</w:t>
            </w:r>
          </w:p>
          <w:p>
            <w:pPr/>
            <w:hyperlink r:id="rId162" w:history="1">
              <w:r>
                <w:rPr>
                  <w:color w:val="#410a8c"/>
                  <w:u w:val="single"/>
                </w:rPr>
                <w:t xml:space="preserve">halshs-01107363v1</w:t>
              </w:r>
            </w:hyperlink>
          </w:p>
        </w:tc>
      </w:tr>
      <w:tr>
        <w:trPr/>
        <w:tc>
          <w:tcPr>
            <w:noWrap/>
          </w:tcPr>
          <w:p>
            <w:pPr>
              <w:spacing w:after="200"/>
            </w:pPr>
            <w:hyperlink r:id="rId163" w:history="1">
              <w:r>
                <w:rPr>
                  <w:color w:val="1e198e"/>
                  <w:b w:val="1"/>
                  <w:bCs w:val="1"/>
                  <w:u w:val="single"/>
                </w:rPr>
                <w:t xml:space="preserve">Les disparités sociales de santé perçue au cours de la vie : Le cas de la France (2004-2012)</w:t>
              </w:r>
            </w:hyperlink>
          </w:p>
          <w:p>
            <w:pPr/>
            <w:hyperlink r:id="rId30" w:history="1">
              <w:r>
                <w:rPr>
                  <w:color w:val="#410a8c"/>
                  <w:u w:val="single"/>
                </w:rPr>
                <w:t xml:space="preserve">Bénédicte Apouey</w:t>
              </w:r>
            </w:hyperlink>
          </w:p>
          <w:p>
            <w:pPr/>
            <w:r>
              <w:rPr/>
              <w:t xml:space="preserve">2015</w:t>
            </w:r>
          </w:p>
          <w:p>
            <w:pPr/>
            <w:r>
              <w:rPr/>
              <w:t xml:space="preserve">Pré-publication, Document de travail</w:t>
            </w:r>
          </w:p>
          <w:p>
            <w:pPr/>
            <w:hyperlink r:id="rId163" w:history="1">
              <w:r>
                <w:rPr>
                  <w:color w:val="#410a8c"/>
                  <w:u w:val="single"/>
                </w:rPr>
                <w:t xml:space="preserve">halshs-01155138v1</w:t>
              </w:r>
            </w:hyperlink>
          </w:p>
        </w:tc>
      </w:tr>
      <w:tr>
        <w:trPr/>
        <w:tc>
          <w:tcPr>
            <w:noWrap/>
          </w:tcPr>
          <w:p>
            <w:pPr>
              <w:spacing w:after="200"/>
            </w:pPr>
            <w:hyperlink r:id="rId164" w:history="1">
              <w:r>
                <w:rPr>
                  <w:color w:val="1e198e"/>
                  <w:b w:val="1"/>
                  <w:bCs w:val="1"/>
                  <w:u w:val="single"/>
                </w:rPr>
                <w:t xml:space="preserve">Parents' education and child body weight in France: The trajectory of the gradient in the early years</w:t>
              </w:r>
            </w:hyperlink>
          </w:p>
          <w:p>
            <w:pPr/>
            <w:hyperlink r:id="rId30" w:history="1">
              <w:r>
                <w:rPr>
                  <w:color w:val="#410a8c"/>
                  <w:u w:val="single"/>
                </w:rPr>
                <w:t xml:space="preserve">Bénédicte Apouey</w:t>
              </w:r>
            </w:hyperlink>
            <w:r>
              <w:rPr/>
              <w:t xml:space="preserve">,</w:t>
            </w:r>
            <w:hyperlink r:id="rId93" w:history="1">
              <w:r>
                <w:rPr>
                  <w:color w:val="#410a8c"/>
                  <w:u w:val="single"/>
                </w:rPr>
                <w:t xml:space="preserve">Pierre-Yves Geoffard</w:t>
              </w:r>
            </w:hyperlink>
          </w:p>
          <w:p>
            <w:pPr/>
            <w:r>
              <w:rPr/>
              <w:t xml:space="preserve">2015</w:t>
            </w:r>
          </w:p>
          <w:p>
            <w:pPr/>
            <w:r>
              <w:rPr/>
              <w:t xml:space="preserve">Pré-publication, Document de travail</w:t>
            </w:r>
          </w:p>
          <w:p>
            <w:pPr/>
            <w:hyperlink r:id="rId164" w:history="1">
              <w:r>
                <w:rPr>
                  <w:color w:val="#410a8c"/>
                  <w:u w:val="single"/>
                </w:rPr>
                <w:t xml:space="preserve">halshs-01223321v1</w:t>
              </w:r>
            </w:hyperlink>
          </w:p>
        </w:tc>
      </w:tr>
      <w:tr>
        <w:trPr/>
        <w:tc>
          <w:tcPr>
            <w:noWrap/>
          </w:tcPr>
          <w:p>
            <w:pPr>
              <w:spacing w:after="200"/>
            </w:pPr>
            <w:hyperlink r:id="rId165" w:history="1">
              <w:r>
                <w:rPr>
                  <w:color w:val="1e198e"/>
                  <w:b w:val="1"/>
                  <w:bCs w:val="1"/>
                  <w:u w:val="single"/>
                </w:rPr>
                <w:t xml:space="preserve">Social Interactions and Malaria Preventive Behaviors in Sub-Saharan Africa</w:t>
              </w:r>
            </w:hyperlink>
          </w:p>
          <w:p>
            <w:pPr/>
            <w:hyperlink r:id="rId30" w:history="1">
              <w:r>
                <w:rPr>
                  <w:color w:val="#410a8c"/>
                  <w:u w:val="single"/>
                </w:rPr>
                <w:t xml:space="preserve">Bénédicte Apouey</w:t>
              </w:r>
            </w:hyperlink>
            <w:r>
              <w:rPr/>
              <w:t xml:space="preserve">,</w:t>
            </w:r>
            <w:hyperlink r:id="rId84" w:history="1">
              <w:r>
                <w:rPr>
                  <w:color w:val="#410a8c"/>
                  <w:u w:val="single"/>
                </w:rPr>
                <w:t xml:space="preserve">Gabriel Picone</w:t>
              </w:r>
            </w:hyperlink>
          </w:p>
          <w:p>
            <w:pPr/>
            <w:r>
              <w:rPr/>
              <w:t xml:space="preserve">2014</w:t>
            </w:r>
          </w:p>
          <w:p>
            <w:pPr/>
            <w:r>
              <w:rPr/>
              <w:t xml:space="preserve">Pré-publication, Document de travail</w:t>
            </w:r>
          </w:p>
          <w:p>
            <w:pPr/>
            <w:hyperlink r:id="rId165" w:history="1">
              <w:r>
                <w:rPr>
                  <w:color w:val="#410a8c"/>
                  <w:u w:val="single"/>
                </w:rPr>
                <w:t xml:space="preserve">halshs-00940084v1</w:t>
              </w:r>
            </w:hyperlink>
          </w:p>
        </w:tc>
      </w:tr>
      <w:tr>
        <w:trPr/>
        <w:tc>
          <w:tcPr>
            <w:noWrap/>
          </w:tcPr>
          <w:p>
            <w:pPr>
              <w:spacing w:after="200"/>
            </w:pPr>
            <w:hyperlink r:id="rId166" w:history="1">
              <w:r>
                <w:rPr>
                  <w:color w:val="1e198e"/>
                  <w:b w:val="1"/>
                  <w:bCs w:val="1"/>
                  <w:u w:val="single"/>
                </w:rPr>
                <w:t xml:space="preserve">Winning big but feeling no better? The effect of lottery prizes on physical and mental health</w:t>
              </w:r>
            </w:hyperlink>
          </w:p>
          <w:p>
            <w:pPr/>
            <w:hyperlink r:id="rId30" w:history="1">
              <w:r>
                <w:rPr>
                  <w:color w:val="#410a8c"/>
                  <w:u w:val="single"/>
                </w:rPr>
                <w:t xml:space="preserve">Bénédicte Apouey</w:t>
              </w:r>
            </w:hyperlink>
            <w:r>
              <w:rPr/>
              <w:t xml:space="preserve">,</w:t>
            </w:r>
            <w:hyperlink r:id="rId100" w:history="1">
              <w:r>
                <w:rPr>
                  <w:color w:val="#410a8c"/>
                  <w:u w:val="single"/>
                </w:rPr>
                <w:t xml:space="preserve">Andrew E. Clark</w:t>
              </w:r>
            </w:hyperlink>
          </w:p>
          <w:p>
            <w:pPr/>
            <w:r>
              <w:rPr/>
              <w:t xml:space="preserve">2014</w:t>
            </w:r>
          </w:p>
          <w:p>
            <w:pPr/>
            <w:r>
              <w:rPr/>
              <w:t xml:space="preserve">Pré-publication, Document de travail</w:t>
            </w:r>
          </w:p>
          <w:p>
            <w:pPr/>
            <w:hyperlink r:id="rId166" w:history="1">
              <w:r>
                <w:rPr>
                  <w:color w:val="#410a8c"/>
                  <w:u w:val="single"/>
                </w:rPr>
                <w:t xml:space="preserve">halshs-00566789v2</w:t>
              </w:r>
            </w:hyperlink>
          </w:p>
        </w:tc>
      </w:tr>
      <w:tr>
        <w:trPr/>
        <w:tc>
          <w:tcPr>
            <w:noWrap/>
          </w:tcPr>
          <w:p>
            <w:pPr>
              <w:spacing w:after="200"/>
            </w:pPr>
            <w:hyperlink r:id="rId167" w:history="1">
              <w:r>
                <w:rPr>
                  <w:color w:val="1e198e"/>
                  <w:b w:val="1"/>
                  <w:bCs w:val="1"/>
                  <w:u w:val="single"/>
                </w:rPr>
                <w:t xml:space="preserve">Family income and child health in the UK</w:t>
              </w:r>
            </w:hyperlink>
          </w:p>
          <w:p>
            <w:pPr/>
            <w:hyperlink r:id="rId30" w:history="1">
              <w:r>
                <w:rPr>
                  <w:color w:val="#410a8c"/>
                  <w:u w:val="single"/>
                </w:rPr>
                <w:t xml:space="preserve">Bénédicte Apouey</w:t>
              </w:r>
            </w:hyperlink>
            <w:r>
              <w:rPr/>
              <w:t xml:space="preserve">,</w:t>
            </w:r>
            <w:hyperlink r:id="rId93" w:history="1">
              <w:r>
                <w:rPr>
                  <w:color w:val="#410a8c"/>
                  <w:u w:val="single"/>
                </w:rPr>
                <w:t xml:space="preserve">Pierre-Yves Geoffard</w:t>
              </w:r>
            </w:hyperlink>
          </w:p>
          <w:p>
            <w:pPr/>
            <w:r>
              <w:rPr/>
              <w:t xml:space="preserve">2013</w:t>
            </w:r>
          </w:p>
          <w:p>
            <w:pPr/>
            <w:r>
              <w:rPr/>
              <w:t xml:space="preserve">Pré-publication, Document de travail</w:t>
            </w:r>
          </w:p>
          <w:p>
            <w:pPr/>
            <w:hyperlink r:id="rId167" w:history="1">
              <w:r>
                <w:rPr>
                  <w:color w:val="#410a8c"/>
                  <w:u w:val="single"/>
                </w:rPr>
                <w:t xml:space="preserve">halshs-00794729v1</w:t>
              </w:r>
            </w:hyperlink>
          </w:p>
        </w:tc>
      </w:tr>
      <w:tr>
        <w:trPr/>
        <w:tc>
          <w:tcPr>
            <w:noWrap/>
          </w:tcPr>
          <w:p>
            <w:pPr>
              <w:spacing w:after="200"/>
            </w:pPr>
            <w:hyperlink r:id="rId168" w:history="1">
              <w:r>
                <w:rPr>
                  <w:color w:val="1e198e"/>
                  <w:b w:val="1"/>
                  <w:bCs w:val="1"/>
                  <w:u w:val="single"/>
                </w:rPr>
                <w:t xml:space="preserve">Inequality and bi-polarization in socioeconomic status and health: Ordinal approaches</w:t>
              </w:r>
            </w:hyperlink>
          </w:p>
          <w:p>
            <w:pPr/>
            <w:hyperlink r:id="rId30" w:history="1">
              <w:r>
                <w:rPr>
                  <w:color w:val="#410a8c"/>
                  <w:u w:val="single"/>
                </w:rPr>
                <w:t xml:space="preserve">Bénédicte Apouey</w:t>
              </w:r>
            </w:hyperlink>
            <w:r>
              <w:rPr/>
              <w:t xml:space="preserve">,</w:t>
            </w:r>
            <w:hyperlink r:id="rId40" w:history="1">
              <w:r>
                <w:rPr>
                  <w:color w:val="#410a8c"/>
                  <w:u w:val="single"/>
                </w:rPr>
                <w:t xml:space="preserve">Jacques Silber</w:t>
              </w:r>
            </w:hyperlink>
          </w:p>
          <w:p>
            <w:pPr/>
            <w:r>
              <w:rPr/>
              <w:t xml:space="preserve">2013</w:t>
            </w:r>
          </w:p>
          <w:p>
            <w:pPr/>
            <w:r>
              <w:rPr/>
              <w:t xml:space="preserve">Pré-publication, Document de travail</w:t>
            </w:r>
          </w:p>
          <w:p>
            <w:pPr/>
            <w:hyperlink r:id="rId168" w:history="1">
              <w:r>
                <w:rPr>
                  <w:color w:val="#410a8c"/>
                  <w:u w:val="single"/>
                </w:rPr>
                <w:t xml:space="preserve">halshs-00850014v1</w:t>
              </w:r>
            </w:hyperlink>
          </w:p>
        </w:tc>
      </w:tr>
      <w:tr>
        <w:trPr/>
        <w:tc>
          <w:tcPr>
            <w:noWrap/>
          </w:tcPr>
          <w:p>
            <w:pPr>
              <w:spacing w:after="200"/>
            </w:pPr>
            <w:hyperlink r:id="rId169" w:history="1">
              <w:r>
                <w:rPr>
                  <w:color w:val="1e198e"/>
                  <w:b w:val="1"/>
                  <w:bCs w:val="1"/>
                  <w:u w:val="single"/>
                </w:rPr>
                <w:t xml:space="preserve">Child health and use of health care services in France: Evidence on the role of family income</w:t>
              </w:r>
            </w:hyperlink>
          </w:p>
          <w:p>
            <w:pPr/>
            <w:hyperlink r:id="rId30" w:history="1">
              <w:r>
                <w:rPr>
                  <w:color w:val="#410a8c"/>
                  <w:u w:val="single"/>
                </w:rPr>
                <w:t xml:space="preserve">Bénédicte Apouey</w:t>
              </w:r>
            </w:hyperlink>
            <w:r>
              <w:rPr/>
              <w:t xml:space="preserve">,</w:t>
            </w:r>
            <w:hyperlink r:id="rId93" w:history="1">
              <w:r>
                <w:rPr>
                  <w:color w:val="#410a8c"/>
                  <w:u w:val="single"/>
                </w:rPr>
                <w:t xml:space="preserve">Pierre-Yves Geoffard</w:t>
              </w:r>
            </w:hyperlink>
          </w:p>
          <w:p>
            <w:pPr/>
            <w:r>
              <w:rPr/>
              <w:t xml:space="preserve">2013</w:t>
            </w:r>
          </w:p>
          <w:p>
            <w:pPr/>
            <w:r>
              <w:rPr/>
              <w:t xml:space="preserve">Pré-publication, Document de travail</w:t>
            </w:r>
          </w:p>
          <w:p>
            <w:pPr/>
            <w:hyperlink r:id="rId169" w:history="1">
              <w:r>
                <w:rPr>
                  <w:color w:val="#410a8c"/>
                  <w:u w:val="single"/>
                </w:rPr>
                <w:t xml:space="preserve">halshs-00908932v1</w:t>
              </w:r>
            </w:hyperlink>
          </w:p>
        </w:tc>
      </w:tr>
      <w:tr>
        <w:trPr/>
        <w:tc>
          <w:tcPr>
            <w:noWrap/>
          </w:tcPr>
          <w:p>
            <w:pPr>
              <w:spacing w:after="200"/>
            </w:pPr>
            <w:hyperlink r:id="rId170" w:history="1">
              <w:r>
                <w:rPr>
                  <w:color w:val="1e198e"/>
                  <w:b w:val="1"/>
                  <w:bCs w:val="1"/>
                  <w:u w:val="single"/>
                </w:rPr>
                <w:t xml:space="preserve">Malaria prevalence, indoor residual spraying, and insecticide-treated net usage in Sub-Saharan Africa</w:t>
              </w:r>
            </w:hyperlink>
          </w:p>
          <w:p>
            <w:pPr/>
            <w:hyperlink r:id="rId84" w:history="1">
              <w:r>
                <w:rPr>
                  <w:color w:val="#410a8c"/>
                  <w:u w:val="single"/>
                </w:rPr>
                <w:t xml:space="preserve">Gabriel Picone</w:t>
              </w:r>
            </w:hyperlink>
            <w:r>
              <w:rPr/>
              <w:t xml:space="preserve">,</w:t>
            </w:r>
            <w:hyperlink r:id="rId85" w:history="1">
              <w:r>
                <w:rPr>
                  <w:color w:val="#410a8c"/>
                  <w:u w:val="single"/>
                </w:rPr>
                <w:t xml:space="preserve">Robyn Kibler</w:t>
              </w:r>
            </w:hyperlink>
            <w:r>
              <w:rPr/>
              <w:t xml:space="preserve">,</w:t>
            </w:r>
            <w:hyperlink r:id="rId30" w:history="1">
              <w:r>
                <w:rPr>
                  <w:color w:val="#410a8c"/>
                  <w:u w:val="single"/>
                </w:rPr>
                <w:t xml:space="preserve">Bénédicte Apouey</w:t>
              </w:r>
            </w:hyperlink>
          </w:p>
          <w:p>
            <w:pPr/>
            <w:r>
              <w:rPr/>
              <w:t xml:space="preserve">2013</w:t>
            </w:r>
          </w:p>
          <w:p>
            <w:pPr/>
            <w:r>
              <w:rPr/>
              <w:t xml:space="preserve">Pré-publication, Document de travail</w:t>
            </w:r>
          </w:p>
          <w:p>
            <w:pPr/>
            <w:hyperlink r:id="rId170" w:history="1">
              <w:r>
                <w:rPr>
                  <w:color w:val="#410a8c"/>
                  <w:u w:val="single"/>
                </w:rPr>
                <w:t xml:space="preserve">halshs-00911364v1</w:t>
              </w:r>
            </w:hyperlink>
          </w:p>
        </w:tc>
      </w:tr>
    </w:tbl>
    <w:p>
      <w:pPr>
        <w:spacing w:before="200"/>
      </w:pPr>
    </w:p>
    <w:p>
      <w:pPr>
        <w:pStyle w:val="Heading2"/>
      </w:pPr>
      <w:r>
        <w:rPr>
          <w:color w:val="1e198e"/>
          <w:b w:val="1"/>
          <w:bCs w:val="1"/>
        </w:rPr>
        <w:t xml:space="preserve">Rapport (12)</w:t>
      </w:r>
    </w:p>
    <w:p>
      <w:pPr>
        <w:spacing w:after="100"/>
      </w:pPr>
    </w:p>
    <w:tbl>
      <w:tblGrid>
        <w:gridCol/>
      </w:tblGrid>
      <w:tblPr>
        <w:tblW w:w="0" w:type="auto"/>
        <w:tblLayout w:type="autofit"/>
      </w:tblPr>
      <w:tr>
        <w:trPr/>
        <w:tc>
          <w:tcPr>
            <w:noWrap/>
          </w:tcPr>
          <w:p>
            <w:pPr>
              <w:spacing w:after="200"/>
            </w:pPr>
            <w:hyperlink r:id="rId171" w:history="1">
              <w:r>
                <w:rPr>
                  <w:color w:val="1e198e"/>
                  <w:b w:val="1"/>
                  <w:bCs w:val="1"/>
                  <w:u w:val="single"/>
                </w:rPr>
                <w:t xml:space="preserve">Données brutes d'observation des Conférences citoyennes régionales du Grand débat national (France, 2019)</w:t>
              </w:r>
            </w:hyperlink>
          </w:p>
          <w:p>
            <w:pPr/>
            <w:hyperlink r:id="rId30" w:history="1">
              <w:r>
                <w:rPr>
                  <w:color w:val="#410a8c"/>
                  <w:u w:val="single"/>
                </w:rPr>
                <w:t xml:space="preserve">Bénédicte Apouey</w:t>
              </w:r>
            </w:hyperlink>
            <w:r>
              <w:rPr/>
              <w:t xml:space="preserve">,</w:t>
            </w:r>
            <w:hyperlink r:id="rId58" w:history="1">
              <w:r>
                <w:rPr>
                  <w:color w:val="#410a8c"/>
                  <w:u w:val="single"/>
                </w:rPr>
                <w:t xml:space="preserve">Jean-Michel Fourniau</w:t>
              </w:r>
            </w:hyperlink>
          </w:p>
          <w:p>
            <w:pPr/>
            <w:r>
              <w:rPr/>
              <w:t xml:space="preserve">GIS Démocratie et participation. 2025</w:t>
            </w:r>
          </w:p>
          <w:p>
            <w:pPr/>
            <w:r>
              <w:rPr/>
              <w:t xml:space="preserve">Rapport</w:t>
            </w:r>
            <w:r>
              <w:rPr/>
              <w:t xml:space="preserve"> (rapport de recherche)</w:t>
            </w:r>
          </w:p>
          <w:p>
            <w:pPr/>
            <w:hyperlink r:id="rId171" w:history="1">
              <w:r>
                <w:rPr>
                  <w:color w:val="#410a8c"/>
                  <w:u w:val="single"/>
                </w:rPr>
                <w:t xml:space="preserve">halshs-04978077v1</w:t>
              </w:r>
            </w:hyperlink>
          </w:p>
        </w:tc>
      </w:tr>
      <w:tr>
        <w:trPr/>
        <w:tc>
          <w:tcPr>
            <w:noWrap/>
          </w:tcPr>
          <w:p>
            <w:pPr>
              <w:spacing w:after="200"/>
            </w:pPr>
            <w:hyperlink r:id="rId172" w:history="1">
              <w:r>
                <w:rPr>
                  <w:color w:val="1e198e"/>
                  <w:b w:val="1"/>
                  <w:bCs w:val="1"/>
                  <w:u w:val="single"/>
                </w:rPr>
                <w:t xml:space="preserve">Convention citoyenne sur la fin de vie (France, 2022-2023). Volume 2 : Statistiques descriptives des données des questionnaires des équipes de recherche et d'animation</w:t>
              </w:r>
            </w:hyperlink>
          </w:p>
          <w:p>
            <w:pPr/>
            <w:hyperlink r:id="rId30" w:history="1">
              <w:r>
                <w:rPr>
                  <w:color w:val="#410a8c"/>
                  <w:u w:val="single"/>
                </w:rPr>
                <w:t xml:space="preserve">Bénédicte Apouey</w:t>
              </w:r>
            </w:hyperlink>
            <w:r>
              <w:rPr/>
              <w:t xml:space="preserve">,</w:t>
            </w:r>
            <w:hyperlink r:id="rId173" w:history="1">
              <w:r>
                <w:rPr>
                  <w:color w:val="#410a8c"/>
                  <w:u w:val="single"/>
                </w:rPr>
                <w:t xml:space="preserve">Théophile Pénigaud</w:t>
              </w:r>
            </w:hyperlink>
            <w:r>
              <w:rPr/>
              <w:t xml:space="preserve">,</w:t>
            </w:r>
            <w:hyperlink r:id="rId174" w:history="1">
              <w:r>
                <w:rPr>
                  <w:color w:val="#410a8c"/>
                  <w:u w:val="single"/>
                </w:rPr>
                <w:t xml:space="preserve">Chloé Santoro</w:t>
              </w:r>
            </w:hyperlink>
            <w:r>
              <w:rPr/>
              <w:t xml:space="preserve">,</w:t>
            </w:r>
            <w:hyperlink r:id="rId175" w:history="1">
              <w:r>
                <w:rPr>
                  <w:color w:val="#410a8c"/>
                  <w:u w:val="single"/>
                </w:rPr>
                <w:t xml:space="preserve">Claire Barbier</w:t>
              </w:r>
            </w:hyperlink>
            <w:r>
              <w:rPr/>
              <w:t xml:space="preserve">,</w:t>
            </w:r>
            <w:hyperlink r:id="rId176" w:history="1">
              <w:r>
                <w:rPr>
                  <w:color w:val="#410a8c"/>
                  <w:u w:val="single"/>
                </w:rPr>
                <w:t xml:space="preserve">Miguel von Fedak</w:t>
              </w:r>
            </w:hyperlink>
            <w:r>
              <w:rPr/>
              <w:t xml:space="preserve">et al.</w:t>
            </w:r>
          </w:p>
          <w:p>
            <w:pPr/>
            <w:r>
              <w:rPr/>
              <w:t xml:space="preserve">Paris School of Economics. 2025</w:t>
            </w:r>
          </w:p>
          <w:p>
            <w:pPr/>
            <w:r>
              <w:rPr/>
              <w:t xml:space="preserve">Rapport</w:t>
            </w:r>
            <w:r>
              <w:rPr/>
              <w:t xml:space="preserve"> (rapport de recherche)</w:t>
            </w:r>
          </w:p>
          <w:p>
            <w:pPr/>
            <w:hyperlink r:id="rId172" w:history="1">
              <w:r>
                <w:rPr>
                  <w:color w:val="#410a8c"/>
                  <w:u w:val="single"/>
                </w:rPr>
                <w:t xml:space="preserve">halshs-05346903v1</w:t>
              </w:r>
            </w:hyperlink>
          </w:p>
        </w:tc>
      </w:tr>
      <w:tr>
        <w:trPr/>
        <w:tc>
          <w:tcPr>
            <w:noWrap/>
          </w:tcPr>
          <w:p>
            <w:pPr>
              <w:spacing w:after="200"/>
            </w:pPr>
            <w:hyperlink r:id="rId177" w:history="1">
              <w:r>
                <w:rPr>
                  <w:color w:val="1e198e"/>
                  <w:b w:val="1"/>
                  <w:bCs w:val="1"/>
                  <w:u w:val="single"/>
                </w:rPr>
                <w:t xml:space="preserve">Convention citoyenne sur la fin de vie (France, 2022-2023). Volume 1 : Analyse de la représentativité de la Convention et comparaison des données de l’équipe de recherche avec des données d’enquêtes nationales</w:t>
              </w:r>
            </w:hyperlink>
          </w:p>
          <w:p>
            <w:pPr/>
            <w:hyperlink r:id="rId30" w:history="1">
              <w:r>
                <w:rPr>
                  <w:color w:val="#410a8c"/>
                  <w:u w:val="single"/>
                </w:rPr>
                <w:t xml:space="preserve">Bénédicte Apouey</w:t>
              </w:r>
            </w:hyperlink>
            <w:r>
              <w:rPr/>
              <w:t xml:space="preserve">,</w:t>
            </w:r>
            <w:hyperlink r:id="rId173" w:history="1">
              <w:r>
                <w:rPr>
                  <w:color w:val="#410a8c"/>
                  <w:u w:val="single"/>
                </w:rPr>
                <w:t xml:space="preserve">Théophile Pénigaud</w:t>
              </w:r>
            </w:hyperlink>
            <w:r>
              <w:rPr/>
              <w:t xml:space="preserve">,</w:t>
            </w:r>
            <w:hyperlink r:id="rId174" w:history="1">
              <w:r>
                <w:rPr>
                  <w:color w:val="#410a8c"/>
                  <w:u w:val="single"/>
                </w:rPr>
                <w:t xml:space="preserve">Chloé Santoro</w:t>
              </w:r>
            </w:hyperlink>
          </w:p>
          <w:p>
            <w:pPr/>
            <w:r>
              <w:rPr/>
              <w:t xml:space="preserve">Paris School of Economics. 2025</w:t>
            </w:r>
          </w:p>
          <w:p>
            <w:pPr/>
            <w:r>
              <w:rPr/>
              <w:t xml:space="preserve">Rapport</w:t>
            </w:r>
            <w:r>
              <w:rPr/>
              <w:t xml:space="preserve"> (rapport de recherche)</w:t>
            </w:r>
          </w:p>
          <w:p>
            <w:pPr/>
            <w:hyperlink r:id="rId177" w:history="1">
              <w:r>
                <w:rPr>
                  <w:color w:val="#410a8c"/>
                  <w:u w:val="single"/>
                </w:rPr>
                <w:t xml:space="preserve">halshs-05346854v1</w:t>
              </w:r>
            </w:hyperlink>
          </w:p>
        </w:tc>
      </w:tr>
      <w:tr>
        <w:trPr/>
        <w:tc>
          <w:tcPr>
            <w:noWrap/>
          </w:tcPr>
          <w:p>
            <w:pPr>
              <w:spacing w:after="200"/>
            </w:pPr>
            <w:hyperlink r:id="rId178" w:history="1">
              <w:r>
                <w:rPr>
                  <w:color w:val="1e198e"/>
                  <w:b w:val="1"/>
                  <w:bCs w:val="1"/>
                  <w:u w:val="single"/>
                </w:rPr>
                <w:t xml:space="preserve">Convention citoyenne sur la fin de vie (France, 2022-2023). Volumes 1 et 2 : Analyse de la représentativité de la Convention, comparaison des données de l'équipe de recherche avec des données d'enquêtes nationales et statistiques descriptives des données des questionnaires des équipes de recherche et d'animation</w:t>
              </w:r>
            </w:hyperlink>
          </w:p>
          <w:p>
            <w:pPr/>
            <w:hyperlink r:id="rId30" w:history="1">
              <w:r>
                <w:rPr>
                  <w:color w:val="#410a8c"/>
                  <w:u w:val="single"/>
                </w:rPr>
                <w:t xml:space="preserve">Bénédicte Apouey</w:t>
              </w:r>
            </w:hyperlink>
            <w:r>
              <w:rPr/>
              <w:t xml:space="preserve">,</w:t>
            </w:r>
            <w:hyperlink r:id="rId173" w:history="1">
              <w:r>
                <w:rPr>
                  <w:color w:val="#410a8c"/>
                  <w:u w:val="single"/>
                </w:rPr>
                <w:t xml:space="preserve">Théophile Pénigaud</w:t>
              </w:r>
            </w:hyperlink>
            <w:r>
              <w:rPr/>
              <w:t xml:space="preserve">,</w:t>
            </w:r>
            <w:hyperlink r:id="rId174" w:history="1">
              <w:r>
                <w:rPr>
                  <w:color w:val="#410a8c"/>
                  <w:u w:val="single"/>
                </w:rPr>
                <w:t xml:space="preserve">Chloé Santoro</w:t>
              </w:r>
            </w:hyperlink>
          </w:p>
          <w:p>
            <w:pPr/>
            <w:r>
              <w:rPr/>
              <w:t xml:space="preserve">Paris School of Economics. 2025</w:t>
            </w:r>
          </w:p>
          <w:p>
            <w:pPr/>
            <w:r>
              <w:rPr/>
              <w:t xml:space="preserve">Rapport</w:t>
            </w:r>
            <w:r>
              <w:rPr/>
              <w:t xml:space="preserve"> (rapport de recherche)</w:t>
            </w:r>
          </w:p>
          <w:p>
            <w:pPr/>
            <w:hyperlink r:id="rId178" w:history="1">
              <w:r>
                <w:rPr>
                  <w:color w:val="#410a8c"/>
                  <w:u w:val="single"/>
                </w:rPr>
                <w:t xml:space="preserve">halshs-05346813v1</w:t>
              </w:r>
            </w:hyperlink>
          </w:p>
        </w:tc>
      </w:tr>
      <w:tr>
        <w:trPr/>
        <w:tc>
          <w:tcPr>
            <w:noWrap/>
          </w:tcPr>
          <w:p>
            <w:pPr>
              <w:spacing w:after="200"/>
            </w:pPr>
            <w:hyperlink r:id="rId179" w:history="1">
              <w:r>
                <w:rPr>
                  <w:color w:val="1e198e"/>
                  <w:b w:val="1"/>
                  <w:bCs w:val="1"/>
                  <w:u w:val="single"/>
                </w:rPr>
                <w:t xml:space="preserve">Méthodes d’évaluation des risques sanitaires et environnementaux et des enjeux socio-économiques associés aux plantes obtenues au moyen de certaines nouvelles techniques génomiques (NTG)</w:t>
              </w:r>
            </w:hyperlink>
          </w:p>
          <w:p>
            <w:pPr/>
            <w:hyperlink r:id="rId180" w:history="1">
              <w:r>
                <w:rPr>
                  <w:color w:val="#410a8c"/>
                  <w:u w:val="single"/>
                </w:rPr>
                <w:t xml:space="preserve">Michel Gautier</w:t>
              </w:r>
            </w:hyperlink>
            <w:r>
              <w:rPr/>
              <w:t xml:space="preserve">,</w:t>
            </w:r>
            <w:hyperlink r:id="rId181" w:history="1">
              <w:r>
                <w:rPr>
                  <w:color w:val="#410a8c"/>
                  <w:u w:val="single"/>
                </w:rPr>
                <w:t xml:space="preserve">Guillaume Fried</w:t>
              </w:r>
            </w:hyperlink>
            <w:r>
              <w:rPr/>
              <w:t xml:space="preserve">,</w:t>
            </w:r>
            <w:hyperlink r:id="rId182" w:history="1">
              <w:r>
                <w:rPr>
                  <w:color w:val="#410a8c"/>
                  <w:u w:val="single"/>
                </w:rPr>
                <w:t xml:space="preserve">Thaura Ghneim-Herrera</w:t>
              </w:r>
            </w:hyperlink>
            <w:r>
              <w:rPr/>
              <w:t xml:space="preserve">,</w:t>
            </w:r>
            <w:hyperlink r:id="rId183" w:history="1">
              <w:r>
                <w:rPr>
                  <w:color w:val="#410a8c"/>
                  <w:u w:val="single"/>
                </w:rPr>
                <w:t xml:space="preserve">Florian Guillou</w:t>
              </w:r>
            </w:hyperlink>
            <w:r>
              <w:rPr/>
              <w:t xml:space="preserve">,</w:t>
            </w:r>
            <w:hyperlink r:id="rId184" w:history="1">
              <w:r>
                <w:rPr>
                  <w:color w:val="#410a8c"/>
                  <w:u w:val="single"/>
                </w:rPr>
                <w:t xml:space="preserve">Valérie Le Corre</w:t>
              </w:r>
            </w:hyperlink>
            <w:r>
              <w:rPr/>
              <w:t xml:space="preserve">et al.</w:t>
            </w:r>
          </w:p>
          <w:p>
            <w:pPr/>
            <w:r>
              <w:rPr/>
              <w:t xml:space="preserve">Saisine n°2021-SA-0019, Anses. 2024</w:t>
            </w:r>
          </w:p>
          <w:p>
            <w:pPr/>
            <w:r>
              <w:rPr/>
              <w:t xml:space="preserve">Rapport</w:t>
            </w:r>
            <w:r>
              <w:rPr/>
              <w:t xml:space="preserve"> (rapport d’expertise collective)</w:t>
            </w:r>
          </w:p>
          <w:p>
            <w:pPr/>
            <w:hyperlink r:id="rId179" w:history="1">
              <w:r>
                <w:rPr>
                  <w:color w:val="#410a8c"/>
                  <w:u w:val="single"/>
                </w:rPr>
                <w:t xml:space="preserve">hal-04841808v1</w:t>
              </w:r>
            </w:hyperlink>
          </w:p>
        </w:tc>
      </w:tr>
      <w:tr>
        <w:trPr/>
        <w:tc>
          <w:tcPr>
            <w:noWrap/>
          </w:tcPr>
          <w:p>
            <w:pPr>
              <w:spacing w:after="200"/>
            </w:pPr>
            <w:hyperlink r:id="rId185" w:history="1">
              <w:r>
                <w:rPr>
                  <w:color w:val="1e198e"/>
                  <w:b w:val="1"/>
                  <w:bCs w:val="1"/>
                  <w:u w:val="single"/>
                </w:rPr>
                <w:t xml:space="preserve">Moustique tigre en France hexagonale : risque et impacts d’une arbovirose</w:t>
              </w:r>
            </w:hyperlink>
          </w:p>
          <w:p>
            <w:pPr/>
            <w:hyperlink r:id="rId186" w:history="1">
              <w:r>
                <w:rPr>
                  <w:color w:val="#410a8c"/>
                  <w:u w:val="single"/>
                </w:rPr>
                <w:t xml:space="preserve">Laura Maxim</w:t>
              </w:r>
            </w:hyperlink>
            <w:r>
              <w:rPr/>
              <w:t xml:space="preserve">,</w:t>
            </w:r>
            <w:hyperlink r:id="rId30" w:history="1">
              <w:r>
                <w:rPr>
                  <w:color w:val="#410a8c"/>
                  <w:u w:val="single"/>
                </w:rPr>
                <w:t xml:space="preserve">Bénédicte Apouey</w:t>
              </w:r>
            </w:hyperlink>
            <w:r>
              <w:rPr/>
              <w:t xml:space="preserve">,</w:t>
            </w:r>
            <w:hyperlink r:id="rId187" w:history="1">
              <w:r>
                <w:rPr>
                  <w:color w:val="#410a8c"/>
                  <w:u w:val="single"/>
                </w:rPr>
                <w:t xml:space="preserve">Luc Baumstark</w:t>
              </w:r>
            </w:hyperlink>
            <w:r>
              <w:rPr/>
              <w:t xml:space="preserve">,</w:t>
            </w:r>
            <w:hyperlink r:id="rId188" w:history="1">
              <w:r>
                <w:rPr>
                  <w:color w:val="#410a8c"/>
                  <w:u w:val="single"/>
                </w:rPr>
                <w:t xml:space="preserve">Céline Bonnet</w:t>
              </w:r>
            </w:hyperlink>
            <w:r>
              <w:rPr/>
              <w:t xml:space="preserve">,</w:t>
            </w:r>
            <w:hyperlink r:id="rId189" w:history="1">
              <w:r>
                <w:rPr>
                  <w:color w:val="#410a8c"/>
                  <w:u w:val="single"/>
                </w:rPr>
                <w:t xml:space="preserve">Thierry Brunelle</w:t>
              </w:r>
            </w:hyperlink>
            <w:r>
              <w:rPr/>
              <w:t xml:space="preserve">et al.</w:t>
            </w:r>
          </w:p>
          <w:p>
            <w:pPr/>
            <w:r>
              <w:rPr/>
              <w:t xml:space="preserve">ANSES. 2024</w:t>
            </w:r>
          </w:p>
          <w:p>
            <w:pPr/>
            <w:r>
              <w:rPr/>
              <w:t xml:space="preserve">Rapport</w:t>
            </w:r>
          </w:p>
          <w:p>
            <w:pPr/>
            <w:hyperlink r:id="rId185" w:history="1">
              <w:r>
                <w:rPr>
                  <w:color w:val="#410a8c"/>
                  <w:u w:val="single"/>
                </w:rPr>
                <w:t xml:space="preserve">hal-04841803v1</w:t>
              </w:r>
            </w:hyperlink>
          </w:p>
        </w:tc>
      </w:tr>
      <w:tr>
        <w:trPr/>
        <w:tc>
          <w:tcPr>
            <w:noWrap/>
          </w:tcPr>
          <w:p>
            <w:pPr>
              <w:spacing w:after="200"/>
            </w:pPr>
            <w:hyperlink r:id="rId190" w:history="1">
              <w:r>
                <w:rPr>
                  <w:color w:val="1e198e"/>
                  <w:b w:val="1"/>
                  <w:bCs w:val="1"/>
                  <w:u w:val="single"/>
                </w:rPr>
                <w:t xml:space="preserve">Epidémies dues à un arbovirus transmis par le moustique Aedes albopictus en France hexagonale: probabilité d'apparition, ampleur de la transmission et impacts sanitaires, économiques et sociaux</w:t>
              </w:r>
            </w:hyperlink>
          </w:p>
          <w:p>
            <w:pPr/>
            <w:hyperlink r:id="rId191" w:history="1">
              <w:r>
                <w:rPr>
                  <w:color w:val="#410a8c"/>
                  <w:u w:val="single"/>
                </w:rPr>
                <w:t xml:space="preserve">Marie-Claire Paty</w:t>
              </w:r>
            </w:hyperlink>
            <w:r>
              <w:rPr/>
              <w:t xml:space="preserve">,</w:t>
            </w:r>
            <w:hyperlink r:id="rId30" w:history="1">
              <w:r>
                <w:rPr>
                  <w:color w:val="#410a8c"/>
                  <w:u w:val="single"/>
                </w:rPr>
                <w:t xml:space="preserve">Bénédicte Apouey</w:t>
              </w:r>
            </w:hyperlink>
            <w:r>
              <w:rPr/>
              <w:t xml:space="preserve">,</w:t>
            </w:r>
            <w:hyperlink r:id="rId192" w:history="1">
              <w:r>
                <w:rPr>
                  <w:color w:val="#410a8c"/>
                  <w:u w:val="single"/>
                </w:rPr>
                <w:t xml:space="preserve">Clémentine Calba</w:t>
              </w:r>
            </w:hyperlink>
            <w:r>
              <w:rPr/>
              <w:t xml:space="preserve">,</w:t>
            </w:r>
            <w:hyperlink r:id="rId193" w:history="1">
              <w:r>
                <w:rPr>
                  <w:color w:val="#410a8c"/>
                  <w:u w:val="single"/>
                </w:rPr>
                <w:t xml:space="preserve">Éric Cardinale</w:t>
              </w:r>
            </w:hyperlink>
            <w:r>
              <w:rPr/>
              <w:t xml:space="preserve">,</w:t>
            </w:r>
            <w:hyperlink r:id="rId194" w:history="1">
              <w:r>
                <w:rPr>
                  <w:color w:val="#410a8c"/>
                  <w:u w:val="single"/>
                </w:rPr>
                <w:t xml:space="preserve">Carine Milcent</w:t>
              </w:r>
            </w:hyperlink>
            <w:r>
              <w:rPr/>
              <w:t xml:space="preserve">et al.</w:t>
            </w:r>
          </w:p>
          <w:p>
            <w:pPr/>
            <w:r>
              <w:rPr/>
              <w:t xml:space="preserve">Saisine n°2022-SA-0146, Anses. 2024, 247 p</w:t>
            </w:r>
          </w:p>
          <w:p>
            <w:pPr/>
            <w:r>
              <w:rPr/>
              <w:t xml:space="preserve">Rapport</w:t>
            </w:r>
            <w:r>
              <w:rPr/>
              <w:t xml:space="preserve"> (rapport d’expertise collective)</w:t>
            </w:r>
          </w:p>
          <w:p>
            <w:pPr/>
            <w:hyperlink r:id="rId190" w:history="1">
              <w:r>
                <w:rPr>
                  <w:color w:val="#410a8c"/>
                  <w:u w:val="single"/>
                </w:rPr>
                <w:t xml:space="preserve">anses-04721058v1</w:t>
              </w:r>
            </w:hyperlink>
          </w:p>
        </w:tc>
      </w:tr>
      <w:tr>
        <w:trPr/>
        <w:tc>
          <w:tcPr>
            <w:noWrap/>
          </w:tcPr>
          <w:p>
            <w:pPr>
              <w:spacing w:after="200"/>
            </w:pPr>
            <w:hyperlink r:id="rId195" w:history="1">
              <w:r>
                <w:rPr>
                  <w:color w:val="1e198e"/>
                  <w:b w:val="1"/>
                  <w:bCs w:val="1"/>
                  <w:u w:val="single"/>
                </w:rPr>
                <w:t xml:space="preserve">Évaluation des impacts sur la santé publique de la dynamique des populations de renards</w:t>
              </w:r>
            </w:hyperlink>
          </w:p>
          <w:p>
            <w:pPr/>
            <w:hyperlink r:id="rId23" w:history="1">
              <w:r>
                <w:rPr>
                  <w:color w:val="#410a8c"/>
                  <w:u w:val="single"/>
                </w:rPr>
                <w:t xml:space="preserve">Emmanuelle Gilot-Fromont</w:t>
              </w:r>
            </w:hyperlink>
            <w:r>
              <w:rPr/>
              <w:t xml:space="preserve">,</w:t>
            </w:r>
            <w:hyperlink r:id="rId24" w:history="1">
              <w:r>
                <w:rPr>
                  <w:color w:val="#410a8c"/>
                  <w:u w:val="single"/>
                </w:rPr>
                <w:t xml:space="preserve">Isabelle Villena</w:t>
              </w:r>
            </w:hyperlink>
            <w:r>
              <w:rPr/>
              <w:t xml:space="preserve">,</w:t>
            </w:r>
            <w:hyperlink r:id="rId25" w:history="1">
              <w:r>
                <w:rPr>
                  <w:color w:val="#410a8c"/>
                  <w:u w:val="single"/>
                </w:rPr>
                <w:t xml:space="preserve">Elsa Bonnaud</w:t>
              </w:r>
            </w:hyperlink>
            <w:r>
              <w:rPr/>
              <w:t xml:space="preserve">,</w:t>
            </w:r>
            <w:hyperlink r:id="rId26" w:history="1">
              <w:r>
                <w:rPr>
                  <w:color w:val="#410a8c"/>
                  <w:u w:val="single"/>
                </w:rPr>
                <w:t xml:space="preserve">Claude Fischer</w:t>
              </w:r>
            </w:hyperlink>
            <w:r>
              <w:rPr/>
              <w:t xml:space="preserve">,</w:t>
            </w:r>
            <w:hyperlink r:id="rId27" w:history="1">
              <w:r>
                <w:rPr>
                  <w:color w:val="#410a8c"/>
                  <w:u w:val="single"/>
                </w:rPr>
                <w:t xml:space="preserve">Etienne Giraud</w:t>
              </w:r>
            </w:hyperlink>
            <w:r>
              <w:rPr/>
              <w:t xml:space="preserve">et al.</w:t>
            </w:r>
          </w:p>
          <w:p>
            <w:pPr/>
            <w:r>
              <w:rPr/>
              <w:t xml:space="preserve">Saisine n°2022-SA-0049, Anses. 2023, 200 p</w:t>
            </w:r>
          </w:p>
          <w:p>
            <w:pPr/>
            <w:r>
              <w:rPr/>
              <w:t xml:space="preserve">Rapport</w:t>
            </w:r>
            <w:r>
              <w:rPr/>
              <w:t xml:space="preserve"> (rapport d’expertise collective)</w:t>
            </w:r>
          </w:p>
          <w:p>
            <w:pPr/>
            <w:hyperlink r:id="rId195" w:history="1">
              <w:r>
                <w:rPr>
                  <w:color w:val="#410a8c"/>
                  <w:u w:val="single"/>
                </w:rPr>
                <w:t xml:space="preserve">anses-04171242v1</w:t>
              </w:r>
            </w:hyperlink>
          </w:p>
        </w:tc>
      </w:tr>
      <w:tr>
        <w:trPr/>
        <w:tc>
          <w:tcPr>
            <w:noWrap/>
          </w:tcPr>
          <w:p>
            <w:pPr>
              <w:spacing w:after="200"/>
            </w:pPr>
            <w:hyperlink r:id="rId196" w:history="1">
              <w:r>
                <w:rPr>
                  <w:color w:val="1e198e"/>
                  <w:b w:val="1"/>
                  <w:bCs w:val="1"/>
                  <w:u w:val="single"/>
                </w:rPr>
                <w:t xml:space="preserve">Données brutes d'observation de la Convention citoyenne pour le climat. Volume B - La représentativité de la Convention. Comparaison des réponses des citoyens à des questions posées dans des enquêtes nationales</w:t>
              </w:r>
            </w:hyperlink>
          </w:p>
          <w:p>
            <w:pPr/>
            <w:hyperlink r:id="rId30" w:history="1">
              <w:r>
                <w:rPr>
                  <w:color w:val="#410a8c"/>
                  <w:u w:val="single"/>
                </w:rPr>
                <w:t xml:space="preserve">Bénédicte Apouey</w:t>
              </w:r>
            </w:hyperlink>
            <w:r>
              <w:rPr/>
              <w:t xml:space="preserve">,</w:t>
            </w:r>
            <w:hyperlink r:id="rId58" w:history="1">
              <w:r>
                <w:rPr>
                  <w:color w:val="#410a8c"/>
                  <w:u w:val="single"/>
                </w:rPr>
                <w:t xml:space="preserve">Jean-Michel Fourniau</w:t>
              </w:r>
            </w:hyperlink>
            <w:r>
              <w:rPr/>
              <w:t xml:space="preserve">,</w:t>
            </w:r>
            <w:hyperlink r:id="rId59" w:history="1">
              <w:r>
                <w:rPr>
                  <w:color w:val="#410a8c"/>
                  <w:u w:val="single"/>
                </w:rPr>
                <w:t xml:space="preserve">Solène Tournus</w:t>
              </w:r>
            </w:hyperlink>
          </w:p>
          <w:p>
            <w:pPr/>
            <w:r>
              <w:rPr/>
              <w:t xml:space="preserve">GIS Démocratie et participation. 2020</w:t>
            </w:r>
          </w:p>
          <w:p>
            <w:pPr/>
            <w:r>
              <w:rPr/>
              <w:t xml:space="preserve">Rapport</w:t>
            </w:r>
            <w:r>
              <w:rPr/>
              <w:t xml:space="preserve"> (rapport de recherche)</w:t>
            </w:r>
          </w:p>
          <w:p>
            <w:pPr/>
            <w:hyperlink r:id="rId196" w:history="1">
              <w:r>
                <w:rPr>
                  <w:color w:val="#410a8c"/>
                  <w:u w:val="single"/>
                </w:rPr>
                <w:t xml:space="preserve">halshs-03961042v1</w:t>
              </w:r>
            </w:hyperlink>
          </w:p>
        </w:tc>
      </w:tr>
      <w:tr>
        <w:trPr/>
        <w:tc>
          <w:tcPr>
            <w:noWrap/>
          </w:tcPr>
          <w:p>
            <w:pPr>
              <w:spacing w:after="200"/>
            </w:pPr>
            <w:hyperlink r:id="rId197" w:history="1">
              <w:r>
                <w:rPr>
                  <w:color w:val="1e198e"/>
                  <w:b w:val="1"/>
                  <w:bCs w:val="1"/>
                  <w:u w:val="single"/>
                </w:rPr>
                <w:t xml:space="preserve">Données brutes d'observation de la Convention citoyenne pour le climat. Volume C - Les réponses de la CCC session par session</w:t>
              </w:r>
            </w:hyperlink>
          </w:p>
          <w:p>
            <w:pPr/>
            <w:hyperlink r:id="rId30" w:history="1">
              <w:r>
                <w:rPr>
                  <w:color w:val="#410a8c"/>
                  <w:u w:val="single"/>
                </w:rPr>
                <w:t xml:space="preserve">Bénédicte Apouey</w:t>
              </w:r>
            </w:hyperlink>
            <w:r>
              <w:rPr/>
              <w:t xml:space="preserve">,</w:t>
            </w:r>
            <w:hyperlink r:id="rId58" w:history="1">
              <w:r>
                <w:rPr>
                  <w:color w:val="#410a8c"/>
                  <w:u w:val="single"/>
                </w:rPr>
                <w:t xml:space="preserve">Jean-Michel Fourniau</w:t>
              </w:r>
            </w:hyperlink>
            <w:r>
              <w:rPr/>
              <w:t xml:space="preserve">,</w:t>
            </w:r>
            <w:hyperlink r:id="rId59" w:history="1">
              <w:r>
                <w:rPr>
                  <w:color w:val="#410a8c"/>
                  <w:u w:val="single"/>
                </w:rPr>
                <w:t xml:space="preserve">Solène Tournus</w:t>
              </w:r>
            </w:hyperlink>
          </w:p>
          <w:p>
            <w:pPr/>
            <w:r>
              <w:rPr/>
              <w:t xml:space="preserve">GIS Démocratie et participation. 2020</w:t>
            </w:r>
          </w:p>
          <w:p>
            <w:pPr/>
            <w:r>
              <w:rPr/>
              <w:t xml:space="preserve">Rapport</w:t>
            </w:r>
            <w:r>
              <w:rPr/>
              <w:t xml:space="preserve"> (rapport de recherche)</w:t>
            </w:r>
          </w:p>
          <w:p>
            <w:pPr/>
            <w:hyperlink r:id="rId197" w:history="1">
              <w:r>
                <w:rPr>
                  <w:color w:val="#410a8c"/>
                  <w:u w:val="single"/>
                </w:rPr>
                <w:t xml:space="preserve">halshs-03961055v1</w:t>
              </w:r>
            </w:hyperlink>
          </w:p>
        </w:tc>
      </w:tr>
      <w:tr>
        <w:trPr/>
        <w:tc>
          <w:tcPr>
            <w:noWrap/>
          </w:tcPr>
          <w:p>
            <w:pPr>
              <w:spacing w:after="200"/>
            </w:pPr>
            <w:hyperlink r:id="rId198" w:history="1">
              <w:r>
                <w:rPr>
                  <w:color w:val="1e198e"/>
                  <w:b w:val="1"/>
                  <w:bCs w:val="1"/>
                  <w:u w:val="single"/>
                </w:rPr>
                <w:t xml:space="preserve">Données brutes d'observation de la Convention citoyenne pour le climat</w:t>
              </w:r>
            </w:hyperlink>
          </w:p>
          <w:p>
            <w:pPr/>
            <w:hyperlink r:id="rId30" w:history="1">
              <w:r>
                <w:rPr>
                  <w:color w:val="#410a8c"/>
                  <w:u w:val="single"/>
                </w:rPr>
                <w:t xml:space="preserve">Bénédicte Apouey</w:t>
              </w:r>
            </w:hyperlink>
            <w:r>
              <w:rPr/>
              <w:t xml:space="preserve">,</w:t>
            </w:r>
            <w:hyperlink r:id="rId58" w:history="1">
              <w:r>
                <w:rPr>
                  <w:color w:val="#410a8c"/>
                  <w:u w:val="single"/>
                </w:rPr>
                <w:t xml:space="preserve">Jean-Michel Fourniau</w:t>
              </w:r>
            </w:hyperlink>
            <w:r>
              <w:rPr/>
              <w:t xml:space="preserve">,</w:t>
            </w:r>
            <w:hyperlink r:id="rId59" w:history="1">
              <w:r>
                <w:rPr>
                  <w:color w:val="#410a8c"/>
                  <w:u w:val="single"/>
                </w:rPr>
                <w:t xml:space="preserve">Solène Tournus</w:t>
              </w:r>
            </w:hyperlink>
          </w:p>
          <w:p>
            <w:pPr/>
            <w:r>
              <w:rPr/>
              <w:t xml:space="preserve">GIS Démocratie et participation. 2020</w:t>
            </w:r>
          </w:p>
          <w:p>
            <w:pPr/>
            <w:r>
              <w:rPr/>
              <w:t xml:space="preserve">Rapport</w:t>
            </w:r>
            <w:r>
              <w:rPr/>
              <w:t xml:space="preserve"> (rapport de recherche)</w:t>
            </w:r>
          </w:p>
          <w:p>
            <w:pPr/>
            <w:hyperlink r:id="rId198" w:history="1">
              <w:r>
                <w:rPr>
                  <w:color w:val="#410a8c"/>
                  <w:u w:val="single"/>
                </w:rPr>
                <w:t xml:space="preserve">halshs-03961321v1</w:t>
              </w:r>
            </w:hyperlink>
          </w:p>
        </w:tc>
      </w:tr>
      <w:tr>
        <w:trPr/>
        <w:tc>
          <w:tcPr>
            <w:noWrap/>
          </w:tcPr>
          <w:p>
            <w:pPr>
              <w:spacing w:after="200"/>
            </w:pPr>
            <w:hyperlink r:id="rId199" w:history="1">
              <w:r>
                <w:rPr>
                  <w:color w:val="1e198e"/>
                  <w:b w:val="1"/>
                  <w:bCs w:val="1"/>
                  <w:u w:val="single"/>
                </w:rPr>
                <w:t xml:space="preserve">Données brutes d'observation de la Convention citoyenne pour le climat. Volume A - Une « France en miniature ». Données sociodémographiques issues du tirage au sort</w:t>
              </w:r>
            </w:hyperlink>
          </w:p>
          <w:p>
            <w:pPr/>
            <w:hyperlink r:id="rId58" w:history="1">
              <w:r>
                <w:rPr>
                  <w:color w:val="#410a8c"/>
                  <w:u w:val="single"/>
                </w:rPr>
                <w:t xml:space="preserve">Jean-Michel Fourniau</w:t>
              </w:r>
            </w:hyperlink>
            <w:r>
              <w:rPr/>
              <w:t xml:space="preserve">,</w:t>
            </w:r>
            <w:hyperlink r:id="rId30" w:history="1">
              <w:r>
                <w:rPr>
                  <w:color w:val="#410a8c"/>
                  <w:u w:val="single"/>
                </w:rPr>
                <w:t xml:space="preserve">Bénédicte Apouey</w:t>
              </w:r>
            </w:hyperlink>
            <w:r>
              <w:rPr/>
              <w:t xml:space="preserve">,</w:t>
            </w:r>
            <w:hyperlink r:id="rId59" w:history="1">
              <w:r>
                <w:rPr>
                  <w:color w:val="#410a8c"/>
                  <w:u w:val="single"/>
                </w:rPr>
                <w:t xml:space="preserve">Solène Tournus</w:t>
              </w:r>
            </w:hyperlink>
          </w:p>
          <w:p>
            <w:pPr/>
            <w:r>
              <w:rPr/>
              <w:t xml:space="preserve">GIS Démocratie et participation. 2020</w:t>
            </w:r>
          </w:p>
          <w:p>
            <w:pPr/>
            <w:r>
              <w:rPr/>
              <w:t xml:space="preserve">Rapport</w:t>
            </w:r>
            <w:r>
              <w:rPr/>
              <w:t xml:space="preserve"> (rapport de recherche)</w:t>
            </w:r>
          </w:p>
          <w:p>
            <w:pPr/>
            <w:hyperlink r:id="rId199" w:history="1">
              <w:r>
                <w:rPr>
                  <w:color w:val="#410a8c"/>
                  <w:u w:val="single"/>
                </w:rPr>
                <w:t xml:space="preserve">halshs-03910234v2</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00" w:history="1">
              <w:r>
                <w:rPr>
                  <w:color w:val="1e198e"/>
                  <w:b w:val="1"/>
                  <w:bCs w:val="1"/>
                  <w:u w:val="single"/>
                </w:rPr>
                <w:t xml:space="preserve">Three essays on health, income and inequality</w:t>
              </w:r>
            </w:hyperlink>
          </w:p>
          <w:p>
            <w:pPr/>
            <w:hyperlink r:id="rId30" w:history="1">
              <w:r>
                <w:rPr>
                  <w:color w:val="#410a8c"/>
                  <w:u w:val="single"/>
                </w:rPr>
                <w:t xml:space="preserve">Bénédicte Apouey</w:t>
              </w:r>
            </w:hyperlink>
          </w:p>
          <w:p>
            <w:pPr/>
            <w:r>
              <w:rPr/>
              <w:t xml:space="preserve">Humanities and Social Sciences. EHESS, 2009. English. </w:t>
            </w:r>
            <w:hyperlink r:id="rId201" w:history="1">
              <w:r>
                <w:rPr>
                  <w:color w:val="#410a8c"/>
                  <w:u w:val="single"/>
                </w:rPr>
                <w:t xml:space="preserve">⟨NNT : 2009EHES0080⟩</w:t>
              </w:r>
            </w:hyperlink>
          </w:p>
          <w:p>
            <w:pPr/>
            <w:r>
              <w:rPr/>
              <w:t xml:space="preserve">Thèse</w:t>
            </w:r>
          </w:p>
          <w:p>
            <w:pPr/>
            <w:hyperlink r:id="rId200" w:history="1">
              <w:r>
                <w:rPr>
                  <w:color w:val="#410a8c"/>
                  <w:u w:val="single"/>
                </w:rPr>
                <w:t xml:space="preserve">tel-05382087v1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02" w:history="1">
              <w:r>
                <w:rPr>
                  <w:color w:val="1e198e"/>
                  <w:b w:val="1"/>
                  <w:bCs w:val="1"/>
                  <w:u w:val="single"/>
                </w:rPr>
                <w:t xml:space="preserve">Essais sur les inégalités sociales de santé</w:t>
              </w:r>
            </w:hyperlink>
          </w:p>
          <w:p>
            <w:pPr/>
            <w:hyperlink r:id="rId30" w:history="1">
              <w:r>
                <w:rPr>
                  <w:color w:val="#410a8c"/>
                  <w:u w:val="single"/>
                </w:rPr>
                <w:t xml:space="preserve">Bénédicte Apouey</w:t>
              </w:r>
            </w:hyperlink>
          </w:p>
          <w:p>
            <w:pPr/>
            <w:r>
              <w:rPr/>
              <w:t xml:space="preserve">Economies et finances. Université Paris Dauphine-PSL, 2025</w:t>
            </w:r>
          </w:p>
          <w:p>
            <w:pPr/>
            <w:r>
              <w:rPr/>
              <w:t xml:space="preserve">HDR</w:t>
            </w:r>
          </w:p>
          <w:p>
            <w:pPr/>
            <w:hyperlink r:id="rId202" w:history="1">
              <w:r>
                <w:rPr>
                  <w:color w:val="#410a8c"/>
                  <w:u w:val="single"/>
                </w:rPr>
                <w:t xml:space="preserve">tel-05381690v1</w:t>
              </w:r>
            </w:hyperlink>
          </w:p>
        </w:tc>
      </w:tr>
    </w:tbl>
    <w:sectPr>
      <w:footerReference w:type="default" r:id="rId20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A59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25C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8EE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enedicte-apouey" TargetMode="External"/><Relationship Id="rId9" Type="http://schemas.openxmlformats.org/officeDocument/2006/relationships/hyperlink" Target="https://orcid.org/0000-0003-1575-8423" TargetMode="External"/><Relationship Id="rId10" Type="http://schemas.openxmlformats.org/officeDocument/2006/relationships/hyperlink" Target="https://www.idref.fr/17731320X" TargetMode="External"/><Relationship Id="rId11" Type="http://schemas.openxmlformats.org/officeDocument/2006/relationships/hyperlink" Target="https://sites.google.com/view/benedicteapoueylieven/Home" TargetMode="External"/><Relationship Id="rId12" Type="http://schemas.openxmlformats.org/officeDocument/2006/relationships/hyperlink" Target="https://scholar.google.com/citations?user=Yx329sMAAAAJ&amp;hl=en" TargetMode="External"/><Relationship Id="rId13" Type="http://schemas.openxmlformats.org/officeDocument/2006/relationships/hyperlink" Target="https://papers.ssrn.com/sol3/cf_dev/AbsByAuth.cfm?per_id=1368133" TargetMode="External"/><Relationship Id="rId14" Type="http://schemas.openxmlformats.org/officeDocument/2006/relationships/hyperlink" Target="https://www.youtube.com/playlist?list=PLYhYkQzBh_HJZ75J0l7LyDdow3Y8lsZQH" TargetMode="External"/><Relationship Id="rId15" Type="http://schemas.openxmlformats.org/officeDocument/2006/relationships/hyperlink" Target="https://hal.science/hal-05429126v1" TargetMode="External"/><Relationship Id="rId16" Type="http://schemas.openxmlformats.org/officeDocument/2006/relationships/hyperlink" Target="https://hal.science/search/index/?q=*&amp;authFullName_s=Nicolas Desneux" TargetMode="External"/><Relationship Id="rId17" Type="http://schemas.openxmlformats.org/officeDocument/2006/relationships/hyperlink" Target="https://hal.science/search/index/?q=*&amp;authFullName_s=Andrea Battisti" TargetMode="External"/><Relationship Id="rId18" Type="http://schemas.openxmlformats.org/officeDocument/2006/relationships/hyperlink" Target="https://hal.science/search/index/?q=*&amp;authFullName_s=Anne-Sophie Brinquin" TargetMode="External"/><Relationship Id="rId19" Type="http://schemas.openxmlformats.org/officeDocument/2006/relationships/hyperlink" Target="https://hal.science/search/index/?q=*&amp;authFullName_s=Rudy Caparros-Megido" TargetMode="External"/><Relationship Id="rId20" Type="http://schemas.openxmlformats.org/officeDocument/2006/relationships/hyperlink" Target="https://hal.science/search/index/?q=*&amp;authFullName_s=Gilbert Gault" TargetMode="External"/><Relationship Id="rId21" Type="http://schemas.openxmlformats.org/officeDocument/2006/relationships/hyperlink" Target="https://dx.doi.org/10.2903/fr.efsa.2025.FR-0060" TargetMode="External"/><Relationship Id="rId22" Type="http://schemas.openxmlformats.org/officeDocument/2006/relationships/hyperlink" Target="https://hal.science/hal-05124696v1" TargetMode="External"/><Relationship Id="rId23" Type="http://schemas.openxmlformats.org/officeDocument/2006/relationships/hyperlink" Target="https://hal.science/search/index/?q=*&amp;authFullName_s=Emmanuelle Gilot-Fromont" TargetMode="External"/><Relationship Id="rId24" Type="http://schemas.openxmlformats.org/officeDocument/2006/relationships/hyperlink" Target="https://hal.science/search/index/?q=*&amp;authFullName_s=Isabelle Villena" TargetMode="External"/><Relationship Id="rId25" Type="http://schemas.openxmlformats.org/officeDocument/2006/relationships/hyperlink" Target="https://hal.science/search/index/?q=*&amp;authFullName_s=Elsa Bonnaud" TargetMode="External"/><Relationship Id="rId26" Type="http://schemas.openxmlformats.org/officeDocument/2006/relationships/hyperlink" Target="https://hal.science/search/index/?q=*&amp;authFullName_s=Claude Fischer" TargetMode="External"/><Relationship Id="rId27" Type="http://schemas.openxmlformats.org/officeDocument/2006/relationships/hyperlink" Target="https://hal.science/search/index/?q=*&amp;authFullName_s=Etienne Giraud" TargetMode="External"/><Relationship Id="rId28" Type="http://schemas.openxmlformats.org/officeDocument/2006/relationships/hyperlink" Target="https://dx.doi.org/10.2903/fr.efsa.2025.FR-0062" TargetMode="External"/><Relationship Id="rId29" Type="http://schemas.openxmlformats.org/officeDocument/2006/relationships/hyperlink" Target="https://shs.hal.science/halshs-04804380v1" TargetMode="External"/><Relationship Id="rId30" Type="http://schemas.openxmlformats.org/officeDocument/2006/relationships/hyperlink" Target="https://hal.science/search/index/?q=*&amp;authFullName_s=B&#233;n&#233;dicte Apouey" TargetMode="External"/><Relationship Id="rId31" Type="http://schemas.openxmlformats.org/officeDocument/2006/relationships/hyperlink" Target="https://hal.science/search/index/?q=*&amp;authFullName_s=R&#233;mi Yin" TargetMode="External"/><Relationship Id="rId32" Type="http://schemas.openxmlformats.org/officeDocument/2006/relationships/hyperlink" Target="https://hal.science/search/index/?q=*&amp;authFullName_s=Fabrice Etil&#233;" TargetMode="External"/><Relationship Id="rId33" Type="http://schemas.openxmlformats.org/officeDocument/2006/relationships/hyperlink" Target="https://hal.science/search/index/?q=*&amp;authFullName_s=Alan Piper" TargetMode="External"/><Relationship Id="rId34" Type="http://schemas.openxmlformats.org/officeDocument/2006/relationships/hyperlink" Target="https://hal.science/search/index/?q=*&amp;authFullName_s=Claus V&#246;gele" TargetMode="External"/><Relationship Id="rId35" Type="http://schemas.openxmlformats.org/officeDocument/2006/relationships/hyperlink" Target="https://dx.doi.org/10.1371/journal.pone.0305833" TargetMode="External"/><Relationship Id="rId36" Type="http://schemas.openxmlformats.org/officeDocument/2006/relationships/hyperlink" Target="https://shs.hal.science/halshs-04804396v1" TargetMode="External"/><Relationship Id="rId37" Type="http://schemas.openxmlformats.org/officeDocument/2006/relationships/hyperlink" Target="https://dx.doi.org/10.4000/11p5r" TargetMode="External"/><Relationship Id="rId38" Type="http://schemas.openxmlformats.org/officeDocument/2006/relationships/hyperlink" Target="https://shs.hal.science/halshs-03672131v1" TargetMode="External"/><Relationship Id="rId39" Type="http://schemas.openxmlformats.org/officeDocument/2006/relationships/hyperlink" Target="https://hal.science/search/index/?q=*&amp;authFullName_s=Zoya Nissanov" TargetMode="External"/><Relationship Id="rId40" Type="http://schemas.openxmlformats.org/officeDocument/2006/relationships/hyperlink" Target="https://hal.science/search/index/?q=*&amp;authFullName_s=Jacques Silber" TargetMode="External"/><Relationship Id="rId41" Type="http://schemas.openxmlformats.org/officeDocument/2006/relationships/hyperlink" Target="https://dx.doi.org/10.1111/roiw.12584" TargetMode="External"/><Relationship Id="rId42" Type="http://schemas.openxmlformats.org/officeDocument/2006/relationships/hyperlink" Target="https://cnam.hal.science/hal-03778739v2" TargetMode="External"/><Relationship Id="rId43" Type="http://schemas.openxmlformats.org/officeDocument/2006/relationships/hyperlink" Target="https://hal.science/search/index/?q=*&amp;authFullName_s=Pearl Anne Ante-Testard" TargetMode="External"/><Relationship Id="rId44" Type="http://schemas.openxmlformats.org/officeDocument/2006/relationships/hyperlink" Target="https://hal.science/search/index/?q=*&amp;authFullName_s=Mohamed Hamidouche" TargetMode="External"/><Relationship Id="rId45" Type="http://schemas.openxmlformats.org/officeDocument/2006/relationships/hyperlink" Target="https://hal.science/search/index/?q=*&amp;authFullName_s=Rachel Baggaley" TargetMode="External"/><Relationship Id="rId46" Type="http://schemas.openxmlformats.org/officeDocument/2006/relationships/hyperlink" Target="https://hal.science/search/index/?q=*&amp;authFullName_s=Joseph Larmarange" TargetMode="External"/><Relationship Id="rId47" Type="http://schemas.openxmlformats.org/officeDocument/2006/relationships/hyperlink" Target="https://dx.doi.org/10.1097/QAD.0000000000003316" TargetMode="External"/><Relationship Id="rId48" Type="http://schemas.openxmlformats.org/officeDocument/2006/relationships/hyperlink" Target="https://shs.hal.science/halshs-03672138v1" TargetMode="External"/><Relationship Id="rId49" Type="http://schemas.openxmlformats.org/officeDocument/2006/relationships/hyperlink" Target="https://hal.science/search/index/?q=*&amp;authFullName_s=Mark Stabile" TargetMode="External"/><Relationship Id="rId50" Type="http://schemas.openxmlformats.org/officeDocument/2006/relationships/hyperlink" Target="https://dx.doi.org/10.1002/hec.4521" TargetMode="External"/><Relationship Id="rId51" Type="http://schemas.openxmlformats.org/officeDocument/2006/relationships/hyperlink" Target="https://enpc.hal.science/hal-03119539v2" TargetMode="External"/><Relationship Id="rId52" Type="http://schemas.openxmlformats.org/officeDocument/2006/relationships/hyperlink" Target="https://hal.science/search/index/?q=*&amp;authFullName_s=Louis-Ga&#235;tan Giraudet" TargetMode="External"/><Relationship Id="rId53" Type="http://schemas.openxmlformats.org/officeDocument/2006/relationships/hyperlink" Target="https://hal.science/search/index/?q=*&amp;authFullName_s=Hazem Arab" TargetMode="External"/><Relationship Id="rId54" Type="http://schemas.openxmlformats.org/officeDocument/2006/relationships/hyperlink" Target="https://hal.science/search/index/?q=*&amp;authFullName_s=Simon Baeckelandt" TargetMode="External"/><Relationship Id="rId55" Type="http://schemas.openxmlformats.org/officeDocument/2006/relationships/hyperlink" Target="https://hal.science/search/index/?q=*&amp;authFullName_s=Philippe B&#233;gout" TargetMode="External"/><Relationship Id="rId56" Type="http://schemas.openxmlformats.org/officeDocument/2006/relationships/hyperlink" Target="https://dx.doi.org/10.1057/s41599-022-01212-6" TargetMode="External"/><Relationship Id="rId57" Type="http://schemas.openxmlformats.org/officeDocument/2006/relationships/hyperlink" Target="https://shs.hal.science/halshs-03908690v1" TargetMode="External"/><Relationship Id="rId58" Type="http://schemas.openxmlformats.org/officeDocument/2006/relationships/hyperlink" Target="https://hal.science/search/index/?q=*&amp;authFullName_s=Jean-Michel Fourniau" TargetMode="External"/><Relationship Id="rId59" Type="http://schemas.openxmlformats.org/officeDocument/2006/relationships/hyperlink" Target="https://hal.science/search/index/?q=*&amp;authFullName_s=Sol&#232;ne Tournus" TargetMode="External"/><Relationship Id="rId60" Type="http://schemas.openxmlformats.org/officeDocument/2006/relationships/hyperlink" Target="https://dx.doi.org/10.3917/parti.034.0037" TargetMode="External"/><Relationship Id="rId61" Type="http://schemas.openxmlformats.org/officeDocument/2006/relationships/hyperlink" Target="https://shs.hal.science/halshs-03029882v1" TargetMode="External"/><Relationship Id="rId62" Type="http://schemas.openxmlformats.org/officeDocument/2006/relationships/hyperlink" Target="https://dx.doi.org/10.1017/S0144686X20001002" TargetMode="External"/><Relationship Id="rId63" Type="http://schemas.openxmlformats.org/officeDocument/2006/relationships/hyperlink" Target="https://shs.hal.science/halshs-02973630v1" TargetMode="External"/><Relationship Id="rId64" Type="http://schemas.openxmlformats.org/officeDocument/2006/relationships/hyperlink" Target="https://hal.science/search/index/?q=*&amp;authFullName_s=Alexandra Roulet" TargetMode="External"/><Relationship Id="rId65" Type="http://schemas.openxmlformats.org/officeDocument/2006/relationships/hyperlink" Target="https://hal.science/search/index/?q=*&amp;authFullName_s=Isabelle Solal" TargetMode="External"/><Relationship Id="rId66" Type="http://schemas.openxmlformats.org/officeDocument/2006/relationships/hyperlink" Target="https://dx.doi.org/10.1007/s11524-020-00480-4" TargetMode="External"/><Relationship Id="rId67" Type="http://schemas.openxmlformats.org/officeDocument/2006/relationships/hyperlink" Target="https://shs.hal.science/halshs-03229938v1" TargetMode="External"/><Relationship Id="rId68" Type="http://schemas.openxmlformats.org/officeDocument/2006/relationships/hyperlink" Target="https://dx.doi.org/10.3917/rs1.084.0014" TargetMode="External"/><Relationship Id="rId69" Type="http://schemas.openxmlformats.org/officeDocument/2006/relationships/hyperlink" Target="https://shs.hal.science/halshs-02297720v1" TargetMode="External"/><Relationship Id="rId70" Type="http://schemas.openxmlformats.org/officeDocument/2006/relationships/hyperlink" Target="https://hal.science/search/index/?q=*&amp;authFullName_s=Yongsheng Xu" TargetMode="External"/><Relationship Id="rId71" Type="http://schemas.openxmlformats.org/officeDocument/2006/relationships/hyperlink" Target="https://dx.doi.org/10.1111/roiw.12427" TargetMode="External"/><Relationship Id="rId72" Type="http://schemas.openxmlformats.org/officeDocument/2006/relationships/hyperlink" Target="https://shs.hal.science/halshs-02072596v1" TargetMode="External"/><Relationship Id="rId73" Type="http://schemas.openxmlformats.org/officeDocument/2006/relationships/hyperlink" Target="https://hal.science/search/index/?q=*&amp;authFullName_s=Cahit Guven" TargetMode="External"/><Relationship Id="rId74" Type="http://schemas.openxmlformats.org/officeDocument/2006/relationships/hyperlink" Target="https://hal.science/search/index/?q=*&amp;authFullName_s=Claudia Senik" TargetMode="External"/><Relationship Id="rId75" Type="http://schemas.openxmlformats.org/officeDocument/2006/relationships/hyperlink" Target="https://dx.doi.org/10.1016/j.ehb.2019.01.009" TargetMode="External"/><Relationship Id="rId76" Type="http://schemas.openxmlformats.org/officeDocument/2006/relationships/hyperlink" Target="https://pjse.hal.science/hal-01784313v1" TargetMode="External"/><Relationship Id="rId77" Type="http://schemas.openxmlformats.org/officeDocument/2006/relationships/hyperlink" Target="https://hal.science/search/index/?q=*&amp;authFullName_s=Thomas Rapp" TargetMode="External"/><Relationship Id="rId78" Type="http://schemas.openxmlformats.org/officeDocument/2006/relationships/hyperlink" Target="https://dx.doi.org/10.1016/j.socscimed.2018.04.014" TargetMode="External"/><Relationship Id="rId79" Type="http://schemas.openxmlformats.org/officeDocument/2006/relationships/hyperlink" Target="https://shs.hal.science/halshs-02072722v1" TargetMode="External"/><Relationship Id="rId80" Type="http://schemas.openxmlformats.org/officeDocument/2006/relationships/hyperlink" Target="https://dx.doi.org/10.3917/rfe.182.0015" TargetMode="External"/><Relationship Id="rId81" Type="http://schemas.openxmlformats.org/officeDocument/2006/relationships/hyperlink" Target="https://pjse.hal.science/hal-01784315v1" TargetMode="External"/><Relationship Id="rId82" Type="http://schemas.openxmlformats.org/officeDocument/2006/relationships/hyperlink" Target="https://dx.doi.org/10.1016/j.jeoa.2017.11.003" TargetMode="External"/><Relationship Id="rId83" Type="http://schemas.openxmlformats.org/officeDocument/2006/relationships/hyperlink" Target="https://pjse.hal.science/hal-01631229v1" TargetMode="External"/><Relationship Id="rId84" Type="http://schemas.openxmlformats.org/officeDocument/2006/relationships/hyperlink" Target="https://hal.science/search/index/?q=*&amp;authFullName_s=Gabriel Picone" TargetMode="External"/><Relationship Id="rId85" Type="http://schemas.openxmlformats.org/officeDocument/2006/relationships/hyperlink" Target="https://hal.science/search/index/?q=*&amp;authFullName_s=Robyn Kibler" TargetMode="External"/><Relationship Id="rId86" Type="http://schemas.openxmlformats.org/officeDocument/2006/relationships/hyperlink" Target="https://shs.hal.science/halshs-01599550v1" TargetMode="External"/><Relationship Id="rId87" Type="http://schemas.openxmlformats.org/officeDocument/2006/relationships/hyperlink" Target="https://hal.science/search/index/?q=*&amp;authFullName_s=Joshua Wilde" TargetMode="External"/><Relationship Id="rId88" Type="http://schemas.openxmlformats.org/officeDocument/2006/relationships/hyperlink" Target="https://hal.science/search/index/?q=*&amp;authFullName_s=Joseph Coleman" TargetMode="External"/><Relationship Id="rId89" Type="http://schemas.openxmlformats.org/officeDocument/2006/relationships/hyperlink" Target="https://shs.hal.science/halshs-01579660v1" TargetMode="External"/><Relationship Id="rId90" Type="http://schemas.openxmlformats.org/officeDocument/2006/relationships/hyperlink" Target="https://hal.science/search/index/?q=*&amp;authFullName_s=Toni Jung" TargetMode="External"/><Relationship Id="rId91" Type="http://schemas.openxmlformats.org/officeDocument/2006/relationships/hyperlink" Target="https://dx.doi.org/10.1016/j.euroecorev.2017.05.003" TargetMode="External"/><Relationship Id="rId92" Type="http://schemas.openxmlformats.org/officeDocument/2006/relationships/hyperlink" Target="https://shs.hal.science/halshs-01307640v1" TargetMode="External"/><Relationship Id="rId93" Type="http://schemas.openxmlformats.org/officeDocument/2006/relationships/hyperlink" Target="https://hal.science/search/index/?q=*&amp;authFullName_s=Pierre-Yves Geoffard" TargetMode="External"/><Relationship Id="rId94" Type="http://schemas.openxmlformats.org/officeDocument/2006/relationships/hyperlink" Target="https://dx.doi.org/10.1016/j.ehb.2015.10.005" TargetMode="External"/><Relationship Id="rId95" Type="http://schemas.openxmlformats.org/officeDocument/2006/relationships/hyperlink" Target="https://shs.hal.science/halshs-01496908v1" TargetMode="External"/><Relationship Id="rId96" Type="http://schemas.openxmlformats.org/officeDocument/2006/relationships/hyperlink" Target="https://dx.doi.org/10.1016/j.puhe.2016.09.004" TargetMode="External"/><Relationship Id="rId97" Type="http://schemas.openxmlformats.org/officeDocument/2006/relationships/hyperlink" Target="https://shs.hal.science/halshs-01203562v1" TargetMode="External"/><Relationship Id="rId98" Type="http://schemas.openxmlformats.org/officeDocument/2006/relationships/hyperlink" Target="https://shs.hal.science/halshs-01155572v1" TargetMode="External"/><Relationship Id="rId99" Type="http://schemas.openxmlformats.org/officeDocument/2006/relationships/hyperlink" Target="https://shs.hal.science/halshs-01155641v1" TargetMode="External"/><Relationship Id="rId100" Type="http://schemas.openxmlformats.org/officeDocument/2006/relationships/hyperlink" Target="https://hal.science/search/index/?q=*&amp;authFullName_s=Andrew E. Clark" TargetMode="External"/><Relationship Id="rId101" Type="http://schemas.openxmlformats.org/officeDocument/2006/relationships/hyperlink" Target="https://dx.doi.org/10.1002/hec.3035" TargetMode="External"/><Relationship Id="rId102" Type="http://schemas.openxmlformats.org/officeDocument/2006/relationships/hyperlink" Target="https://shs.hal.science/halshs-00955380v1" TargetMode="External"/><Relationship Id="rId103" Type="http://schemas.openxmlformats.org/officeDocument/2006/relationships/hyperlink" Target="https://hal.science/search/index/?q=*&amp;authFullName_s=Hong Huang" TargetMode="External"/><Relationship Id="rId104" Type="http://schemas.openxmlformats.org/officeDocument/2006/relationships/hyperlink" Target="https://hal.science/search/index/?q=*&amp;authFullName_s=James Andrews" TargetMode="External"/><Relationship Id="rId105" Type="http://schemas.openxmlformats.org/officeDocument/2006/relationships/hyperlink" Target="https://dx.doi.org/10.1080/15398285.2014.869165" TargetMode="External"/><Relationship Id="rId106" Type="http://schemas.openxmlformats.org/officeDocument/2006/relationships/hyperlink" Target="https://shs.hal.science/halshs-01109038v1" TargetMode="External"/><Relationship Id="rId107" Type="http://schemas.openxmlformats.org/officeDocument/2006/relationships/hyperlink" Target="https://dx.doi.org/10.1002/hec.3055" TargetMode="External"/><Relationship Id="rId108" Type="http://schemas.openxmlformats.org/officeDocument/2006/relationships/hyperlink" Target="https://shs.hal.science/halshs-01027569v1" TargetMode="External"/><Relationship Id="rId109" Type="http://schemas.openxmlformats.org/officeDocument/2006/relationships/hyperlink" Target="https://dx.doi.org/10.1016/j.respe.2013.12.087" TargetMode="External"/><Relationship Id="rId110" Type="http://schemas.openxmlformats.org/officeDocument/2006/relationships/hyperlink" Target="https://shs.hal.science/halshs-00876618v1" TargetMode="External"/><Relationship Id="rId111" Type="http://schemas.openxmlformats.org/officeDocument/2006/relationships/hyperlink" Target="https://dx.doi.org/10.1016/j.jhealeco.2013.03.006" TargetMode="External"/><Relationship Id="rId112" Type="http://schemas.openxmlformats.org/officeDocument/2006/relationships/hyperlink" Target="https://api.istex.fr/ark:/67375/6H6-NXZ6HF6T-9/fulltext.pdf?sid=hal" TargetMode="External"/><Relationship Id="rId113" Type="http://schemas.openxmlformats.org/officeDocument/2006/relationships/hyperlink" Target="https://pjse.hal.science/hal-00813542v1" TargetMode="External"/><Relationship Id="rId114" Type="http://schemas.openxmlformats.org/officeDocument/2006/relationships/hyperlink" Target="https://dx.doi.org/10.1002/hec.1284" TargetMode="External"/><Relationship Id="rId115" Type="http://schemas.openxmlformats.org/officeDocument/2006/relationships/hyperlink" Target="https://api.istex.fr/ark:/67375/WNG-VDT3J58T-9/fulltext.pdf?sid=hal" TargetMode="External"/><Relationship Id="rId116" Type="http://schemas.openxmlformats.org/officeDocument/2006/relationships/hyperlink" Target="https://hal.science/hal-03812572v1" TargetMode="External"/><Relationship Id="rId117" Type="http://schemas.openxmlformats.org/officeDocument/2006/relationships/hyperlink" Target="https://hal.science/search/index/?q=*&amp;authFullName_s=Laurence Granchamp" TargetMode="External"/><Relationship Id="rId118" Type="http://schemas.openxmlformats.org/officeDocument/2006/relationships/hyperlink" Target="https://shs.hal.science/halshs-05340276v1" TargetMode="External"/><Relationship Id="rId119" Type="http://schemas.openxmlformats.org/officeDocument/2006/relationships/hyperlink" Target="https://dx.doi.org/10.1002/9781394388325.ch5" TargetMode="External"/><Relationship Id="rId120" Type="http://schemas.openxmlformats.org/officeDocument/2006/relationships/hyperlink" Target="https://shs.hal.science/halshs-05340254v1" TargetMode="External"/><Relationship Id="rId121" Type="http://schemas.openxmlformats.org/officeDocument/2006/relationships/hyperlink" Target="https://hal.science/search/index/?q=*&amp;authFullName_s=Romane Rozencwajg" TargetMode="External"/><Relationship Id="rId122" Type="http://schemas.openxmlformats.org/officeDocument/2006/relationships/hyperlink" Target="https://hal.science/search/index/?q=*&amp;authFullName_s=Maxime Gaborit" TargetMode="External"/><Relationship Id="rId123" Type="http://schemas.openxmlformats.org/officeDocument/2006/relationships/hyperlink" Target="https://hal.science/search/index/?q=*&amp;authFullName_s=Laurent Jeanpierre" TargetMode="External"/><Relationship Id="rId124" Type="http://schemas.openxmlformats.org/officeDocument/2006/relationships/hyperlink" Target="https://hal.science/search/index/?q=*&amp;authFullName_s=Jean-Fran&#231;ois Laslier" TargetMode="External"/><Relationship Id="rId125" Type="http://schemas.openxmlformats.org/officeDocument/2006/relationships/hyperlink" Target="https://dx.doi.org/10.1002/9781394388325.ch11" TargetMode="External"/><Relationship Id="rId126" Type="http://schemas.openxmlformats.org/officeDocument/2006/relationships/hyperlink" Target="https://shs.hal.science/halshs-05340233v1" TargetMode="External"/><Relationship Id="rId127" Type="http://schemas.openxmlformats.org/officeDocument/2006/relationships/hyperlink" Target="https://hal.science/search/index/?q=*&amp;authFullName_s=Thomas Douenne" TargetMode="External"/><Relationship Id="rId128" Type="http://schemas.openxmlformats.org/officeDocument/2006/relationships/hyperlink" Target="https://dx.doi.org/10.1002/9781394388325.ch7" TargetMode="External"/><Relationship Id="rId129" Type="http://schemas.openxmlformats.org/officeDocument/2006/relationships/hyperlink" Target="https://hal.science/hal-04866101v1" TargetMode="External"/><Relationship Id="rId130" Type="http://schemas.openxmlformats.org/officeDocument/2006/relationships/hyperlink" Target="https://hal.science/search/index/?q=*&amp;authFullName_s=Adrien Fabre" TargetMode="External"/><Relationship Id="rId131" Type="http://schemas.openxmlformats.org/officeDocument/2006/relationships/hyperlink" Target="https://shs.hal.science/halshs-04804418v1" TargetMode="External"/><Relationship Id="rId132" Type="http://schemas.openxmlformats.org/officeDocument/2006/relationships/hyperlink" Target="https://hal.science/hal-05459727v1" TargetMode="External"/><Relationship Id="rId133" Type="http://schemas.openxmlformats.org/officeDocument/2006/relationships/hyperlink" Target="https://www.istegroup.com/fr/produit/democratie-deliberative-et-transition-ecologique/" TargetMode="External"/><Relationship Id="rId134" Type="http://schemas.openxmlformats.org/officeDocument/2006/relationships/hyperlink" Target="https://sciencespo.hal.science/hal-04710500v1" TargetMode="External"/><Relationship Id="rId135" Type="http://schemas.openxmlformats.org/officeDocument/2006/relationships/hyperlink" Target="https://shs.hal.science/halshs-04154475v1" TargetMode="External"/><Relationship Id="rId136" Type="http://schemas.openxmlformats.org/officeDocument/2006/relationships/hyperlink" Target="https://hal.science/search/index/?q=*&amp;authFullName_s=David Madden" TargetMode="External"/><Relationship Id="rId137" Type="http://schemas.openxmlformats.org/officeDocument/2006/relationships/hyperlink" Target="https://dx.doi.org/10.4337/9781800883451" TargetMode="External"/><Relationship Id="rId138" Type="http://schemas.openxmlformats.org/officeDocument/2006/relationships/hyperlink" Target="https://shs.hal.science/halshs-03342456v1" TargetMode="External"/><Relationship Id="rId139" Type="http://schemas.openxmlformats.org/officeDocument/2006/relationships/hyperlink" Target="https://dx.doi.org/10.1007/978-981-19-2023-3_7" TargetMode="External"/><Relationship Id="rId140" Type="http://schemas.openxmlformats.org/officeDocument/2006/relationships/hyperlink" Target="https://shs.hal.science/halshs-02117636v1" TargetMode="External"/><Relationship Id="rId141" Type="http://schemas.openxmlformats.org/officeDocument/2006/relationships/hyperlink" Target="https://shs.hal.science/halshs-01599558v1" TargetMode="External"/><Relationship Id="rId142" Type="http://schemas.openxmlformats.org/officeDocument/2006/relationships/hyperlink" Target="https://pjse.hal.science/hal-00941757v1" TargetMode="External"/><Relationship Id="rId143" Type="http://schemas.openxmlformats.org/officeDocument/2006/relationships/hyperlink" Target="https://archives-publications.inrae.fr/314674.pdf" TargetMode="External"/><Relationship Id="rId144" Type="http://schemas.openxmlformats.org/officeDocument/2006/relationships/hyperlink" Target="https://dx.doi.org/10.2139/ssrn.2307835" TargetMode="External"/><Relationship Id="rId145" Type="http://schemas.openxmlformats.org/officeDocument/2006/relationships/hyperlink" Target="https://shs.hal.science/halshs-03828081v1" TargetMode="External"/><Relationship Id="rId146" Type="http://schemas.openxmlformats.org/officeDocument/2006/relationships/hyperlink" Target="https://shs.hal.science/halshs-03265053v1" TargetMode="External"/><Relationship Id="rId147" Type="http://schemas.openxmlformats.org/officeDocument/2006/relationships/hyperlink" Target="https://shs.hal.science/halshs-02908456v1" TargetMode="External"/><Relationship Id="rId148" Type="http://schemas.openxmlformats.org/officeDocument/2006/relationships/hyperlink" Target="https://shs.hal.science/halshs-02919695v1" TargetMode="External"/><Relationship Id="rId149" Type="http://schemas.openxmlformats.org/officeDocument/2006/relationships/hyperlink" Target="https://shs.hal.science/halshs-02932784v1" TargetMode="External"/><Relationship Id="rId150" Type="http://schemas.openxmlformats.org/officeDocument/2006/relationships/hyperlink" Target="https://hal.science/halshs-02319136v2" TargetMode="External"/><Relationship Id="rId151" Type="http://schemas.openxmlformats.org/officeDocument/2006/relationships/hyperlink" Target="https://shs.hal.science/halshs-02285933v1" TargetMode="External"/><Relationship Id="rId152" Type="http://schemas.openxmlformats.org/officeDocument/2006/relationships/hyperlink" Target="https://shs.hal.science/halshs-02093549v1" TargetMode="External"/><Relationship Id="rId153" Type="http://schemas.openxmlformats.org/officeDocument/2006/relationships/hyperlink" Target="https://shs.hal.science/halshs-01670486v3" TargetMode="External"/><Relationship Id="rId154" Type="http://schemas.openxmlformats.org/officeDocument/2006/relationships/hyperlink" Target="https://shs.hal.science/halshs-02295392v1" TargetMode="External"/><Relationship Id="rId155" Type="http://schemas.openxmlformats.org/officeDocument/2006/relationships/hyperlink" Target="https://univ-pau.hal.science/hal-02141060v1" TargetMode="External"/><Relationship Id="rId156" Type="http://schemas.openxmlformats.org/officeDocument/2006/relationships/hyperlink" Target="https://hal.science/search/index/?q=*&amp;authFullName_s=Isabelle Chort" TargetMode="External"/><Relationship Id="rId157" Type="http://schemas.openxmlformats.org/officeDocument/2006/relationships/hyperlink" Target="https://pjse.hal.science/hal-01627093v2" TargetMode="External"/><Relationship Id="rId158" Type="http://schemas.openxmlformats.org/officeDocument/2006/relationships/hyperlink" Target="https://shs.hal.science/halshs-01489215v2" TargetMode="External"/><Relationship Id="rId159" Type="http://schemas.openxmlformats.org/officeDocument/2006/relationships/hyperlink" Target="https://shs.hal.science/halshs-01357085v1" TargetMode="External"/><Relationship Id="rId160" Type="http://schemas.openxmlformats.org/officeDocument/2006/relationships/hyperlink" Target="https://shs.hal.science/halshs-01261988v1" TargetMode="External"/><Relationship Id="rId161" Type="http://schemas.openxmlformats.org/officeDocument/2006/relationships/hyperlink" Target="https://shs.hal.science/halshs-01364464v2" TargetMode="External"/><Relationship Id="rId162" Type="http://schemas.openxmlformats.org/officeDocument/2006/relationships/hyperlink" Target="https://shs.hal.science/halshs-01107363v1" TargetMode="External"/><Relationship Id="rId163" Type="http://schemas.openxmlformats.org/officeDocument/2006/relationships/hyperlink" Target="https://shs.hal.science/halshs-01155138v1" TargetMode="External"/><Relationship Id="rId164" Type="http://schemas.openxmlformats.org/officeDocument/2006/relationships/hyperlink" Target="https://shs.hal.science/halshs-01223321v1" TargetMode="External"/><Relationship Id="rId165" Type="http://schemas.openxmlformats.org/officeDocument/2006/relationships/hyperlink" Target="https://shs.hal.science/halshs-00940084v1" TargetMode="External"/><Relationship Id="rId166" Type="http://schemas.openxmlformats.org/officeDocument/2006/relationships/hyperlink" Target="https://shs.hal.science/halshs-00566789v2" TargetMode="External"/><Relationship Id="rId167" Type="http://schemas.openxmlformats.org/officeDocument/2006/relationships/hyperlink" Target="https://shs.hal.science/halshs-00794729v1" TargetMode="External"/><Relationship Id="rId168" Type="http://schemas.openxmlformats.org/officeDocument/2006/relationships/hyperlink" Target="https://shs.hal.science/halshs-00850014v1" TargetMode="External"/><Relationship Id="rId169" Type="http://schemas.openxmlformats.org/officeDocument/2006/relationships/hyperlink" Target="https://shs.hal.science/halshs-00908932v1" TargetMode="External"/><Relationship Id="rId170" Type="http://schemas.openxmlformats.org/officeDocument/2006/relationships/hyperlink" Target="https://shs.hal.science/halshs-00911364v1" TargetMode="External"/><Relationship Id="rId171" Type="http://schemas.openxmlformats.org/officeDocument/2006/relationships/hyperlink" Target="https://shs.hal.science/halshs-04978077v1" TargetMode="External"/><Relationship Id="rId172" Type="http://schemas.openxmlformats.org/officeDocument/2006/relationships/hyperlink" Target="https://shs.hal.science/halshs-05346903v1" TargetMode="External"/><Relationship Id="rId173" Type="http://schemas.openxmlformats.org/officeDocument/2006/relationships/hyperlink" Target="https://hal.science/search/index/?q=*&amp;authFullName_s=Th&#233;ophile P&#233;nigaud" TargetMode="External"/><Relationship Id="rId174" Type="http://schemas.openxmlformats.org/officeDocument/2006/relationships/hyperlink" Target="https://hal.science/search/index/?q=*&amp;authFullName_s=Chlo&#233; Santoro" TargetMode="External"/><Relationship Id="rId175" Type="http://schemas.openxmlformats.org/officeDocument/2006/relationships/hyperlink" Target="https://hal.science/search/index/?q=*&amp;authFullName_s=Claire Barbier" TargetMode="External"/><Relationship Id="rId176" Type="http://schemas.openxmlformats.org/officeDocument/2006/relationships/hyperlink" Target="https://hal.science/search/index/?q=*&amp;authFullName_s=Miguel von Fedak" TargetMode="External"/><Relationship Id="rId177" Type="http://schemas.openxmlformats.org/officeDocument/2006/relationships/hyperlink" Target="https://shs.hal.science/halshs-05346854v1" TargetMode="External"/><Relationship Id="rId178" Type="http://schemas.openxmlformats.org/officeDocument/2006/relationships/hyperlink" Target="https://shs.hal.science/halshs-05346813v1" TargetMode="External"/><Relationship Id="rId179" Type="http://schemas.openxmlformats.org/officeDocument/2006/relationships/hyperlink" Target="https://cnrs.hal.science/hal-04841808v1" TargetMode="External"/><Relationship Id="rId180" Type="http://schemas.openxmlformats.org/officeDocument/2006/relationships/hyperlink" Target="https://hal.science/search/index/?q=*&amp;authFullName_s=Michel Gautier" TargetMode="External"/><Relationship Id="rId181" Type="http://schemas.openxmlformats.org/officeDocument/2006/relationships/hyperlink" Target="https://hal.science/search/index/?q=*&amp;authFullName_s=Guillaume Fried" TargetMode="External"/><Relationship Id="rId182" Type="http://schemas.openxmlformats.org/officeDocument/2006/relationships/hyperlink" Target="https://hal.science/search/index/?q=*&amp;authFullName_s=Thaura Ghneim-Herrera" TargetMode="External"/><Relationship Id="rId183" Type="http://schemas.openxmlformats.org/officeDocument/2006/relationships/hyperlink" Target="https://hal.science/search/index/?q=*&amp;authFullName_s=Florian Guillou" TargetMode="External"/><Relationship Id="rId184" Type="http://schemas.openxmlformats.org/officeDocument/2006/relationships/hyperlink" Target="https://hal.science/search/index/?q=*&amp;authFullName_s=Val&#233;rie Le Corre" TargetMode="External"/><Relationship Id="rId185" Type="http://schemas.openxmlformats.org/officeDocument/2006/relationships/hyperlink" Target="https://cnrs.hal.science/hal-04841803v1" TargetMode="External"/><Relationship Id="rId186" Type="http://schemas.openxmlformats.org/officeDocument/2006/relationships/hyperlink" Target="https://hal.science/search/index/?q=*&amp;authFullName_s=Laura Maxim" TargetMode="External"/><Relationship Id="rId187" Type="http://schemas.openxmlformats.org/officeDocument/2006/relationships/hyperlink" Target="https://hal.science/search/index/?q=*&amp;authFullName_s=Luc Baumstark" TargetMode="External"/><Relationship Id="rId188" Type="http://schemas.openxmlformats.org/officeDocument/2006/relationships/hyperlink" Target="https://hal.science/search/index/?q=*&amp;authFullName_s=C&#233;line Bonnet" TargetMode="External"/><Relationship Id="rId189" Type="http://schemas.openxmlformats.org/officeDocument/2006/relationships/hyperlink" Target="https://hal.science/search/index/?q=*&amp;authFullName_s=Thierry Brunelle" TargetMode="External"/><Relationship Id="rId190" Type="http://schemas.openxmlformats.org/officeDocument/2006/relationships/hyperlink" Target="https://anses.hal.science/anses-04721058v1" TargetMode="External"/><Relationship Id="rId191" Type="http://schemas.openxmlformats.org/officeDocument/2006/relationships/hyperlink" Target="https://hal.science/search/index/?q=*&amp;authFullName_s=Marie-Claire Paty" TargetMode="External"/><Relationship Id="rId192" Type="http://schemas.openxmlformats.org/officeDocument/2006/relationships/hyperlink" Target="https://hal.science/search/index/?q=*&amp;authFullName_s=Cl&#233;mentine Calba" TargetMode="External"/><Relationship Id="rId193" Type="http://schemas.openxmlformats.org/officeDocument/2006/relationships/hyperlink" Target="https://hal.science/search/index/?q=*&amp;authFullName_s=&#201;ric Cardinale" TargetMode="External"/><Relationship Id="rId194" Type="http://schemas.openxmlformats.org/officeDocument/2006/relationships/hyperlink" Target="https://hal.science/search/index/?q=*&amp;authFullName_s=Carine Milcent" TargetMode="External"/><Relationship Id="rId195" Type="http://schemas.openxmlformats.org/officeDocument/2006/relationships/hyperlink" Target="https://anses.hal.science/anses-04171242v1" TargetMode="External"/><Relationship Id="rId196" Type="http://schemas.openxmlformats.org/officeDocument/2006/relationships/hyperlink" Target="https://shs.hal.science/halshs-03961042v1" TargetMode="External"/><Relationship Id="rId197" Type="http://schemas.openxmlformats.org/officeDocument/2006/relationships/hyperlink" Target="https://shs.hal.science/halshs-03961055v1" TargetMode="External"/><Relationship Id="rId198" Type="http://schemas.openxmlformats.org/officeDocument/2006/relationships/hyperlink" Target="https://shs.hal.science/halshs-03961321v1" TargetMode="External"/><Relationship Id="rId199" Type="http://schemas.openxmlformats.org/officeDocument/2006/relationships/hyperlink" Target="https://shs.hal.science/halshs-03910234v2" TargetMode="External"/><Relationship Id="rId200" Type="http://schemas.openxmlformats.org/officeDocument/2006/relationships/hyperlink" Target="https://theses.hal.science/tel-05382087v1" TargetMode="External"/><Relationship Id="rId201" Type="http://schemas.openxmlformats.org/officeDocument/2006/relationships/hyperlink" Target="https://www.theses.fr/2009EHES0080" TargetMode="External"/><Relationship Id="rId202" Type="http://schemas.openxmlformats.org/officeDocument/2006/relationships/hyperlink" Target="https://hal.science/tel-05381690v1" TargetMode="External"/><Relationship Id="rId20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Bénédicte Apouey</dc:title>
  <dc:description>CV</dc:description>
  <dc:subject/>
  <cp:keywords/>
  <cp:category/>
  <cp:lastModifiedBy/>
  <dcterms:created xsi:type="dcterms:W3CDTF">2026-04-10T01:23:02+02:00</dcterms:created>
  <dcterms:modified xsi:type="dcterms:W3CDTF">2026-04-10T01:23:02+02:00</dcterms:modified>
</cp:coreProperties>
</file>

<file path=docProps/custom.xml><?xml version="1.0" encoding="utf-8"?>
<Properties xmlns="http://schemas.openxmlformats.org/officeDocument/2006/custom-properties" xmlns:vt="http://schemas.openxmlformats.org/officeDocument/2006/docPropsVTypes"/>
</file>