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Delorme </w:t>
      </w:r>
      <w:r>
        <w:rPr>
          <w:color w:val="641e6e"/>
        </w:rPr>
        <w:t xml:space="preserve">Senior Lecturer / 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benjamin-delorme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0000-0001-6336-2592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constructions imperfectives en anglais et en suédois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« synonymie » pour les pseudo-clivées en WHAT, ALL+THAT et ALL+Ø ? Pour une mise en système de trois constructions concurrentes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averbale dans les proverbes français et anglais : quand l'absence de conjugaison tient lieu d'argument d'autorité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2016, Proverbes et stéréotypes : forme, formes et contextes, 1 (1),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averbale existentielle négative en anglais : une autonomie paradoxale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prédication seconde à la prédication autonome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2004, XXVI, n°4 (XXVI, n°4), pp.281-297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halshs-00138116v1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averbale et ruptures de repérage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large de linguistique à l'agrégation d'anglais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/>
              <w:t xml:space="preserve">Ophrys, 2022, Plurielles, Jean Szlamowicz, 978-2-7080-1643-9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L'Entraînement à la réflexion linguistique pour le concours du CAPES d'anglais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Pennec</w:t>
              </w:r>
            </w:hyperlink>
          </w:p>
          <w:p>
            <w:pPr/>
            <w:r>
              <w:rPr/>
              <w:t xml:space="preserve">Presses Universitaires du Mirail, 2015, 978-2810703692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dirait l'autre&amp;quot; : la forme sentencieuse comme garant de vérité, structure schématique et fonctions discursives de trois proverbes 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Fabriques de vérité(s) Communication et imaginaires</w:t>
            </w:r>
            <w:r>
              <w:rPr/>
              <w:t xml:space="preserve">, 1, 2016, 978-2-343-06316-4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STÉRÉOTYPES ONT-ILS UN AIR DE FAMILLE ? QUELQUES REMARQUES SUR LA MORPHOSYNTAXE STÉRÉOTYPIQUE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Stéréotypie et figement, à l'origine du sens</w:t>
            </w:r>
            <w:r>
              <w:rPr/>
              <w:t xml:space="preserve">, Presses Universitaires du Midi, 2015, Interlangues, 978-2-8107-0383-8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L'énoncé nominal dans le discours théâtral, corrélat syntaxique d'une focalisation scénique de l'instant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et la scène : linguistique du texte de théâtre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nominale dans le roman contemporain de langue anglaise, formes et motivations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contradiction en anglais, CIEREC Travaux 116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hal-03907861v1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1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delorme" TargetMode="External"/><Relationship Id="rId9" Type="http://schemas.openxmlformats.org/officeDocument/2006/relationships/hyperlink" Target="https://orcid.org/0000-0001-6336-2592" TargetMode="External"/><Relationship Id="rId10" Type="http://schemas.openxmlformats.org/officeDocument/2006/relationships/hyperlink" Target="https://hal.science/hal-03907777v1" TargetMode="External"/><Relationship Id="rId11" Type="http://schemas.openxmlformats.org/officeDocument/2006/relationships/hyperlink" Target="https://hal.science/search/index/?q=*&amp;authFullName_s=Benjamin Delorme" TargetMode="External"/><Relationship Id="rId12" Type="http://schemas.openxmlformats.org/officeDocument/2006/relationships/hyperlink" Target="https://hal.science/hal-03905306v1" TargetMode="External"/><Relationship Id="rId13" Type="http://schemas.openxmlformats.org/officeDocument/2006/relationships/hyperlink" Target="https://hal.science/hal-01429476v1" TargetMode="External"/><Relationship Id="rId14" Type="http://schemas.openxmlformats.org/officeDocument/2006/relationships/hyperlink" Target="https://hal.science/hal-03905823v1" TargetMode="External"/><Relationship Id="rId15" Type="http://schemas.openxmlformats.org/officeDocument/2006/relationships/hyperlink" Target="https://shs.hal.science/halshs-00138116v1" TargetMode="External"/><Relationship Id="rId16" Type="http://schemas.openxmlformats.org/officeDocument/2006/relationships/hyperlink" Target="https://hal.science/search/index/?q=*&amp;authFullName_s=Florence Lefeuvre" TargetMode="External"/><Relationship Id="rId17" Type="http://schemas.openxmlformats.org/officeDocument/2006/relationships/hyperlink" Target="https://hal.science/hal-03907848v1" TargetMode="External"/><Relationship Id="rId18" Type="http://schemas.openxmlformats.org/officeDocument/2006/relationships/hyperlink" Target="https://hal.science/hal-03905289v1" TargetMode="External"/><Relationship Id="rId19" Type="http://schemas.openxmlformats.org/officeDocument/2006/relationships/hyperlink" Target="https://hal.science/hal-03905346v1" TargetMode="External"/><Relationship Id="rId20" Type="http://schemas.openxmlformats.org/officeDocument/2006/relationships/hyperlink" Target="https://hal.science/search/index/?q=*&amp;authFullName_s=Blandine Pennec" TargetMode="External"/><Relationship Id="rId21" Type="http://schemas.openxmlformats.org/officeDocument/2006/relationships/hyperlink" Target="https://hal.science/hal-03907893v1" TargetMode="External"/><Relationship Id="rId22" Type="http://schemas.openxmlformats.org/officeDocument/2006/relationships/hyperlink" Target="https://hal.science/hal-03905342v1" TargetMode="External"/><Relationship Id="rId23" Type="http://schemas.openxmlformats.org/officeDocument/2006/relationships/hyperlink" Target="https://hal.science/hal-03907796v1" TargetMode="External"/><Relationship Id="rId24" Type="http://schemas.openxmlformats.org/officeDocument/2006/relationships/hyperlink" Target="https://hal.science/hal-0390786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Delorme</dc:title>
  <dc:description>CV</dc:description>
  <dc:subject/>
  <cp:keywords/>
  <cp:category/>
  <cp:lastModifiedBy/>
  <dcterms:created xsi:type="dcterms:W3CDTF">2026-05-24T00:07:43+02:00</dcterms:created>
  <dcterms:modified xsi:type="dcterms:W3CDTF">2026-05-24T00:07:43+02:00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