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Germann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tragédie évitable : pour un regard laïque sur l'Antigone de Sophocle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Germann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Soubias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2025, 101, pp.105-126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hal-04532385v1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 dilemme éthico-professionnel pour enquêter sur l’identité professionnelle des enseignants de SVT lors de l’enseignement de la théorie de l’évolution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Germann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2025, 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Neutre et engagé à l’École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Germann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recherche ENSFEA</w:t>
            </w:r>
            <w:r>
              <w:rPr/>
              <w:t xml:space="preserve">, 2025, 8,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Postures épistémologiques des programmes français d'enseignement des sciences (cycles 1 à 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Germann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2020, 106, pp.70-99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hal-04253655v1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Frictions entre le croire et le savoir en contexte de neutralité française : mise en tension de l'identité professionnelle des enseignants de SVT dans l'enseignement de la théorie de l'évolution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Germann</w:t>
              </w:r>
            </w:hyperlink>
          </w:p>
          <w:p>
            <w:pPr/>
            <w:r>
              <w:rPr/>
              <w:t xml:space="preserve">Education. Université de Toulouse, 2025.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2025TLSEJ005⟩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tel-05039036v1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 dilemme éthico-professionnel pour mettre en tension l'identité professionnelle des enseignants de SVT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Germann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de la recherche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hal-05188587v1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la théorie de l’évolution en contexte de neutralité : démarcation entre le croire et le savoir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Germann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didactiques face à l’évolution des curriculums. Savoir(s) et pratiques pour entrer dans la complexité du monde</w:t>
            </w:r>
            <w:r>
              <w:rPr/>
              <w:t xml:space="preserve">, ARCD, Jun 2023, Genève, Suisse. pp.28-41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de SVT face au devoir de neutralité lors de l’enseignement de la théorie de l’évolution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Germann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scientifiques de l'ARDIST</w:t>
            </w:r>
            <w:r>
              <w:rPr/>
              <w:t xml:space="preserve">, Université Toulouse Jean Jaurès,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didactique de la démarcation croyance – connaissance dans l’enseignement des SVT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Germann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Construction(s) et réception(s) de la science aujourd’hui</w:t>
            </w:r>
            <w:r>
              <w:rPr/>
              <w:t xml:space="preserve">, CICDS, Apr 2023, Cergy (CY Cergy Paris université), France. pp.103-110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hal-04578276v1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français de SVT face au devoir de neutralité lors de l’enseignement de la théorie de l’évolution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Germann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</w:p>
          <w:p>
            <w:pPr/>
            <w:r>
              <w:rPr/>
              <w:t xml:space="preserve">Editions de l’ARDIST. </w:t>
            </w:r>
            <w:r>
              <w:rPr>
                <w:i w:val="1"/>
                <w:iCs w:val="1"/>
              </w:rPr>
              <w:t xml:space="preserve">Après les 12èmes rencontres scientifiques : Actualités des recherches en didactique des sciences et des technologies</w:t>
            </w:r>
            <w:r>
              <w:rPr/>
              <w:t xml:space="preserve">, pp.487-506, 2024, 978-2-9577091-1-3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didactique de la démarcation croyance-connaissance dans l'enseignement des SVT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Germann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</w:p>
          <w:p>
            <w:pPr/>
            <w:r>
              <w:rPr/>
              <w:t xml:space="preserve">Imène Ghedamsi; Pascal Fugier; Thomas Lecorre; Béatrice Mabilon-Bonfils. </w:t>
            </w:r>
            <w:r>
              <w:rPr>
                <w:i w:val="1"/>
                <w:iCs w:val="1"/>
              </w:rPr>
              <w:t xml:space="preserve">Que fabrique la science ? Construction(s) et Réception(s) de la science aujourd’hui</w:t>
            </w:r>
            <w:r>
              <w:rPr/>
              <w:t xml:space="preserve">, Éditions de Bonne Heure,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hal-04532225v1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obstacles de la pensée religieuse à l'apprentissage des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Germann</w:t>
              </w:r>
            </w:hyperlink>
          </w:p>
          <w:p>
            <w:pPr/>
            <w:r>
              <w:rPr/>
              <w:t xml:space="preserve">L'Harmattan, 2021, 9782343225692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hal-04284505v1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l'épistémologie à l'enseignement des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Germann</w:t>
              </w:r>
            </w:hyperlink>
          </w:p>
          <w:p>
            <w:pPr/>
            <w:r>
              <w:rPr/>
              <w:t xml:space="preserve">Editions Matériologiques, 2016, 9782373610505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hal-04284494v1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lse2.hal.science/hal-04532385v1" TargetMode="External"/><Relationship Id="rId8" Type="http://schemas.openxmlformats.org/officeDocument/2006/relationships/hyperlink" Target="https://hal.science/search/index/?q=*&amp;authFullName_s=Benjamin Germann" TargetMode="External"/><Relationship Id="rId9" Type="http://schemas.openxmlformats.org/officeDocument/2006/relationships/hyperlink" Target="https://hal.science/search/index/?q=*&amp;authFullName_s=Pierre Soubias" TargetMode="External"/><Relationship Id="rId10" Type="http://schemas.openxmlformats.org/officeDocument/2006/relationships/hyperlink" Target="https://hal.science/hal-04984355v1" TargetMode="External"/><Relationship Id="rId11" Type="http://schemas.openxmlformats.org/officeDocument/2006/relationships/hyperlink" Target="https://hal.science/search/index/?q=*&amp;authFullName_s=Nathalie Panissal" TargetMode="External"/><Relationship Id="rId12" Type="http://schemas.openxmlformats.org/officeDocument/2006/relationships/hyperlink" Target="https://hal.science/hal-05368059v1" TargetMode="External"/><Relationship Id="rId13" Type="http://schemas.openxmlformats.org/officeDocument/2006/relationships/hyperlink" Target="https://univ-tlse2.hal.science/hal-04253655v1" TargetMode="External"/><Relationship Id="rId14" Type="http://schemas.openxmlformats.org/officeDocument/2006/relationships/hyperlink" Target="https://theses.hal.science/tel-05039036v1" TargetMode="External"/><Relationship Id="rId15" Type="http://schemas.openxmlformats.org/officeDocument/2006/relationships/hyperlink" Target="https://www.theses.fr/2025TLSEJ005" TargetMode="External"/><Relationship Id="rId16" Type="http://schemas.openxmlformats.org/officeDocument/2006/relationships/hyperlink" Target="https://univ-tlse2.hal.science/hal-05188587v1" TargetMode="External"/><Relationship Id="rId17" Type="http://schemas.openxmlformats.org/officeDocument/2006/relationships/hyperlink" Target="https://univ-tlse2.hal.science/hal-04574268v1" TargetMode="External"/><Relationship Id="rId18" Type="http://schemas.openxmlformats.org/officeDocument/2006/relationships/hyperlink" Target="https://univ-tlse2.hal.science/hal-04578286v1" TargetMode="External"/><Relationship Id="rId19" Type="http://schemas.openxmlformats.org/officeDocument/2006/relationships/hyperlink" Target="https://univ-tlse2.hal.science/hal-04578276v1" TargetMode="External"/><Relationship Id="rId20" Type="http://schemas.openxmlformats.org/officeDocument/2006/relationships/hyperlink" Target="https://univ-tlse2.hal.science/hal-04424249v1" TargetMode="External"/><Relationship Id="rId21" Type="http://schemas.openxmlformats.org/officeDocument/2006/relationships/hyperlink" Target="https://univ-tlse2.hal.science/hal-04532225v1" TargetMode="External"/><Relationship Id="rId22" Type="http://schemas.openxmlformats.org/officeDocument/2006/relationships/hyperlink" Target="https://hal.science/hal-04284505v1" TargetMode="External"/><Relationship Id="rId23" Type="http://schemas.openxmlformats.org/officeDocument/2006/relationships/hyperlink" Target="https://hal.science/hal-04284494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Germann</dc:title>
  <dc:description>CV</dc:description>
  <dc:subject/>
  <cp:keywords/>
  <cp:category/>
  <cp:lastModifiedBy/>
  <dcterms:created xsi:type="dcterms:W3CDTF">2026-05-05T17:22:48+02:00</dcterms:created>
  <dcterms:modified xsi:type="dcterms:W3CDTF">2026-05-05T17:22:48+02:00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