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Leclercq </w:t>
      </w:r>
      <w:r>
        <w:rPr>
          <w:color w:val="641e6e"/>
        </w:rPr>
        <w:t xml:space="preserve">Maître de conférences en sociologie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la ville démocratique : les registres du soutien aux mobilisations urbaines dans les quartiers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N° 40 (3), pp.105-142.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⟨10.3917/parti.040.0105⟩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 care que je ne saurais voir. Les ajustements méthodologiques d’une étude féministe du travail du care dans le logement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Courbebaisse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Ansao Totolehibe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2, https:// geoproximites.fr/ark:/84480/2024/06/01/ care-al7/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prestataires du ­­vivre-­ensemble dans le logement social : entre professionnalisation de la participation des locataires et ­­sous-­traitance du « sale boulot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N° 39 (2), pp.61-89.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⟨10.3917/parti.039.0061⟩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­­non-­­participation dans les quartiers ­­d’habitat social : signe du désintérêt des classes populaires pour leurs espaces de vie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2023, N° 37 (3), pp.31-60.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⟨10.3917/parti.037.0031⟩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locataire social au micro-entrepreneur. La gestion des quartiers HLM périphériques à l’épreuve de « l’innovation sociale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locataires : un instrument de dépolitisation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« citoyenneté » dans les quartiers populaires : les professionnels du développement social urbain à l’épreuve des enfants et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2018, 80, pp.171-189.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⟨10.7202/1044115ar⟩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intermédiaires ordinaires. L’ajustement des locataires à l’injonction participative des organismes HLM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2017, 30, pp.121-142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hal-01609754v1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périphéries du parc HLM comme territoires d’« innovation sociale » : comment les politiques d’innovation sociale invitent à repenser la relation centre-périphérie dans les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146e congrès du Comité des travaux historiques et scientifiques, Aubervilliers 2022: Périphéries</w:t>
            </w:r>
            <w:r>
              <w:rPr/>
              <w:t xml:space="preserve">, Comité des travaux historiques et scientifiques,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locataires dans les grands ensembles HLM : entre impératif gestionnaire et idéal de transformation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citoyenne : expériences et limites d'un idéal de démocratie </w:t>
            </w:r>
            <w:r>
              <w:rPr/>
              <w:t xml:space="preserve">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L’externalisation de la participation par les organismes HLM comme instrument de régulation des rapports sociaux : le cas des réseaux de « locataires-référents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du GIS Démocratie et Participation du public</w:t>
            </w:r>
            <w:r>
              <w:rPr/>
              <w:t xml:space="preserve">, Université de Lille, Nov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halshs-01629864v1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Outsourcing the Management of Social Problems: Implications for the Landlord-Tenant Intermediation Market in the Paris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/>
              <w:t xml:space="preserve">Simon Güntner; Juma Hauser; Judith M. Lehner; Christophe Reinprecht. </w:t>
            </w:r>
            <w:r>
              <w:rPr>
                <w:i w:val="1"/>
                <w:iCs w:val="1"/>
              </w:rPr>
              <w:t xml:space="preserve">The social dimension of Social Housing</w:t>
            </w:r>
            <w:r>
              <w:rPr/>
              <w:t xml:space="preserve">, Spector Books, p.141-149, 2023, 978-3-95905-653-3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locataires dans les grands ensembles : entre pacification et interpellation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/>
              <w:t xml:space="preserve">Sabrina Bresson. </w:t>
            </w:r>
            <w:r>
              <w:rPr>
                <w:i w:val="1"/>
                <w:iCs w:val="1"/>
              </w:rPr>
              <w:t xml:space="preserve">Les déconvenues de la participation citoyenne. Acteurs, expertises, pouvoirs et légitimités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pp.187-208, 2022, Villes et Territoires, 9782869068919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Retraduction et invisibilisation des conflits. Donner la parole aux locataires des quartiers d’habitat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/>
              <w:t xml:space="preserve">Benjamin Ferron; Emilie Née; Claire Oger. </w:t>
            </w:r>
            <w:r>
              <w:rPr>
                <w:i w:val="1"/>
                <w:iCs w:val="1"/>
              </w:rPr>
              <w:t xml:space="preserve">Donner la parole aux « sans-voix ». Construction sociale et mise en discours d’un problème public</w:t>
            </w:r>
            <w:r>
              <w:rPr/>
              <w:t xml:space="preserve">, Presses universitaires de Rennes, p.185-199, 2022, Res Publica, 2753583080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social urbain dans les HLM : entre substitution et contournement des associations de locataires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/>
              <w:t xml:space="preserve">Antonio Delfini; Julien Talpin; Janoé Vulbeau. </w:t>
            </w:r>
            <w:r>
              <w:rPr>
                <w:i w:val="1"/>
                <w:iCs w:val="1"/>
              </w:rPr>
              <w:t xml:space="preserve">Démobiliser les quartiers. Enquêtes sur les pratiques de gouvernement en milieu populaire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pp.183-204, 2021, Espaces politiques, 978-2-7574-3358-4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Syndics Bénévoles : Initiative, Organisation et Sens de l’Engagement, « Connaître et comprendre les copropriétés, les mobiliser pour la ville durable », Rapport final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</w:p>
          <w:p>
            <w:pPr/>
            <w:r>
              <w:rPr/>
              <w:t xml:space="preserve">Plan Urbanisme Construction et Architecture (PUCA).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halshs-05570232v1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vivre ensemble. Entre professionnalisation de l’intermédiation bailleurs-locataires et pacification des conflits dans les grands ensembles HLM.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/>
              <w:t xml:space="preserve">Sciences de l'Homme et Société. Université Paris 8 Vincennes-Saint-Denis, 2021.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tel-03418550v1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social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2022, https://www.dicopart.fr/logement-social-2022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hal-03963825v1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70311v1" TargetMode="External"/><Relationship Id="rId8" Type="http://schemas.openxmlformats.org/officeDocument/2006/relationships/hyperlink" Target="https://hal.science/search/index/?q=*&amp;authFullName_s=Sylvain Adam" TargetMode="External"/><Relationship Id="rId9" Type="http://schemas.openxmlformats.org/officeDocument/2006/relationships/hyperlink" Target="https://hal.science/search/index/?q=*&amp;authFullName_s=Agn&#232;s Deboulet" TargetMode="External"/><Relationship Id="rId10" Type="http://schemas.openxmlformats.org/officeDocument/2006/relationships/hyperlink" Target="https://hal.science/search/index/?q=*&amp;authFullName_s=Benjamin Leclercq" TargetMode="External"/><Relationship Id="rId11" Type="http://schemas.openxmlformats.org/officeDocument/2006/relationships/hyperlink" Target="https://dx.doi.org/10.3917/parti.040.0105" TargetMode="External"/><Relationship Id="rId12" Type="http://schemas.openxmlformats.org/officeDocument/2006/relationships/hyperlink" Target="https://hal.science/hal-04650116v1" TargetMode="External"/><Relationship Id="rId13" Type="http://schemas.openxmlformats.org/officeDocument/2006/relationships/hyperlink" Target="https://hal.science/search/index/?q=*&amp;authFullName_s=Chlo&#233; Salembier" TargetMode="External"/><Relationship Id="rId14" Type="http://schemas.openxmlformats.org/officeDocument/2006/relationships/hyperlink" Target="https://hal.science/search/index/?q=*&amp;authFullName_s=Audrey Courbebaisse" TargetMode="External"/><Relationship Id="rId15" Type="http://schemas.openxmlformats.org/officeDocument/2006/relationships/hyperlink" Target="https://hal.science/search/index/?q=*&amp;authFullName_s=Ansao Totolehibe" TargetMode="External"/><Relationship Id="rId16" Type="http://schemas.openxmlformats.org/officeDocument/2006/relationships/hyperlink" Target="https://shs.hal.science/halshs-05003894v1" TargetMode="External"/><Relationship Id="rId17" Type="http://schemas.openxmlformats.org/officeDocument/2006/relationships/hyperlink" Target="https://dx.doi.org/10.3917/parti.039.0061" TargetMode="External"/><Relationship Id="rId18" Type="http://schemas.openxmlformats.org/officeDocument/2006/relationships/hyperlink" Target="https://hal.science/hal-04568359v1" TargetMode="External"/><Relationship Id="rId19" Type="http://schemas.openxmlformats.org/officeDocument/2006/relationships/hyperlink" Target="https://dx.doi.org/10.3917/parti.037.0031" TargetMode="External"/><Relationship Id="rId20" Type="http://schemas.openxmlformats.org/officeDocument/2006/relationships/hyperlink" Target="https://shs.hal.science/halshs-03600874v1" TargetMode="External"/><Relationship Id="rId21" Type="http://schemas.openxmlformats.org/officeDocument/2006/relationships/hyperlink" Target="https://hal.science/search/index/?q=*&amp;authFullName_s=Yaneira Wilson" TargetMode="External"/><Relationship Id="rId22" Type="http://schemas.openxmlformats.org/officeDocument/2006/relationships/hyperlink" Target="https://shs.hal.science/halshs-03007227v1" TargetMode="External"/><Relationship Id="rId23" Type="http://schemas.openxmlformats.org/officeDocument/2006/relationships/hyperlink" Target="https://shs.hal.science/halshs-02323102v1" TargetMode="External"/><Relationship Id="rId24" Type="http://schemas.openxmlformats.org/officeDocument/2006/relationships/hyperlink" Target="https://hal.science/search/index/?q=*&amp;authFullName_s=Jeanne Demoulin" TargetMode="External"/><Relationship Id="rId25" Type="http://schemas.openxmlformats.org/officeDocument/2006/relationships/hyperlink" Target="https://dx.doi.org/10.7202/1044115ar" TargetMode="External"/><Relationship Id="rId26" Type="http://schemas.openxmlformats.org/officeDocument/2006/relationships/hyperlink" Target="https://hal.science/hal-01609754v1" TargetMode="External"/><Relationship Id="rId27" Type="http://schemas.openxmlformats.org/officeDocument/2006/relationships/hyperlink" Target="https://hal.science/hal-04587552v1" TargetMode="External"/><Relationship Id="rId28" Type="http://schemas.openxmlformats.org/officeDocument/2006/relationships/hyperlink" Target="https://hal.science/hal-01609757v1" TargetMode="External"/><Relationship Id="rId29" Type="http://schemas.openxmlformats.org/officeDocument/2006/relationships/hyperlink" Target="https://shs.hal.science/halshs-01629864v1" TargetMode="External"/><Relationship Id="rId30" Type="http://schemas.openxmlformats.org/officeDocument/2006/relationships/hyperlink" Target="https://hal.science/hal-04156262v1" TargetMode="External"/><Relationship Id="rId31" Type="http://schemas.openxmlformats.org/officeDocument/2006/relationships/hyperlink" Target="https://hal.science/hal-03963850v1" TargetMode="External"/><Relationship Id="rId32" Type="http://schemas.openxmlformats.org/officeDocument/2006/relationships/hyperlink" Target="http://pfr-editions.fr" TargetMode="External"/><Relationship Id="rId33" Type="http://schemas.openxmlformats.org/officeDocument/2006/relationships/hyperlink" Target="https://hal.science/hal-03672935v1" TargetMode="External"/><Relationship Id="rId34" Type="http://schemas.openxmlformats.org/officeDocument/2006/relationships/hyperlink" Target="https://hal.science/hal-03453842v1" TargetMode="External"/><Relationship Id="rId35" Type="http://schemas.openxmlformats.org/officeDocument/2006/relationships/hyperlink" Target="https://www.septentrion.com/fr/livre/?GCOI=27574100333020" TargetMode="External"/><Relationship Id="rId36" Type="http://schemas.openxmlformats.org/officeDocument/2006/relationships/hyperlink" Target="https://shs.hal.science/halshs-05570232v1" TargetMode="External"/><Relationship Id="rId37" Type="http://schemas.openxmlformats.org/officeDocument/2006/relationships/hyperlink" Target="https://hal.science/search/index/?q=*&amp;authFullName_s=Camille Devaux" TargetMode="External"/><Relationship Id="rId38" Type="http://schemas.openxmlformats.org/officeDocument/2006/relationships/hyperlink" Target="https://hal.science/search/index/?q=*&amp;authFullName_s=R&#233;mi Habouzit" TargetMode="External"/><Relationship Id="rId39" Type="http://schemas.openxmlformats.org/officeDocument/2006/relationships/hyperlink" Target="https://hal.science/search/index/?q=*&amp;authFullName_s=Sylvaine Le Garrec" TargetMode="External"/><Relationship Id="rId40" Type="http://schemas.openxmlformats.org/officeDocument/2006/relationships/hyperlink" Target="https://hal.science/tel-03418550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hal.science/hal-03963825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Leclercq</dc:title>
  <dc:description>CV</dc:description>
  <dc:subject/>
  <cp:keywords/>
  <cp:category/>
  <cp:lastModifiedBy/>
  <dcterms:created xsi:type="dcterms:W3CDTF">2026-04-11T23:39:23+02:00</dcterms:created>
  <dcterms:modified xsi:type="dcterms:W3CDTF">2026-04-11T23:39:23+02:00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