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Tixier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benjamintixier</w:t>
        </w:r>
      </w:hyperlink>
    </w:p>
    <w:p>
      <w:pPr>
        <w:spacing w:before="600"/>
      </w:pPr>
    </w:p>
    <w:p>
      <w:pPr>
        <w:pStyle w:val="Heading2"/>
      </w:pPr>
      <w:r>
        <w:rPr>
          <w:color w:val="1e198e"/>
          <w:b w:val="1"/>
          <w:bCs w:val="1"/>
        </w:rPr>
        <w:t xml:space="preserve">Présentation</w:t>
      </w:r>
    </w:p>
    <w:p>
      <w:pPr>
        <w:spacing w:after="100"/>
      </w:pPr>
    </w:p>
    <w:p>
      <w:pPr/>
      <w:r>
        <w:rPr/>
        <w:t xml:space="preserve">Formé à l’Université de Caen Normandie (DEA), j’ai ensuite collaboré pendant une dizaine d’années avec le Laboratoire d’Informatique Appliquée à l’Archéologie Médiévale de l’Université de Sienne (Italie), auprès de laquelle j’ai soutenu une thèse de troisième cycle portant sur le développement d’un SIG pour la gestion des données archéologiques de la ville de Sienne.</w:t>
      </w:r>
    </w:p>
    <w:p>
      <w:pPr/>
      <w:r>
        <w:rPr/>
        <w:t xml:space="preserve">De 2010 à 2022, j’ai occupé différents postes au sein du bureau d’études et de valorisations archéologiques Éveha, dans le secteur de l’archéologie préventive, d’abord comme responsable d’opération, spécialiste du Moyen Âge, pour évoluer au poste de Directeur régional adjoint, en charge de l’activité pour la Normandie.</w:t>
      </w:r>
    </w:p>
    <w:p>
      <w:pPr/>
      <w:r>
        <w:rPr/>
        <w:t xml:space="preserve">Je participe depuis 2020 au projet de recherche concernant l’ancien cimetière paroissial de Lion-sur-Mer (14). Ce projet comprend les participations actives de plusieurs membres du Craham, avec notamment l’implication du service d’anthropologie et d’un chargé d’étude documentaire. L'objectif principal l’étude bioanthropologique et sociale de la population ancienne de Lion-sur-Mer, pour le Moyen Age et l’époque moderne.</w:t>
      </w:r>
    </w:p>
    <w:p>
      <w:pPr/>
      <w:r>
        <w:rPr/>
        <w:t xml:space="preserve">Après une première année (2020) consacrée à un inventaire un inventaire détaillé des sources manuscrites disponibles concernant la population ancienne de Lion-sur-Mer, le projet s’est poursuivi en 2021 avec une première opération de sondages archéologiques autour de l’église paroissiale, à l’emplacement de l’ancien cimetière. Ces premières investigations sur le terrain ont permis de confirmer la présence de sépultures du Moyen Âge et d’Epoque moderne. Les campagnes de fouille programmée en 2022 et 2024 ont été l’occasion d’étudier plusieurs dizaines de sépultures supplémentaires, en concomitance avec une première approche des registres paroissiaux.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paroisse disparue de Courtisigny au diocèse de Bayeux. Eléments d'enquête</w:t>
              </w:r>
            </w:hyperlink>
          </w:p>
          <w:p>
            <w:pPr/>
            <w:hyperlink r:id="rId10" w:history="1">
              <w:r>
                <w:rPr>
                  <w:color w:val="#410a8c"/>
                  <w:u w:val="single"/>
                </w:rPr>
                <w:t xml:space="preserve">Claire Hanusse</w:t>
              </w:r>
            </w:hyperlink>
            <w:r>
              <w:rPr/>
              <w:t xml:space="preserve">,</w:t>
            </w:r>
            <w:hyperlink r:id="rId11" w:history="1">
              <w:r>
                <w:rPr>
                  <w:color w:val="#410a8c"/>
                  <w:u w:val="single"/>
                </w:rPr>
                <w:t xml:space="preserve">B. Tixier</w:t>
              </w:r>
            </w:hyperlink>
          </w:p>
          <w:p>
            <w:pPr/>
            <w:r>
              <w:rPr>
                <w:i w:val="1"/>
                <w:iCs w:val="1"/>
              </w:rPr>
              <w:t xml:space="preserve">Actes du colloque, 28-30 novembre 2002 "La vie paroissiale, l'église et le cimetière, Histoire-art-archéologie"</w:t>
            </w:r>
            <w:r>
              <w:rPr/>
              <w:t xml:space="preserve">, 2002, Saint-Lô, France. p. 238-260</w:t>
            </w:r>
          </w:p>
          <w:p>
            <w:pPr/>
            <w:r>
              <w:rPr/>
              <w:t xml:space="preserve">Communication dans un congrès</w:t>
            </w:r>
          </w:p>
          <w:p>
            <w:pPr/>
            <w:hyperlink r:id="rId9" w:history="1">
              <w:r>
                <w:rPr>
                  <w:color w:val="#410a8c"/>
                  <w:u w:val="single"/>
                </w:rPr>
                <w:t xml:space="preserve">hal-00333373v1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Lion-sur-Mer (14), ancien cimetière paroissial</w:t>
              </w:r>
            </w:hyperlink>
          </w:p>
          <w:p>
            <w:pPr/>
            <w:hyperlink r:id="rId13" w:history="1">
              <w:r>
                <w:rPr>
                  <w:color w:val="#410a8c"/>
                  <w:u w:val="single"/>
                </w:rPr>
                <w:t xml:space="preserve">Benjamin Tixier</w:t>
              </w:r>
            </w:hyperlink>
            <w:r>
              <w:rPr/>
              <w:t xml:space="preserve">,</w:t>
            </w:r>
            <w:hyperlink r:id="rId1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Adrien Dubois</w:t>
              </w:r>
            </w:hyperlink>
            <w:r>
              <w:rPr/>
              <w:t xml:space="preserve">,</w:t>
            </w:r>
            <w:hyperlink r:id="rId17"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12" w:history="1">
              <w:r>
                <w:rPr>
                  <w:color w:val="#410a8c"/>
                  <w:u w:val="single"/>
                </w:rPr>
                <w:t xml:space="preserve">hal-04425826v1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6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tixier" TargetMode="External"/><Relationship Id="rId9" Type="http://schemas.openxmlformats.org/officeDocument/2006/relationships/hyperlink" Target="https://hal.science/hal-00333373v1" TargetMode="External"/><Relationship Id="rId10" Type="http://schemas.openxmlformats.org/officeDocument/2006/relationships/hyperlink" Target="https://hal.science/search/index/?q=*&amp;authFullName_s=Claire Hanusse" TargetMode="External"/><Relationship Id="rId11" Type="http://schemas.openxmlformats.org/officeDocument/2006/relationships/hyperlink" Target="https://hal.science/search/index/?q=*&amp;authFullName_s=B. Tixier" TargetMode="External"/><Relationship Id="rId12" Type="http://schemas.openxmlformats.org/officeDocument/2006/relationships/hyperlink" Target="https://hal.science/hal-04425826v1" TargetMode="External"/><Relationship Id="rId13" Type="http://schemas.openxmlformats.org/officeDocument/2006/relationships/hyperlink" Target="https://hal.science/search/index/?q=*&amp;authFullName_s=Benjamin Tixier" TargetMode="External"/><Relationship Id="rId14" Type="http://schemas.openxmlformats.org/officeDocument/2006/relationships/hyperlink" Target="https://hal.science/search/index/?q=*&amp;authFullName_s=Julia Pacory"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Adrien Dubois" TargetMode="External"/><Relationship Id="rId17" Type="http://schemas.openxmlformats.org/officeDocument/2006/relationships/hyperlink" Target="https://hal.science/search/index/?q=*&amp;authFullName_s=Marc-Antoine Thierry"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Tixier</dc:title>
  <dc:description>CV</dc:description>
  <dc:subject/>
  <cp:keywords/>
  <cp:category/>
  <cp:lastModifiedBy/>
  <dcterms:created xsi:type="dcterms:W3CDTF">2026-05-31T00:20:24+02:00</dcterms:created>
  <dcterms:modified xsi:type="dcterms:W3CDTF">2026-05-31T00:20:24+02:00</dcterms:modified>
</cp:coreProperties>
</file>

<file path=docProps/custom.xml><?xml version="1.0" encoding="utf-8"?>
<Properties xmlns="http://schemas.openxmlformats.org/officeDocument/2006/custom-properties" xmlns:vt="http://schemas.openxmlformats.org/officeDocument/2006/docPropsVTypes"/>
</file>