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62.7118644067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Rouzeau </w:t>
      </w:r>
      <w:r>
        <w:rPr>
          <w:color w:val="641e6e"/>
        </w:rPr>
        <w:t xml:space="preserve">Maître de conférences en histoire et archéologie médiévale Université de Picardie Jules Verne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benoit-rouzeau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0000-0001-6531-6880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134139208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FUS-6423-2022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3"/>
      </w:pPr>
      <w:r>
        <w:rPr/>
        <w:t xml:space="preserve">THEMES DE RECHERCHE</w:t>
      </w:r>
    </w:p>
    <w:p>
      <w:pPr/>
      <w:r>
        <w:rPr/>
        <w:t xml:space="preserve">habitat édilitaire, monachisme principalement ordre cistercien</w:t>
      </w:r>
    </w:p>
    <w:p>
      <w:pPr/>
      <w:r>
        <w:rPr/>
        <w:t xml:space="preserve">histoire et archéologie des techniques</w:t>
      </w:r>
    </w:p>
    <w:p>
      <w:pPr/>
      <w:r>
        <w:rPr/>
        <w:t xml:space="preserve">anthropisation de l'espace rural médiéval</w:t>
      </w:r>
    </w:p>
    <w:p>
      <w:pPr/>
      <w:r>
        <w:rPr/>
        <w:t xml:space="preserve">actes de la pratiques</w:t>
      </w:r>
    </w:p>
    <w:p>
      <w:pPr>
        <w:pStyle w:val="Heading3"/>
      </w:pPr>
      <w:r>
        <w:rPr/>
        <w:t xml:space="preserve">FORMATION</w:t>
      </w:r>
    </w:p>
    <w:p>
      <w:pPr/>
      <w:r>
        <w:rPr/>
        <w:t xml:space="preserve">1996 CAPES</w:t>
      </w:r>
    </w:p>
    <w:p>
      <w:pPr/>
      <w:r>
        <w:rPr/>
        <w:t xml:space="preserve">2008 Thèse nouveau régime sous la direction de Paul Benoit à l'Université de Paris 1 : </w:t>
      </w:r>
      <w:r>
        <w:rPr>
          <w:i w:val="1"/>
          <w:iCs w:val="1"/>
        </w:rPr>
        <w:t xml:space="preserve">Le patrimoine hydraulique et industriel de l’abbaye de Morimond entre la fondation et la Guerre de Trente Ans : énergies et matériaux d’après les sources historiques et archéologiques</w:t>
      </w:r>
    </w:p>
    <w:p>
      <w:pPr/>
      <w:r>
        <w:rPr/>
        <w:t xml:space="preserve">2008-2021 chercheur associé au LAMOP UMR 8589</w:t>
      </w:r>
    </w:p>
    <w:p>
      <w:pPr/>
      <w:r>
        <w:rPr/>
        <w:t xml:space="preserve">2021-.... MCF Université de Picardie Laboratoire Trame UR 4284</w:t>
      </w:r>
    </w:p>
    <w:p>
      <w:pPr>
        <w:pStyle w:val="Heading3"/>
      </w:pPr>
      <w:r>
        <w:rPr/>
        <w:t xml:space="preserve">ACTIVITÉS DE RECHERCHE</w:t>
      </w:r>
    </w:p>
    <w:p>
      <w:pPr/>
      <w:r>
        <w:rPr>
          <w:b w:val="1"/>
          <w:bCs w:val="1"/>
        </w:rPr>
        <w:t xml:space="preserve">1-Organisation (avec Danielle Aribet-Deroin) d’un programme de recherche du LAMOP, </w:t>
      </w:r>
      <w:r>
        <w:rPr>
          <w:b w:val="1"/>
          <w:bCs w:val="1"/>
          <w:i w:val="1"/>
          <w:iCs w:val="1"/>
        </w:rPr>
        <w:t xml:space="preserve">Cisterciens et exploitation des ressources</w:t>
      </w:r>
      <w:r>
        <w:rPr>
          <w:b w:val="1"/>
          <w:bCs w:val="1"/>
        </w:rPr>
        <w:t xml:space="preserve"> (2020-…)</w:t>
      </w:r>
    </w:p>
    <w:p>
      <w:pPr/>
      <w:r>
        <w:rPr>
          <w:b w:val="1"/>
          <w:bCs w:val="1"/>
        </w:rPr>
        <w:t xml:space="preserve">2-Co direction d’un Programme Collectif de recherche (PCR) avec Agnès Charignon (INRAP), </w:t>
      </w:r>
      <w:r>
        <w:rPr>
          <w:b w:val="1"/>
          <w:bCs w:val="1"/>
          <w:i w:val="1"/>
          <w:iCs w:val="1"/>
        </w:rPr>
        <w:t xml:space="preserve">Paysages, implantation et architecture des monastères entre Seine et Rhin du XIIe au XVIIIe siècle</w:t>
      </w:r>
      <w:r>
        <w:rPr>
          <w:b w:val="1"/>
          <w:bCs w:val="1"/>
        </w:rPr>
        <w:t xml:space="preserve"> (2018-…)</w:t>
      </w:r>
    </w:p>
    <w:p>
      <w:pPr/>
      <w:r>
        <w:rPr>
          <w:b w:val="1"/>
          <w:bCs w:val="1"/>
        </w:rPr>
        <w:t xml:space="preserve">PARTICIPATION A DES PROGRAMMES DE RECHERCHE</w:t>
      </w:r>
    </w:p>
    <w:p>
      <w:pPr/>
      <w:r>
        <w:rPr>
          <w:b w:val="1"/>
          <w:bCs w:val="1"/>
        </w:rPr>
        <w:t xml:space="preserve">Organisation avec Agnès Charignon (INRAP) d’un colloque sur les sites cisterciens en région Grand-Est en octobre 2020 (reporté en octobre 2021).</w:t>
      </w:r>
    </w:p>
    <w:p>
      <w:pPr/>
      <w:r>
        <w:rPr>
          <w:b w:val="1"/>
          <w:bCs w:val="1"/>
        </w:rPr>
        <w:t xml:space="preserve">Organisation avec Danielle Aribet-Deroin de journées d’étude dans le cadre du programme </w:t>
      </w:r>
      <w:r>
        <w:rPr>
          <w:b w:val="1"/>
          <w:bCs w:val="1"/>
          <w:i w:val="1"/>
          <w:iCs w:val="1"/>
        </w:rPr>
        <w:t xml:space="preserve">Cistercien et exploitation des ressources</w:t>
      </w:r>
      <w:r>
        <w:rPr>
          <w:b w:val="1"/>
          <w:bCs w:val="1"/>
        </w:rPr>
        <w:t xml:space="preserve"> (2020-2021)</w:t>
      </w:r>
    </w:p>
    <w:p>
      <w:pPr/>
      <w:r>
        <w:rPr>
          <w:b w:val="1"/>
          <w:bCs w:val="1"/>
        </w:rPr>
        <w:t xml:space="preserve">Organisation avec Hubert Flammarion dans le cadre des commémorations nationales du colloque </w:t>
      </w:r>
      <w:r>
        <w:rPr>
          <w:b w:val="1"/>
          <w:bCs w:val="1"/>
          <w:i w:val="1"/>
          <w:iCs w:val="1"/>
        </w:rPr>
        <w:t xml:space="preserve">Morimond 1117-2017, approches pluridisciplinaires d’un réseau monastique</w:t>
      </w:r>
      <w:r>
        <w:rPr>
          <w:b w:val="1"/>
          <w:bCs w:val="1"/>
        </w:rPr>
        <w:t xml:space="preserve">, Langres et Chaumont, 31 août-2 septembre 2017 ; direction de la publication.</w:t>
      </w:r>
    </w:p>
    <w:p>
      <w:pPr/>
      <w:r>
        <w:rPr>
          <w:b w:val="1"/>
          <w:bCs w:val="1"/>
        </w:rPr>
        <w:t xml:space="preserve">Organisation avec Paul Benoit du colloque </w:t>
      </w:r>
      <w:r>
        <w:rPr>
          <w:b w:val="1"/>
          <w:bCs w:val="1"/>
          <w:i w:val="1"/>
          <w:iCs w:val="1"/>
        </w:rPr>
        <w:t xml:space="preserve">L’industrie cistercienne. XIIe-XXIe siècles</w:t>
      </w:r>
      <w:r>
        <w:rPr>
          <w:b w:val="1"/>
          <w:bCs w:val="1"/>
        </w:rPr>
        <w:t xml:space="preserve">, Troyes 1er-5 septembre 2015. Édition des actes en 2018.</w:t>
      </w:r>
    </w:p>
    <w:p>
      <w:pPr/>
      <w:r>
        <w:rPr>
          <w:b w:val="1"/>
          <w:bCs w:val="1"/>
        </w:rPr>
        <w:t xml:space="preserve">Organisation avec Paul Benoit des journées d’études cisterciennes du LAMOP (Université de Paris 1), 2010-2013 (résumés en ligne sur le site du LAMOP).</w:t>
      </w:r>
    </w:p>
    <w:p>
      <w:pPr/>
      <w:r>
        <w:rPr>
          <w:b w:val="1"/>
          <w:bCs w:val="1"/>
        </w:rPr>
        <w:t xml:space="preserve">Contributeur au projet européen</w:t>
      </w:r>
      <w:r>
        <w:rPr>
          <w:i w:val="1"/>
          <w:iCs w:val="1"/>
        </w:rPr>
        <w:t xml:space="preserve">Beast to craft</w:t>
      </w:r>
      <w:r>
        <w:rPr/>
        <w:t xml:space="preserve"> (Université de Bristol, d’Oxford, de Copenhague, de Paris 1 et la bibliothèque nationale du Danemark principalement)</w:t>
      </w:r>
    </w:p>
    <w:p>
      <w:pPr>
        <w:pStyle w:val="Heading3"/>
      </w:pPr>
      <w:r>
        <w:rPr/>
        <w:t xml:space="preserve">OUVRAGES ET ARTICLES</w:t>
      </w:r>
    </w:p>
    <w:p>
      <w:pPr>
        <w:pStyle w:val="Heading3"/>
      </w:pPr>
      <w:r>
        <w:rPr>
          <w:i w:val="1"/>
          <w:iCs w:val="1"/>
        </w:rPr>
        <w:t xml:space="preserve">Publications personnelles :</w:t>
      </w:r>
    </w:p>
    <w:p>
      <w:pPr/>
      <w:r>
        <w:rPr/>
        <w:t xml:space="preserve">1-ROUZEAU (B.) </w:t>
      </w:r>
      <w:r>
        <w:rPr>
          <w:i w:val="1"/>
          <w:iCs w:val="1"/>
        </w:rPr>
        <w:t xml:space="preserve">Morimond : archéologie d'une abbaye cistercienne (XIIe-XVIIIe siècle),</w:t>
      </w:r>
      <w:r>
        <w:rPr/>
        <w:t xml:space="preserve"> collection espaces et territoires, Edulor, PUN, septembre 2019, 292 p.</w:t>
      </w:r>
    </w:p>
    <w:p>
      <w:pPr/>
      <w:r>
        <w:rPr>
          <w:i w:val="1"/>
          <w:iCs w:val="1"/>
        </w:rPr>
        <w:t xml:space="preserve">Ouvrage couronné du prix de la médaille Gabriel-Auguste Prost décerné par l’Académie des Inscriptions et des belles lettres en mars 2021.</w:t>
      </w:r>
    </w:p>
    <w:p>
      <w:pPr>
        <w:pStyle w:val="Heading3"/>
      </w:pPr>
      <w:r>
        <w:rPr>
          <w:i w:val="1"/>
          <w:iCs w:val="1"/>
        </w:rPr>
        <w:t xml:space="preserve">Revue avec comité de lecture :</w:t>
      </w:r>
    </w:p>
    <w:p>
      <w:pPr/>
      <w:r>
        <w:rPr/>
        <w:t xml:space="preserve">2-ROUZEAU (B.), « Paul Benoit et les Cisterciens, de la technique à l’économie », </w:t>
      </w:r>
      <w:r>
        <w:rPr>
          <w:i w:val="1"/>
          <w:iCs w:val="1"/>
        </w:rPr>
        <w:t xml:space="preserve">Cîteaux, commentarii cisterciences,</w:t>
      </w:r>
      <w:r>
        <w:rPr/>
        <w:t xml:space="preserve"> 2021, p. 9-33.</w:t>
      </w:r>
    </w:p>
    <w:p>
      <w:pPr/>
      <w:r>
        <w:rPr/>
        <w:t xml:space="preserve">3- ROUZEAU (B.), « les tuiles mises au jour à l’abbaye de Morimond 2003-2019, État de la question : fonction, typologie et chronologie », publication en ligne du CRAHAM, soumis.</w:t>
      </w:r>
    </w:p>
    <w:p>
      <w:pPr/>
      <w:r>
        <w:rPr/>
        <w:t xml:space="preserve">4-ROUZEAU (B.), « L’abbaye de Morimond saccagée par une révolte antiseigneuriale en 1496 », </w:t>
      </w:r>
      <w:r>
        <w:rPr>
          <w:i w:val="1"/>
          <w:iCs w:val="1"/>
        </w:rPr>
        <w:t xml:space="preserve">Cîteaux commentarii cisterciences,</w:t>
      </w:r>
      <w:r>
        <w:rPr/>
        <w:t xml:space="preserve"> 2016, t. 67, p. 145-163.</w:t>
      </w:r>
    </w:p>
    <w:p>
      <w:pPr/>
      <w:r>
        <w:rPr/>
        <w:t xml:space="preserve">5-ROUZEAU (B.), « Gestion et création d’un temporel hydraulique : les étangs et les pêcheries de Morimond (XIIe-XVIIIe siècles) », </w:t>
      </w:r>
      <w:r>
        <w:rPr>
          <w:i w:val="1"/>
          <w:iCs w:val="1"/>
        </w:rPr>
        <w:t xml:space="preserve">Cîteaux-commentarii cistercienses</w:t>
      </w:r>
      <w:r>
        <w:rPr/>
        <w:t xml:space="preserve">, t. 64, 2013, p. 89-113.</w:t>
      </w:r>
    </w:p>
    <w:p>
      <w:pPr>
        <w:pStyle w:val="Heading3"/>
      </w:pPr>
      <w:r>
        <w:rPr>
          <w:i w:val="1"/>
          <w:iCs w:val="1"/>
        </w:rPr>
        <w:t xml:space="preserve">Articles dans des actes de Colloque :</w:t>
      </w:r>
    </w:p>
    <w:p>
      <w:pPr/>
      <w:r>
        <w:rPr/>
        <w:t xml:space="preserve">6-ROUZEAU (B.) « Morimond une abbaye en Guerre (v1330-v1460) », actes des journées d’études de Troyes, Chaumont et ֤Épinal, 2024</w:t>
      </w:r>
    </w:p>
    <w:p>
      <w:pPr/>
      <w:r>
        <w:rPr/>
        <w:t xml:space="preserve">7-ROUZEAU (B.), « Jean de Graille un abbé cistercien du XVe siècle au service de son abbaye et de son ordre », actes du colloque de Prague, 2020, à paraître.</w:t>
      </w:r>
    </w:p>
    <w:p>
      <w:pPr/>
      <w:r>
        <w:rPr/>
        <w:t xml:space="preserve">8-ROUZEAU (B.), « Les zones d’accueil dans les abbayes cisterciennes : nouvelles avancées sur l’hôtellerie de l’abbaye de Morimond », Actes du colloque de Langres, Chaumont, </w:t>
      </w:r>
      <w:r>
        <w:rPr>
          <w:i w:val="1"/>
          <w:iCs w:val="1"/>
        </w:rPr>
        <w:t xml:space="preserve">Morimond 1117-2017 approches pluridisciplinaires d’un réseau monastique</w:t>
      </w:r>
      <w:r>
        <w:rPr/>
        <w:t xml:space="preserve">, Benoit Rouzeau et Hubert Flammarion (Dir), PUN Édulor, 2021, p. 67-88.</w:t>
      </w:r>
    </w:p>
    <w:p>
      <w:pPr/>
      <w:r>
        <w:rPr/>
        <w:t xml:space="preserve">9-ROUZEAU (B.), « La transmission des savoirs et des modèles liés à la construction chez les Cisterciens aux XIIe et XIIIe siècles » dans Actes du 143e congrès du CTHS, Paris, 2018, Ressources et construction : la transmission des savoirs sur les chantiers [enligne]. Paris : Éditions du Comité des travaux historiques et scientifiques, 2020, p. 1-18.</w:t>
      </w:r>
    </w:p>
    <w:p>
      <w:pPr/>
      <w:r>
        <w:rPr/>
        <w:t xml:space="preserve">10-ROUZEAU (B.), « « Structure and management of a hydraulic Asset : The mills of Morimond abbey (12th-18th century) », in GUNZELMANN-KASTNER 2020 : GUNZELMANN (Thomas)-KASTNER (Birgit), </w:t>
      </w:r>
      <w:r>
        <w:rPr>
          <w:i w:val="1"/>
          <w:iCs w:val="1"/>
        </w:rPr>
        <w:t xml:space="preserve">Diversity in Unity-Cistercian Landscapes in central Europe</w:t>
      </w:r>
      <w:r>
        <w:rPr/>
        <w:t xml:space="preserve">, Schriftenreihe des Bayerischen Landamtes für Denkmalpflege n°. 19, 2020, p. 65-74.</w:t>
      </w:r>
    </w:p>
    <w:p>
      <w:pPr/>
      <w:r>
        <w:rPr/>
        <w:t xml:space="preserve">11- ROUZEAU (B.), « les voyages et les relations des abbés de Morimond avec la Péninsule ibérique au Moyen Age » dans Actes du IIe colloque international </w:t>
      </w:r>
      <w:r>
        <w:rPr>
          <w:i w:val="1"/>
          <w:iCs w:val="1"/>
        </w:rPr>
        <w:t xml:space="preserve">mosterios cistercienses</w:t>
      </w:r>
      <w:r>
        <w:rPr/>
        <w:t xml:space="preserve">, Coz-Alcobaça 6-8 juillet 2018, in </w:t>
      </w:r>
      <w:r>
        <w:rPr>
          <w:i w:val="1"/>
          <w:iCs w:val="1"/>
        </w:rPr>
        <w:t xml:space="preserve">Cister, monsterios cisterciences II congresso international</w:t>
      </w:r>
      <w:r>
        <w:rPr/>
        <w:t xml:space="preserve">, ALBUQUERQUE-CARREIRAS (Jose), MADURO (Antonio-Valerio) et RASQUILHO (Rui) dir., Alcobaça, 2019, p. 383-420.</w:t>
      </w:r>
    </w:p>
    <w:p>
      <w:pPr/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12-ROUZEAU (B.), « La réutilisation des sites monastiques après la Révolution entre destructions, emprisonnements et industrialisations : l’exemple de Morimond au XIXe-XXe siècle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Somogy-conseil départemental de l’Aube, 2019, p. 367-372.</w:t>
      </w:r>
    </w:p>
    <w:p>
      <w:pPr/>
      <w:r>
        <w:rPr/>
        <w:t xml:space="preserve">13-ROUZEAU (B.) « Les collections de verre plat mis au jour à l'abbaye de Morimond », in </w:t>
      </w:r>
      <w:r>
        <w:rPr>
          <w:i w:val="1"/>
          <w:iCs w:val="1"/>
        </w:rPr>
        <w:t xml:space="preserve">Innovatief interdisciplinair onderzoek op archeologisch valkglas in Noordwest Europa (10de-18de eeuw)</w:t>
      </w:r>
      <w:r>
        <w:rPr/>
        <w:t xml:space="preserve">, Coxyde, 2013, vol. 13, p. 139-146.</w:t>
      </w:r>
    </w:p>
    <w:p>
      <w:pPr/>
      <w:r>
        <w:rPr/>
        <w:t xml:space="preserve">14-ROUZEAU (B.), « Redécouvrir l’abbaye de Morimond à travers son site et ses bâtiments », in </w:t>
      </w:r>
      <w:r>
        <w:rPr>
          <w:i w:val="1"/>
          <w:iCs w:val="1"/>
        </w:rPr>
        <w:t xml:space="preserve">Culture et patrimoine cistercien</w:t>
      </w:r>
      <w:r>
        <w:rPr/>
        <w:t xml:space="preserve">, Collège des Bernardins, 2010, p. 31-43.</w:t>
      </w:r>
    </w:p>
    <w:p>
      <w:pPr/>
      <w:r>
        <w:rPr/>
        <w:t xml:space="preserve">15-ROUZEAU (B.), « L’activité industrielle des moines blancs à Morimond aux époques médiévales et modernes d’après les sources écrites et archéologiques : métallurgie et bâtiment industriel cistercien dans l’enclos » in </w:t>
      </w:r>
      <w:r>
        <w:rPr>
          <w:i w:val="1"/>
          <w:iCs w:val="1"/>
        </w:rPr>
        <w:t xml:space="preserve">l’abbaye cistercienne de Morimond, histoire et rayonnement</w:t>
      </w:r>
      <w:r>
        <w:rPr/>
        <w:t xml:space="preserve">, Langres, 2005, p. 205-240.</w:t>
      </w:r>
    </w:p>
    <w:p>
      <w:pPr/>
      <w:r>
        <w:rPr/>
        <w:t xml:space="preserve">16-ROUZEAU (B.), « Gestion monastique et aménagement d’un territoire : Morimond et le ruisseau du Flambart, XIIe-XXe siècle » in </w:t>
      </w:r>
      <w:r>
        <w:rPr>
          <w:i w:val="1"/>
          <w:iCs w:val="1"/>
        </w:rPr>
        <w:t xml:space="preserve">La rivière aménagée entre héritages et modernité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2005, p. 253-265.</w:t>
      </w:r>
    </w:p>
    <w:p>
      <w:pPr/>
      <w:r>
        <w:rPr/>
        <w:t xml:space="preserve">17-ROUZEAU (B.), « La pêche à l’abbaye de Morimond au Moyen Age et à l’Époque moderne », in </w:t>
      </w:r>
      <w:r>
        <w:rPr>
          <w:i w:val="1"/>
          <w:iCs w:val="1"/>
        </w:rPr>
        <w:t xml:space="preserve">Pêches et Pisciculture en eau douce : la rivière et l’étang au Moyen Age</w:t>
      </w:r>
      <w:r>
        <w:rPr/>
        <w:t xml:space="preserve">, CD-rom, 2004, 27 p.</w:t>
      </w:r>
    </w:p>
    <w:p>
      <w:pPr>
        <w:pStyle w:val="Heading3"/>
      </w:pPr>
      <w:r>
        <w:rPr>
          <w:i w:val="1"/>
          <w:iCs w:val="1"/>
        </w:rPr>
        <w:t xml:space="preserve">Autres revues :</w:t>
      </w:r>
    </w:p>
    <w:p>
      <w:pPr/>
      <w:r>
        <w:rPr/>
        <w:t xml:space="preserve">18-ROUZEAU (B.), « Le quartier des hôtes de l’abbaye de Morimond », </w:t>
      </w:r>
      <w:r>
        <w:rPr>
          <w:i w:val="1"/>
          <w:iCs w:val="1"/>
        </w:rPr>
        <w:t xml:space="preserve">Cahier Haut-Marnais,</w:t>
      </w:r>
      <w:r>
        <w:rPr/>
        <w:t xml:space="preserve"> 2015, n° 278, p. 89-106.</w:t>
      </w:r>
    </w:p>
    <w:p>
      <w:pPr/>
      <w:r>
        <w:rPr/>
        <w:t xml:space="preserve">19-ROUZEAU (B.), « Les voyages de l’abbé de Morimond au Moyen Âge », </w:t>
      </w:r>
      <w:r>
        <w:rPr>
          <w:i w:val="1"/>
          <w:iCs w:val="1"/>
        </w:rPr>
        <w:t xml:space="preserve">Les cahiers de Léoncel,</w:t>
      </w:r>
      <w:r>
        <w:rPr/>
        <w:t xml:space="preserve"> 2013, p. 4-30.</w:t>
      </w:r>
    </w:p>
    <w:p>
      <w:pPr/>
      <w:r>
        <w:rPr/>
        <w:t xml:space="preserve">20-ROUZEAU (B.), « A la redécouverte d’un site médiéval enfoui : l’abbaye de Morimond », </w:t>
      </w:r>
      <w:r>
        <w:rPr>
          <w:i w:val="1"/>
          <w:iCs w:val="1"/>
        </w:rPr>
        <w:t xml:space="preserve">Histoire et images médiévales</w:t>
      </w:r>
      <w:r>
        <w:rPr/>
        <w:t xml:space="preserve">, n° 12 : </w:t>
      </w:r>
      <w:r>
        <w:rPr>
          <w:i w:val="1"/>
          <w:iCs w:val="1"/>
        </w:rPr>
        <w:t xml:space="preserve">Les Cisterciens</w:t>
      </w:r>
      <w:r>
        <w:rPr/>
        <w:t xml:space="preserve">, Apt, 2008, p. 50-57.</w:t>
      </w:r>
    </w:p>
    <w:p>
      <w:pPr/>
      <w:r>
        <w:rPr/>
        <w:t xml:space="preserve">21-ROUZEAU (B.), « Hydraulique cistercienne à Morimond, 1115-vers 1500 », </w:t>
      </w:r>
      <w:r>
        <w:rPr>
          <w:i w:val="1"/>
          <w:iCs w:val="1"/>
        </w:rPr>
        <w:t xml:space="preserve">Cahiers Haut-Marnais</w:t>
      </w:r>
      <w:r>
        <w:rPr/>
        <w:t xml:space="preserve">, n° 209, 1997, p. 4-28.</w:t>
      </w:r>
    </w:p>
    <w:p>
      <w:pPr>
        <w:pStyle w:val="Heading3"/>
      </w:pPr>
      <w:r>
        <w:rPr>
          <w:i w:val="1"/>
          <w:iCs w:val="1"/>
        </w:rPr>
        <w:t xml:space="preserve">Articles et ouvrage en collaboration :</w:t>
      </w:r>
    </w:p>
    <w:p>
      <w:pPr>
        <w:pStyle w:val="Heading3"/>
      </w:pPr>
      <w:r>
        <w:rPr/>
        <w:t xml:space="preserve">Ouvrage collectif :*</w:t>
      </w:r>
    </w:p>
    <w:p>
      <w:pPr/>
      <w:r>
        <w:rPr/>
        <w:t xml:space="preserve">1-ROUZEAU (B.), (Dir.), « Les cisterciens et l’eau » en hommage à Paul Benoit, </w:t>
      </w:r>
      <w:r>
        <w:rPr>
          <w:i w:val="1"/>
          <w:iCs w:val="1"/>
        </w:rPr>
        <w:t xml:space="preserve">Cîteaux commentarii cisterciences</w:t>
      </w:r>
      <w:r>
        <w:rPr/>
        <w:t xml:space="preserve">, 2021, 504 p.</w:t>
      </w:r>
    </w:p>
    <w:p>
      <w:pPr/>
      <w:r>
        <w:rPr/>
        <w:t xml:space="preserve">2- ROUZEAU (B.) FLAMMARION (H.) (Dir.), </w:t>
      </w:r>
      <w:r>
        <w:rPr>
          <w:i w:val="1"/>
          <w:iCs w:val="1"/>
        </w:rPr>
        <w:t xml:space="preserve">Morimond 1117-2017 approches pluridisciplinaires d’un réseau monastique.</w:t>
      </w:r>
      <w:r>
        <w:rPr/>
        <w:t xml:space="preserve">, Actes du colloque de Langres et Chaumont, 2017*,* PUN, Édulor, 2021, 520 p.</w:t>
      </w:r>
    </w:p>
    <w:p>
      <w:pPr/>
      <w:r>
        <w:rPr/>
        <w:t xml:space="preserve">3-FLAMMARION (H.), ROUZEAU (B.), VIARD (G.), </w:t>
      </w:r>
      <w:r>
        <w:rPr>
          <w:i w:val="1"/>
          <w:iCs w:val="1"/>
        </w:rPr>
        <w:t xml:space="preserve">Morimond, quatrième fille de Cîteaux</w:t>
      </w:r>
      <w:r>
        <w:rPr/>
        <w:t xml:space="preserve">, Langres, 2010 (rééd 2017), 68 p.</w:t>
      </w:r>
    </w:p>
    <w:p>
      <w:pPr>
        <w:pStyle w:val="Heading3"/>
      </w:pPr>
      <w:r>
        <w:rPr/>
        <w:t xml:space="preserve">*Revue avec comité de lecture :</w:t>
      </w:r>
    </w:p>
    <w:p>
      <w:pPr/>
      <w:r>
        <w:rPr/>
        <w:t xml:space="preserve">4- ROUZEAU (B.), COLLIOU (CH.), LUCAS (J.) « Prospection d’un réseau hydraulique monastique souterrain au moyen d’un lidar portable d’après l’exemple de l’abbaye cistercienne de Morimond (Haute-Marne) », dans XVIIIe congres international de spéléologie, Université de Savoie-Mont-Blanc, juillet 2022, à parraître.</w:t>
      </w:r>
    </w:p>
    <w:p>
      <w:pPr/>
      <w:r>
        <w:rPr/>
        <w:t xml:space="preserve">5-ROUZEAU (B.), CHARIGNON (A.), « Paysages, implantation et architecture des monastères cisterciens entre Seine et Rhin du XIIe au XVIIIe siècle », </w:t>
      </w:r>
      <w:r>
        <w:rPr>
          <w:i w:val="1"/>
          <w:iCs w:val="1"/>
        </w:rPr>
        <w:t xml:space="preserve">les nouvelles de l’archéologie, Pour une archéologie du fait religieux</w:t>
      </w:r>
      <w:r>
        <w:rPr/>
        <w:t xml:space="preserve">, n°160, 2020, p. 33-39.</w:t>
      </w:r>
    </w:p>
    <w:p>
      <w:pPr/>
      <w:r>
        <w:rPr/>
        <w:t xml:space="preserve">6-BONVALOT (N.), ROUZEAU (B.), « Les granges cisterciennes en Franche-Comté et en Champagne (XIIe-XVIIIe siècles). Quelles réalités à l’aune d’une enquête dans les sources écrites et sur le terrain ? »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2018, p. 55-98.</w:t>
      </w:r>
    </w:p>
    <w:p>
      <w:pPr/>
      <w:r>
        <w:rPr/>
        <w:t xml:space="preserve">7-ROUZEAU (B.) </w:t>
      </w:r>
      <w:r>
        <w:rPr>
          <w:i w:val="1"/>
          <w:iCs w:val="1"/>
        </w:rPr>
        <w:t xml:space="preserve">et al</w:t>
      </w:r>
      <w:r>
        <w:rPr/>
        <w:t xml:space="preserve">., « Les carreaux de pavement découverts à l’abbaye de Morimond (Haute-Marne) : étude typologique, technique et archéométrique », </w:t>
      </w:r>
      <w:r>
        <w:rPr>
          <w:i w:val="1"/>
          <w:iCs w:val="1"/>
        </w:rPr>
        <w:t xml:space="preserve">Revue Archéologique de l’Est</w:t>
      </w:r>
      <w:r>
        <w:rPr/>
        <w:t xml:space="preserve">, t. 62, 2013, p. 343-366. (HAL Id : </w:t>
      </w:r>
      <w:r>
        <w:rPr>
          <w:b w:val="1"/>
          <w:bCs w:val="1"/>
        </w:rPr>
        <w:t xml:space="preserve">hal-02019871, version 1)</w:t>
      </w:r>
    </w:p>
    <w:p>
      <w:pPr/>
      <w:r>
        <w:rPr/>
        <w:t xml:space="preserve">8-ROUZEAU (B.), GENEVEY (A.) </w:t>
      </w:r>
      <w:r>
        <w:rPr>
          <w:i w:val="1"/>
          <w:iCs w:val="1"/>
        </w:rPr>
        <w:t xml:space="preserve">et al</w:t>
      </w:r>
      <w:r>
        <w:rPr/>
        <w:t xml:space="preserve">., « L’activité métallurgique à l’abbaye de Morimond (Haute-Marne) : nouvel éclairage de la fouille à partir de l’analyse archéomagnétique de deux foyers », </w:t>
      </w:r>
      <w:r>
        <w:rPr>
          <w:i w:val="1"/>
          <w:iCs w:val="1"/>
        </w:rPr>
        <w:t xml:space="preserve">Archéosciences</w:t>
      </w:r>
      <w:r>
        <w:rPr/>
        <w:t xml:space="preserve">, 2015, p 39-50.</w:t>
      </w:r>
    </w:p>
    <w:p>
      <w:pPr/>
      <w:r>
        <w:rPr/>
        <w:t xml:space="preserve">9-ROUZEAU (B.), AUBRY (L.), DABBAS (M.), DAVID (Ch.), « La géophysique et d’autres méthodes d’investigation non destructives pour des études de sites archéologiques : l’enclos de l’abbaye cistercienne de Morimond à Parnoy-en-Bassigny (Haute-Marne) », </w:t>
      </w:r>
      <w:r>
        <w:rPr>
          <w:i w:val="1"/>
          <w:iCs w:val="1"/>
        </w:rPr>
        <w:t xml:space="preserve">Bulletin de la Société Archéologique Champenoise</w:t>
      </w:r>
      <w:r>
        <w:rPr/>
        <w:t xml:space="preserve">, n° 2, avril-juin 2005 [2007], p. 74-94.</w:t>
      </w:r>
    </w:p>
    <w:p>
      <w:pPr>
        <w:pStyle w:val="Heading3"/>
      </w:pPr>
      <w:r>
        <w:rPr>
          <w:i w:val="1"/>
          <w:iCs w:val="1"/>
        </w:rPr>
        <w:t xml:space="preserve">Article dans des actes de Colloques :</w:t>
      </w:r>
    </w:p>
    <w:p>
      <w:pPr/>
      <w:r>
        <w:rPr/>
        <w:t xml:space="preserve">10-MADIGAND (E.), ROUZEAU (B.), 2017 « L’hydraulique de l’abbaye de Morimond : l’apport de dix campagnes de fouille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29-44</w:t>
      </w:r>
    </w:p>
    <w:p>
      <w:pPr/>
      <w:r>
        <w:rPr/>
        <w:t xml:space="preserve">11-MOULIS (C.), ROUZEAU (B), 2017 « L’abbatiale de Morimond – Les apports de l’archéologie du bâti et des fouilles », dans </w:t>
      </w:r>
      <w:r>
        <w:rPr>
          <w:i w:val="1"/>
          <w:iCs w:val="1"/>
        </w:rPr>
        <w:t xml:space="preserve">Morimond, 1117-2017, approche pluridisciplinaire d’un réseau monastique,</w:t>
      </w:r>
      <w:r>
        <w:rPr/>
        <w:t xml:space="preserve"> actes du colloque international Langres-Chaumont, 31-août-2 septembre 2017, 2021, p. 51-66</w:t>
      </w:r>
    </w:p>
    <w:p>
      <w:pPr/>
      <w:r>
        <w:rPr/>
        <w:t xml:space="preserve">12-ROUZEAU (B.), LAMASSE (S.) 2016 « Le manuscrit n°1 de Bourbonne-les-Bains entre cotations, archives et mémoires : premiers résultats d’une enquête », dans </w:t>
      </w:r>
      <w:r>
        <w:rPr>
          <w:i w:val="1"/>
          <w:iCs w:val="1"/>
        </w:rPr>
        <w:t xml:space="preserve">Les pratiques de l’écrit dans les abbayes cisterciennes (XIIe-mil. Du XVIe</w:t>
      </w:r>
      <w:r>
        <w:rPr/>
        <w:t xml:space="preserve"> siècle, produire échanger, contrôler, conserver, acte du colloque international Troyes-abbaye de Clairvaux, 28-30 octobre 2015, p. 271-292.</w:t>
      </w:r>
    </w:p>
    <w:p>
      <w:pPr/>
      <w:r>
        <w:rPr/>
        <w:t xml:space="preserve">13-BENOIT (P.), ROUZEAU (B.), « Les Cisterciens et les ardoisières des Ardennes », dans </w:t>
      </w:r>
      <w:hyperlink r:id="rId12" w:history="1">
        <w:r>
          <w:rPr>
            <w:color w:val="#410a8c"/>
            <w:u w:val="single"/>
          </w:rPr>
          <w:t xml:space="preserve"/>
        </w:r>
      </w:hyperlink>
      <w:r>
        <w:rPr/>
        <w:t xml:space="preserve">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337-340.</w:t>
      </w:r>
    </w:p>
    <w:p>
      <w:pPr/>
      <w:r>
        <w:rPr/>
        <w:t xml:space="preserve">14-BENOIT (P.), ROUZEAU (B.), « Conclusions »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édition Somogy, 2019, p. 373-384.</w:t>
      </w:r>
    </w:p>
    <w:p>
      <w:pPr/>
      <w:r>
        <w:rPr/>
        <w:t xml:space="preserve">15-ROUILLARD (J.), ROUZEAU (B.), « Les foulons cisterciens dans le nord-est de la France », dans Actes du colloque </w:t>
      </w:r>
      <w:r>
        <w:rPr>
          <w:i w:val="1"/>
          <w:iCs w:val="1"/>
        </w:rPr>
        <w:t xml:space="preserve">L’industrie cistercienne</w:t>
      </w:r>
      <w:r>
        <w:rPr/>
        <w:t xml:space="preserve">, Troyes, septembre 2015, édition Somogy, 2019, p. 207-222.</w:t>
      </w:r>
    </w:p>
    <w:p>
      <w:pPr/>
      <w:r>
        <w:rPr/>
        <w:t xml:space="preserve">16-ROUZEAU (B.), GÉLY (J.-P.), MOULIS (C.), &amp;quot;La pierre à bâtir et sa mise en œuvre à l’abbaye de Morimond (Haute-Marne), XIIe-XVIIIe siècles&amp;quot;, in BOULANGER (K.), MOULIS (C.) (dir.), </w:t>
      </w:r>
      <w:r>
        <w:rPr>
          <w:i w:val="1"/>
          <w:iCs w:val="1"/>
        </w:rPr>
        <w:t xml:space="preserve">Pierre à pierre, économie de la pierre de l'Antiquité à l'Epoque moderne, en Lorraine et régions limitrophes,</w:t>
      </w:r>
      <w:r>
        <w:rPr/>
        <w:t xml:space="preserve"> Actes du colloque de Nancy les 5 et 6 novembre 2015, Nancy, Edulor, 2019, p. 159-164.</w:t>
      </w:r>
    </w:p>
    <w:p>
      <w:pPr/>
      <w:r>
        <w:rPr/>
        <w:t xml:space="preserve">17-ROUZEAU (B.) </w:t>
      </w:r>
      <w:r>
        <w:rPr>
          <w:i w:val="1"/>
          <w:iCs w:val="1"/>
        </w:rPr>
        <w:t xml:space="preserve">et al</w:t>
      </w:r>
      <w:r>
        <w:rPr/>
        <w:t xml:space="preserve">., « Production et emploi de l’argile par les cisterciens de l’abbaye de Morimond (Haute-Marne) », in </w:t>
      </w:r>
      <w:r>
        <w:rPr>
          <w:i w:val="1"/>
          <w:iCs w:val="1"/>
        </w:rPr>
        <w:t xml:space="preserve">À propo[t]s de l’usage, de la production et de la circulation des terres cuites dans l’Europe du Nord-ouest autour des XIVe-XVe siècles</w:t>
      </w:r>
      <w:r>
        <w:rPr/>
        <w:t xml:space="preserve">, Caen, C.R.A.H.M., 2011, p. 167-184.</w:t>
      </w:r>
    </w:p>
    <w:p>
      <w:pPr/>
      <w:r>
        <w:rPr/>
        <w:t xml:space="preserve">18-ROUZEAU (B.), BENOIT (P.), GELY (J.P.), « Usage monumental d’une pierre locale : le grès infraliasique à Morimond », in </w:t>
      </w:r>
      <w:r>
        <w:rPr>
          <w:i w:val="1"/>
          <w:iCs w:val="1"/>
        </w:rPr>
        <w:t xml:space="preserve">Pierres du patrimoine européen. Économie de la pierre de l’Antiquité à la fin des temps moderne</w:t>
      </w:r>
      <w:r>
        <w:rPr/>
        <w:t xml:space="preserve">s, C.T.H.S., 2008, p. 377-386.</w:t>
      </w:r>
    </w:p>
    <w:p>
      <w:pPr/>
      <w:r>
        <w:rPr/>
        <w:t xml:space="preserve">19-BERTHIER (K.), ROUILLARD (J.), BENOIT (J.), ROUZEAU (B.), « Les Cisterciens et les zones humides dans le nord-est de la France », in </w:t>
      </w:r>
      <w:r>
        <w:rPr>
          <w:i w:val="1"/>
          <w:iCs w:val="1"/>
        </w:rPr>
        <w:t xml:space="preserve">Les productions des espaces humides</w:t>
      </w:r>
      <w:r>
        <w:rPr/>
        <w:t xml:space="preserve">, </w:t>
      </w:r>
      <w:r>
        <w:rPr>
          <w:i w:val="1"/>
          <w:iCs w:val="1"/>
        </w:rPr>
        <w:t xml:space="preserve">Aestuaria</w:t>
      </w:r>
      <w:r>
        <w:rPr/>
        <w:t xml:space="preserve">, n° 9, 2007, p. 33-48.</w:t>
      </w:r>
    </w:p>
    <w:p>
      <w:pPr/>
      <w:r>
        <w:rPr/>
        <w:t xml:space="preserve">20-ROUZEAU (B.), MADIGAND (E.), « L’hydraulique dans l’enclos de l’abbaye de Morimond. Approvisionnement, réseaux et fonctions, de la fondation à nos jours », in </w:t>
      </w:r>
      <w:r>
        <w:rPr>
          <w:i w:val="1"/>
          <w:iCs w:val="1"/>
        </w:rPr>
        <w:t xml:space="preserve">L’abbaye cistercienne de Morimond. Histoire et rayonnement</w:t>
      </w:r>
      <w:r>
        <w:rPr/>
        <w:t xml:space="preserve">, Langres, 2005, p. 179-204.</w:t>
      </w:r>
    </w:p>
    <w:p>
      <w:pPr/>
      <w:r>
        <w:rPr/>
        <w:t xml:space="preserve">21-BENOIT (P.), BERTHIER (K.), DE FREITAS (A. L.), ROUZEAU (B.), « Les moulins cisterciens en Champagne, le cas des abbayes cisterciennes de Morimond (Haute-Marne) et de Signy (Ardennes) », in </w:t>
      </w:r>
      <w:r>
        <w:rPr>
          <w:i w:val="1"/>
          <w:iCs w:val="1"/>
        </w:rPr>
        <w:t xml:space="preserve">Signy l'abbaye, site cistercien enfoui, site de mémoire, et Guillaume de Saint-Thierry, éd. N ; Boucher, Association des amis de l’abbaye de Signy, 2000, p. 379-388.</w:t>
      </w:r>
    </w:p>
    <w:p>
      <w:pPr>
        <w:pStyle w:val="Heading2"/>
      </w:pPr>
      <w:r>
        <w:rPr/>
        <w:t xml:space="preserve">Rapports d’opérations archéologiques</w:t>
      </w:r>
    </w:p>
    <w:p>
      <w:pPr/>
      <w:r>
        <w:rPr/>
        <w:t xml:space="preserve">ROUZEAU (B.), Ancien quartier de l’hôtellerie, rapport de fouille SRA Grand Est, Châlons-en-Champagne, de 2001 à 2023</w:t>
      </w:r>
    </w:p>
    <w:p>
      <w:pPr/>
      <w:r>
        <w:rPr>
          <w:b w:val="1"/>
          <w:bCs w:val="1"/>
        </w:rPr>
        <w:t xml:space="preserve">RAPPORT DE Programme Collectif de Recherche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2007.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2008, 174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2009, 225 p.</w:t>
      </w:r>
    </w:p>
    <w:p>
      <w:pPr/>
      <w:r>
        <w:rPr/>
        <w:t xml:space="preserve">BONVALOT (N.), ROUZEAU (B.), </w:t>
      </w:r>
      <w:r>
        <w:rPr>
          <w:i w:val="1"/>
          <w:iCs w:val="1"/>
        </w:rPr>
        <w:t xml:space="preserve">Les granges cisterciennes en Franche-Comté et en Champagne, réseaux territoire et</w:t>
      </w:r>
      <w:r>
        <w:rPr/>
        <w:t xml:space="preserve"> environnement, 2010, 256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2019, 403 p.</w:t>
      </w:r>
    </w:p>
    <w:p>
      <w:pPr/>
      <w:r>
        <w:rPr/>
        <w:t xml:space="preserve">CHARIGNON (A.), ROUZEAU (B.), </w:t>
      </w:r>
      <w:r>
        <w:rPr>
          <w:i w:val="1"/>
          <w:iCs w:val="1"/>
        </w:rPr>
        <w:t xml:space="preserve">Paysages et architecture des monastères cisterciens entre Seine et Rhin</w:t>
      </w:r>
      <w:r>
        <w:rPr/>
        <w:t xml:space="preserve">, 2020, 560 p.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Sylvain Demarthe, Au pays de Cîteaux. L’architecture des églises rurales du Nuiton au début du XIIIe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médiévale</w:t>
            </w:r>
            <w:r>
              <w:rPr/>
              <w:t xml:space="preserve">, 2025, n° 269 (1), pp.70a-73.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⟨10.3917/ccm.269.0070a⟩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hal-05230492v1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 Est (Champagne, Alsace, Lorraine). Paysages et architecture des monastères cisterciens de la région Grand Est [Chronique de fouille]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médiévale</w:t>
            </w:r>
            <w:r>
              <w:rPr/>
              <w:t xml:space="preserve">, 2021, 51, pp.237-238.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⟨10.4000/archeomed.41173⟩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hal-03674101v1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Paul Benoit et les Cisterciens : des techniques à l'économie, une page d'histoire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Benoît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2020, Les cisterciens et l'eau hommage à Paul Benoit, 71, pp.9-33.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⟨10.2143/CIT.71.0.0000000⟩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hal-04735822v1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Paysages, implantation et architecture des monastères cisterciens entre Seine et Rhin du XII&amp;lt;sup&amp;gt;e&amp;lt;/sup&amp;gt; au XVIII&amp;lt;sup&amp;gt;e&amp;lt;/sup&amp;gt; siècle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Nouvelles de l'archéologie</w:t>
            </w:r>
            <w:r>
              <w:rPr/>
              <w:t xml:space="preserve">, 2020, Pour une archéologie du fait religieux, 160, pp.33-39.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⟨10.4000/nda.10017⟩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hal-02964770v1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granges cisterciennes en Franche-Comté et en Champagne (XIIe-XVIIIe siècles). Quelles réalités à l'aune d'une enquête dans les sources écrites et sur le terrain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Nathalie Bonvalot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Gilles Vilain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hal-03338769v1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découverts à l'abbaye de Morimond (Haute-Marne) : étude typologique, technique et archéométrique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tome 62, p. 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hal-00926237v1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carreaux de pavement mis au jour à l’abbaye cistercienne de Morimond (Haute-Marne) : étude typologique, technique et archéométrique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archéologique de l'Est</w:t>
            </w:r>
            <w:r>
              <w:rPr/>
              <w:t xml:space="preserve">, 2013, 62, pp.343-366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hal-02019871v1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voyages de l'abbé de Morimond au Moyen-Age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Léoncel</w:t>
            </w:r>
            <w:r>
              <w:rPr/>
              <w:t xml:space="preserve">, 2013, 5-30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hal-03338752v1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ET GESTION D'UN TEMPOREL HYDRAULIQUE : LES éTANGS ET LES PêCHERIES DE MORIMOND (XII e -XVIII e SIèCLES)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Cîteaux Commentarii Cistercienses</w:t>
            </w:r>
            <w:r>
              <w:rPr/>
              <w:t xml:space="preserve">, 2013, 64 (1-2), p. 89-113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géophysique et d’autres méthodes d’investigation non destructives pour des études de sites archéologiques : l’enclos de l’abbaye cistercienne de Morimond à Parnoy-en-Bassigny (Haute Marne-52)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Dabas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David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archéologique champenoise</w:t>
            </w:r>
            <w:r>
              <w:rPr/>
              <w:t xml:space="preserve">, 2005, 2, pp.74-92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hal-02925443v1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monastères cisterciens entre Seine et Rhin. Diversité des paysages et des espaces.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Catherine Guyon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Ollive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espaces des communautés religieuses en Europe occidentale et méridionale (XIe-XVIIIe siècles). XIIe congrès international de la Société d’Archéologie Médiévale, Moderne, Contemporaine</w:t>
            </w:r>
            <w:r>
              <w:rPr/>
              <w:t xml:space="preserve">, Laboratoire d’archéologie médiévale et moderne en Méditerranée (LA3M, Aix-Marseille Université); Société d’archéologie médiévale, moderne et contemporaine (SAMMC), May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hal-04725376v1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L’abbatiale de Morimond. Les apports de l’archéologie du bâti.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Cédric Moulis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Morimond, 1117– 2017 : approche pluridisciplinaire d’un réseau monastique</w:t>
            </w:r>
            <w:r>
              <w:rPr/>
              <w:t xml:space="preserve">, Aug 2017, Langres et Chaumont,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hal-03226440v1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et emploi de l'argile par les cisterciens de l'abbaye de Morimond (Haute-Marne) : bilan provisoire de la recherche et des protocoles d'étude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B. Rouzeau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 Moulis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Vue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Desforges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 Bocquet-Lienard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À propo[t]s de l'usage, de la production et de la circulation des terres cuites dans l'Europe du Nord-Ouest (XIVe-XVIe siècle), Table ronde internationale organisée par le centre Michel de Boüard, Université de Caen Basse-Normandie</w:t>
            </w:r>
            <w:r>
              <w:rPr/>
              <w:t xml:space="preserve">, Dec 2007, Caen, France. p. 167-182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hal-00651272v1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 et évolution des monastères cisterciens entre Seine et Rhin (12e-18e siècle)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Agnès Charignon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Éditions de l'Université de Lorraine</w:t>
              </w:r>
            </w:hyperlink>
            <w:r>
              <w:rPr/>
              <w:t xml:space="preserve">, 368 p., 2025, 9782384511570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hal-05144610v1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 1117-2017, approches pluridisciplinaires d'un réseau monastique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Benoit Rouzeau; Hubert Flammarion. PUN Edul, pp.518, 2021, Archéologie, espaces, Patrimoines, Gérard Giuliato, 978-2-8143-0588-5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hal-04433413v1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L'industrie cistercienne (XIIe-XXIe siècle)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Arnaud Baudin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Paul Benoit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Joséphine Rouillard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Somogy, 2019, 978-2757211359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hal-03712316v1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Morimond, archéologie d'une abbaye cistercienne XIIe-XVIIIe siècles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Benoit Rouzeau</w:t>
              </w:r>
            </w:hyperlink>
          </w:p>
          <w:p>
            <w:pPr/>
            <w:r>
              <w:rPr/>
              <w:t xml:space="preserve">Edul, 2019, 978-2-8143-0317-1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hal-04329566v1</w:t>
              </w:r>
            </w:hyperlink>
          </w:p>
        </w:tc>
      </w:tr>
    </w:tbl>
    <w:sectPr>
      <w:footerReference w:type="default" r:id="rId5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224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-rouzeau" TargetMode="External"/><Relationship Id="rId9" Type="http://schemas.openxmlformats.org/officeDocument/2006/relationships/hyperlink" Target="https://orcid.org/0000-0001-6531-6880" TargetMode="External"/><Relationship Id="rId10" Type="http://schemas.openxmlformats.org/officeDocument/2006/relationships/hyperlink" Target="https://www.idref.fr/134139208" TargetMode="External"/><Relationship Id="rId11" Type="http://schemas.openxmlformats.org/officeDocument/2006/relationships/hyperlink" Target="http://www.researcherid.com/rid/FUS-6423-2022" TargetMode="External"/><Relationship Id="rId12" Type="http://schemas.openxmlformats.org/officeDocument/2006/relationships/hyperlink" Target="#" TargetMode="External"/><Relationship Id="rId13" Type="http://schemas.openxmlformats.org/officeDocument/2006/relationships/hyperlink" Target="https://hal.science/hal-05230492v1" TargetMode="External"/><Relationship Id="rId14" Type="http://schemas.openxmlformats.org/officeDocument/2006/relationships/hyperlink" Target="https://hal.science/search/index/?q=*&amp;authFullName_s=Benoit Rouzeau" TargetMode="External"/><Relationship Id="rId15" Type="http://schemas.openxmlformats.org/officeDocument/2006/relationships/hyperlink" Target="https://dx.doi.org/10.3917/ccm.269.0070a" TargetMode="External"/><Relationship Id="rId16" Type="http://schemas.openxmlformats.org/officeDocument/2006/relationships/hyperlink" Target="https://inrap.hal.science/hal-03674101v1" TargetMode="External"/><Relationship Id="rId17" Type="http://schemas.openxmlformats.org/officeDocument/2006/relationships/hyperlink" Target="https://hal.science/search/index/?q=*&amp;authFullName_s=Agn&#232;s Charignon" TargetMode="External"/><Relationship Id="rId18" Type="http://schemas.openxmlformats.org/officeDocument/2006/relationships/hyperlink" Target="https://dx.doi.org/10.4000/archeomed.41173" TargetMode="External"/><Relationship Id="rId19" Type="http://schemas.openxmlformats.org/officeDocument/2006/relationships/hyperlink" Target="https://hal.science/hal-04735822v1" TargetMode="External"/><Relationship Id="rId20" Type="http://schemas.openxmlformats.org/officeDocument/2006/relationships/hyperlink" Target="https://hal.science/search/index/?q=*&amp;authFullName_s=Beno&#238;t Rouzeau" TargetMode="External"/><Relationship Id="rId21" Type="http://schemas.openxmlformats.org/officeDocument/2006/relationships/hyperlink" Target="https://dx.doi.org/10.2143/CIT.71.0.0000000" TargetMode="External"/><Relationship Id="rId22" Type="http://schemas.openxmlformats.org/officeDocument/2006/relationships/hyperlink" Target="https://inrap.hal.science/hal-02964770v1" TargetMode="External"/><Relationship Id="rId23" Type="http://schemas.openxmlformats.org/officeDocument/2006/relationships/hyperlink" Target="https://dx.doi.org/10.4000/nda.10017" TargetMode="External"/><Relationship Id="rId24" Type="http://schemas.openxmlformats.org/officeDocument/2006/relationships/hyperlink" Target="https://hal.science/hal-03338769v1" TargetMode="External"/><Relationship Id="rId25" Type="http://schemas.openxmlformats.org/officeDocument/2006/relationships/hyperlink" Target="https://hal.science/search/index/?q=*&amp;authFullName_s=Nathalie Bonvalot" TargetMode="External"/><Relationship Id="rId26" Type="http://schemas.openxmlformats.org/officeDocument/2006/relationships/hyperlink" Target="https://hal.science/search/index/?q=*&amp;authFullName_s=B. Rouzeau" TargetMode="External"/><Relationship Id="rId27" Type="http://schemas.openxmlformats.org/officeDocument/2006/relationships/hyperlink" Target="https://hal.science/search/index/?q=*&amp;authFullName_s=Gilles Vilain" TargetMode="External"/><Relationship Id="rId28" Type="http://schemas.openxmlformats.org/officeDocument/2006/relationships/hyperlink" Target="https://hal.science/hal-00926237v1" TargetMode="External"/><Relationship Id="rId29" Type="http://schemas.openxmlformats.org/officeDocument/2006/relationships/hyperlink" Target="https://hal.science/search/index/?q=*&amp;authFullName_s=Anne Bocquet-Lienard" TargetMode="External"/><Relationship Id="rId30" Type="http://schemas.openxmlformats.org/officeDocument/2006/relationships/hyperlink" Target="https://hal.science/search/index/?q=*&amp;authFullName_s=C. Moulis" TargetMode="External"/><Relationship Id="rId31" Type="http://schemas.openxmlformats.org/officeDocument/2006/relationships/hyperlink" Target="https://hal.science/hal-02019871v1" TargetMode="External"/><Relationship Id="rId32" Type="http://schemas.openxmlformats.org/officeDocument/2006/relationships/hyperlink" Target="https://hal.science/search/index/?q=*&amp;authFullName_s=C&#233;dric Moulis" TargetMode="External"/><Relationship Id="rId33" Type="http://schemas.openxmlformats.org/officeDocument/2006/relationships/hyperlink" Target="https://hal.science/hal-03338752v1" TargetMode="External"/><Relationship Id="rId34" Type="http://schemas.openxmlformats.org/officeDocument/2006/relationships/hyperlink" Target="https://hal.science/hal-03338921v1" TargetMode="External"/><Relationship Id="rId35" Type="http://schemas.openxmlformats.org/officeDocument/2006/relationships/hyperlink" Target="https://hal.science/hal-02925443v1" TargetMode="External"/><Relationship Id="rId36" Type="http://schemas.openxmlformats.org/officeDocument/2006/relationships/hyperlink" Target="https://hal.science/search/index/?q=*&amp;authFullName_s=Laurent Aubry" TargetMode="External"/><Relationship Id="rId37" Type="http://schemas.openxmlformats.org/officeDocument/2006/relationships/hyperlink" Target="https://hal.science/search/index/?q=*&amp;authFullName_s=Michel Dabas" TargetMode="External"/><Relationship Id="rId38" Type="http://schemas.openxmlformats.org/officeDocument/2006/relationships/hyperlink" Target="https://hal.science/search/index/?q=*&amp;authFullName_s=Christian David" TargetMode="External"/><Relationship Id="rId39" Type="http://schemas.openxmlformats.org/officeDocument/2006/relationships/hyperlink" Target="https://hal.univ-lorraine.fr/hal-04725376v1" TargetMode="External"/><Relationship Id="rId40" Type="http://schemas.openxmlformats.org/officeDocument/2006/relationships/hyperlink" Target="https://hal.science/search/index/?q=*&amp;authFullName_s=Catherine Guyon" TargetMode="External"/><Relationship Id="rId41" Type="http://schemas.openxmlformats.org/officeDocument/2006/relationships/hyperlink" Target="https://hal.science/search/index/?q=*&amp;authFullName_s=Vincent Ollive" TargetMode="External"/><Relationship Id="rId42" Type="http://schemas.openxmlformats.org/officeDocument/2006/relationships/hyperlink" Target="https://hal.univ-lorraine.fr/hal-03226440v1" TargetMode="External"/><Relationship Id="rId43" Type="http://schemas.openxmlformats.org/officeDocument/2006/relationships/hyperlink" Target="https://hal.science/hal-00651272v1" TargetMode="External"/><Relationship Id="rId44" Type="http://schemas.openxmlformats.org/officeDocument/2006/relationships/hyperlink" Target="https://hal.science/search/index/?q=*&amp;authFullName_s=B. Vue" TargetMode="External"/><Relationship Id="rId45" Type="http://schemas.openxmlformats.org/officeDocument/2006/relationships/hyperlink" Target="https://hal.science/search/index/?q=*&amp;authFullName_s=A. Desforges" TargetMode="External"/><Relationship Id="rId46" Type="http://schemas.openxmlformats.org/officeDocument/2006/relationships/hyperlink" Target="https://hal.science/hal-05144610v1" TargetMode="External"/><Relationship Id="rId47" Type="http://schemas.openxmlformats.org/officeDocument/2006/relationships/hyperlink" Target="https://editions.univ-lorraine.fr/edul/catalog/book/b9782384511570" TargetMode="External"/><Relationship Id="rId48" Type="http://schemas.openxmlformats.org/officeDocument/2006/relationships/hyperlink" Target="https://u-picardie.hal.science/hal-04433413v1" TargetMode="External"/><Relationship Id="rId49" Type="http://schemas.openxmlformats.org/officeDocument/2006/relationships/hyperlink" Target="https://hal.science/hal-03712316v1" TargetMode="External"/><Relationship Id="rId50" Type="http://schemas.openxmlformats.org/officeDocument/2006/relationships/hyperlink" Target="https://hal.science/search/index/?q=*&amp;authFullName_s=Arnaud Baudin" TargetMode="External"/><Relationship Id="rId51" Type="http://schemas.openxmlformats.org/officeDocument/2006/relationships/hyperlink" Target="https://hal.science/search/index/?q=*&amp;authFullName_s=Paul Benoit" TargetMode="External"/><Relationship Id="rId52" Type="http://schemas.openxmlformats.org/officeDocument/2006/relationships/hyperlink" Target="https://hal.science/search/index/?q=*&amp;authFullName_s=Jos&#233;phine Rouillard" TargetMode="External"/><Relationship Id="rId53" Type="http://schemas.openxmlformats.org/officeDocument/2006/relationships/hyperlink" Target="https://u-picardie.hal.science/hal-04329566v1" TargetMode="External"/><Relationship Id="rId5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Rouzeau</dc:title>
  <dc:description>CV</dc:description>
  <dc:subject/>
  <cp:keywords/>
  <cp:category/>
  <cp:lastModifiedBy/>
  <dcterms:created xsi:type="dcterms:W3CDTF">2026-03-05T09:39:51+01:00</dcterms:created>
  <dcterms:modified xsi:type="dcterms:W3CDTF">2026-03-05T09:39:51+01:00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