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Bérengère Denizeau </w:t>
      </w:r>
      <w:r>
        <w:rPr>
          <w:color w:val="641e6e"/>
        </w:rPr>
        <w:t xml:space="preserve">Maître de conférences à l'ESIT Sorbonne Nouvelle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de la législation italienne antimafia à l’épreuve de l’intraduisibilité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Denizeau</w:t>
              </w:r>
            </w:hyperlink>
          </w:p>
          <w:p>
            <w:pPr/>
            <w:r>
              <w:rPr/>
              <w:t xml:space="preserve">Linguistique. Université de la Sorbonne nouvelle - Paris III, 2022.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2022PA030051⟩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tel-03820932v2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traducteur et l’arrangeur musical face à l’adaptation et la réception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Denizeau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Gonzalo Romero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ATeM Archives of Text and Music Studies</w:t>
            </w:r>
            <w:r>
              <w:rPr/>
              <w:t xml:space="preserve">, 2021, 5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⟨10.15203/ATeM_2020_1.11⟩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(In)traduisibilité textuelle, (in)arrangeabilité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Denizeau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</w:t>
            </w:r>
            <w:r>
              <w:rPr/>
              <w:t xml:space="preserve">, 2020, 243, pp.77-89.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⟨10.4000/traduire.2188⟩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hal-05004704v1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3820932v2" TargetMode="External"/><Relationship Id="rId8" Type="http://schemas.openxmlformats.org/officeDocument/2006/relationships/hyperlink" Target="https://hal.science/search/index/?q=*&amp;authFullName_s=B&#233;reng&#232;re Denizeau" TargetMode="External"/><Relationship Id="rId9" Type="http://schemas.openxmlformats.org/officeDocument/2006/relationships/hyperlink" Target="https://www.theses.fr/2022PA030051" TargetMode="External"/><Relationship Id="rId10" Type="http://schemas.openxmlformats.org/officeDocument/2006/relationships/hyperlink" Target="https://hal.science/hal-05004693v1" TargetMode="External"/><Relationship Id="rId11" Type="http://schemas.openxmlformats.org/officeDocument/2006/relationships/hyperlink" Target="https://hal.science/search/index/?q=*&amp;authFullName_s=Gonzalo Romero Garc&#237;a" TargetMode="External"/><Relationship Id="rId12" Type="http://schemas.openxmlformats.org/officeDocument/2006/relationships/hyperlink" Target="https://dx.doi.org/10.15203/ATeM_2020_1.11" TargetMode="External"/><Relationship Id="rId13" Type="http://schemas.openxmlformats.org/officeDocument/2006/relationships/hyperlink" Target="https://hal.science/hal-05004704v1" TargetMode="External"/><Relationship Id="rId14" Type="http://schemas.openxmlformats.org/officeDocument/2006/relationships/hyperlink" Target="https://hal.science/search/index/?q=*&amp;authFullName_s=Gonzalo Romero-Garc&#237;a" TargetMode="External"/><Relationship Id="rId15" Type="http://schemas.openxmlformats.org/officeDocument/2006/relationships/hyperlink" Target="https://dx.doi.org/10.4000/traduire.2188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Bérengère Denizeau</dc:title>
  <dc:description>CV</dc:description>
  <dc:subject/>
  <cp:keywords/>
  <cp:category/>
  <cp:lastModifiedBy/>
  <dcterms:created xsi:type="dcterms:W3CDTF">2026-05-07T00:40:25+02:00</dcterms:created>
  <dcterms:modified xsi:type="dcterms:W3CDTF">2026-05-07T00:40:25+02:00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