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BERENICE BON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berenice-bon</w:t>
        </w:r>
      </w:hyperlink>
    </w:p>
    <w:p>
      <w:pPr>
        <w:numPr>
          <w:ilvl w:val="0"/>
          <w:numId w:val="1"/>
        </w:numPr>
      </w:pPr>
      <w:r>
        <w:rPr/>
        <w:t xml:space="preserve"> ORCID : </w:t>
      </w:r>
      <w:hyperlink r:id="rId9" w:history="1">
        <w:r>
          <w:rPr>
            <w:color w:val="#410a8c"/>
            <w:u w:val="single"/>
          </w:rPr>
          <w:t xml:space="preserve">0000-0002-9391-0382</w:t>
        </w:r>
      </w:hyperlink>
    </w:p>
    <w:p>
      <w:pPr>
        <w:numPr>
          <w:ilvl w:val="0"/>
          <w:numId w:val="1"/>
        </w:numPr>
      </w:pPr>
      <w:r>
        <w:rPr/>
        <w:t xml:space="preserve"> IdRef : </w:t>
      </w:r>
      <w:hyperlink r:id="rId10" w:history="1">
        <w:r>
          <w:rPr>
            <w:color w:val="#410a8c"/>
            <w:u w:val="single"/>
          </w:rPr>
          <w:t xml:space="preserve">189180390</w:t>
        </w:r>
      </w:hyperlink>
    </w:p>
    <w:p>
      <w:pPr>
        <w:spacing w:before="600"/>
      </w:pPr>
    </w:p>
    <w:p>
      <w:pPr>
        <w:pStyle w:val="Heading2"/>
      </w:pPr>
      <w:r>
        <w:rPr>
          <w:color w:val="1e198e"/>
          <w:b w:val="1"/>
          <w:bCs w:val="1"/>
        </w:rPr>
        <w:t xml:space="preserve">Présentation</w:t>
      </w:r>
    </w:p>
    <w:p>
      <w:pPr>
        <w:spacing w:after="100"/>
      </w:pPr>
    </w:p>
    <w:p>
      <w:pPr/>
      <w:r>
        <w:rPr/>
        <w:t xml:space="preserve">Bérénice Bon est chargée de recherches en géographie à l'IRD - Institut de Recherche pour le Développement au laboratoire Cessma à Paris.</w:t>
      </w:r>
    </w:p>
    <w:p>
      <w:pPr/>
      <w:r>
        <w:rPr/>
        <w:t xml:space="preserve">Elle travaille sur les dynamiques d’urbanisation dans les Suds. Ses analyses autour des marchés fonciers dans les fronts d’urbanisation, des placements de l’argent et du gouvernement des enjeux environnementaux contribuent à des réflexions plus générales sur les transformations du capitalisme et les formes urbaines qui en résultent. Ses principaux terrains sont au Kenya et en Inde, avec des mises en perspective en Afrique de l’Ouest, en Amérique Latine et en France.</w:t>
      </w:r>
    </w:p>
    <w:p>
      <w:pPr/>
      <w:r>
        <w:rPr/>
        <w:t xml:space="preserve">Elle coordonne actuellement l'ANR METROLAND Marchandisation du foncier : capital, inégalités et conflits dans les périphéries métropolitaines en Afrique sub-saharienne (2022-2025)</w:t>
      </w:r>
      <w:hyperlink r:id="rId11" w:history="1">
        <w:r>
          <w:rPr>
            <w:color w:val="#410a8c"/>
            <w:u w:val="single"/>
          </w:rPr>
          <w:t xml:space="preserve">https://anr.fr/Projet-ANR-22-CE55-0003</w:t>
        </w:r>
      </w:hyperlink>
    </w:p>
    <w:p>
      <w:pPr/>
      <w:r>
        <w:rPr/>
        <w:t xml:space="preserve">Elle est membre du comité de coordination de l'ANR Global Smog Lutter contre la pollution atmosphérique dans les villes du sud global : Défis, leçons et perspectives pour la gouvernance urbaine (coord. Renaud Hourcade CNRS) (2021-2025)</w:t>
      </w:r>
      <w:hyperlink r:id="rId12" w:history="1">
        <w:r>
          <w:rPr>
            <w:color w:val="#410a8c"/>
            <w:u w:val="single"/>
          </w:rPr>
          <w:t xml:space="preserve">https://anr.fr/Projet-ANR-21-CE22-0016</w:t>
        </w:r>
      </w:hyperlink>
    </w:p>
    <w:p>
      <w:pPr/>
      <w:r>
        <w:rPr/>
        <w:t xml:space="preserve">Elle a coordonné avec Eric Denis et Claire Simonneau le projet Conversions ordinaires des usages des sols liées à l’urbanisation dans les Suds : Habitation, capitalisation, mutations de l’agriculture avec un financement du Comité Technique Foncier et Développement de la coopération française sous tutelle AFD et MEAE (2019-2023)</w:t>
      </w:r>
    </w:p>
    <w:p>
      <w:pPr/>
      <w:r>
        <w:rPr/>
        <w:t xml:space="preserve">Mots clés des recherches : Urbanisation ; marchés fonciers ; argent ; environnement ; Afrique sub-saharienne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Gouverner à la marge des villes : l’impact de la croissance des villes sur les périphéries urbaines en Afrique</w:t>
              </w:r>
            </w:hyperlink>
          </w:p>
          <w:p>
            <w:pPr/>
            <w:hyperlink r:id="rId14" w:history="1">
              <w:r>
                <w:rPr>
                  <w:color w:val="#410a8c"/>
                  <w:u w:val="single"/>
                </w:rPr>
                <w:t xml:space="preserve">Jackson Kago</w:t>
              </w:r>
            </w:hyperlink>
            <w:r>
              <w:rPr/>
              <w:t xml:space="preserve">,</w:t>
            </w:r>
            <w:hyperlink r:id="rId15" w:history="1">
              <w:r>
                <w:rPr>
                  <w:color w:val="#410a8c"/>
                  <w:u w:val="single"/>
                </w:rPr>
                <w:t xml:space="preserve">Divine Asafo</w:t>
              </w:r>
            </w:hyperlink>
            <w:r>
              <w:rPr/>
              <w:t xml:space="preserve">,</w:t>
            </w:r>
            <w:hyperlink r:id="rId16" w:history="1">
              <w:r>
                <w:rPr>
                  <w:color w:val="#410a8c"/>
                  <w:u w:val="single"/>
                </w:rPr>
                <w:t xml:space="preserve">Alix Beranger</w:t>
              </w:r>
            </w:hyperlink>
            <w:r>
              <w:rPr/>
              <w:t xml:space="preserve">,</w:t>
            </w:r>
            <w:hyperlink r:id="rId17" w:history="1">
              <w:r>
                <w:rPr>
                  <w:color w:val="#410a8c"/>
                  <w:u w:val="single"/>
                </w:rPr>
                <w:t xml:space="preserve">Bérénice Bon</w:t>
              </w:r>
            </w:hyperlink>
          </w:p>
          <w:p>
            <w:pPr/>
            <w:r>
              <w:rPr>
                <w:i w:val="1"/>
                <w:iCs w:val="1"/>
              </w:rPr>
              <w:t xml:space="preserve">Gouverner les transitions urbaines en Afrique</w:t>
            </w:r>
            <w:r>
              <w:rPr/>
              <w:t xml:space="preserve">, IFRI, Sep 2024, Paris, France</w:t>
            </w:r>
          </w:p>
          <w:p>
            <w:pPr/>
            <w:r>
              <w:rPr/>
              <w:t xml:space="preserve">Communication dans un congrès</w:t>
            </w:r>
          </w:p>
          <w:p>
            <w:pPr/>
            <w:hyperlink r:id="rId13" w:history="1">
              <w:r>
                <w:rPr>
                  <w:color w:val="#410a8c"/>
                  <w:u w:val="single"/>
                </w:rPr>
                <w:t xml:space="preserve">hal-04923367v1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Ordinary changes in land use linked to urbanisation in the global South Housing, capitalisation, agricultural changes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21" w:history="1">
              <w:r>
                <w:rPr>
                  <w:color w:val="#410a8c"/>
                  <w:u w:val="single"/>
                </w:rPr>
                <w:t xml:space="preserve">Philippe Lavigne Delville</w:t>
              </w:r>
            </w:hyperlink>
          </w:p>
          <w:p>
            <w:pPr/>
            <w:r>
              <w:rPr/>
              <w:t xml:space="preserve">Comité Technique "Foncier et développement". 2023, pp.100</w:t>
            </w:r>
          </w:p>
          <w:p>
            <w:pPr/>
            <w:r>
              <w:rPr/>
              <w:t xml:space="preserve">Rapport</w:t>
            </w:r>
          </w:p>
          <w:p>
            <w:pPr/>
            <w:hyperlink r:id="rId18" w:history="1">
              <w:r>
                <w:rPr>
                  <w:color w:val="#410a8c"/>
                  <w:u w:val="single"/>
                </w:rPr>
                <w:t xml:space="preserve">halshs-04339341v1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Habitat et devenir des communs fonciers</w:t>
              </w:r>
            </w:hyperlink>
          </w:p>
          <w:p>
            <w:pPr/>
            <w:hyperlink r:id="rId19" w:history="1">
              <w:r>
                <w:rPr>
                  <w:color w:val="#410a8c"/>
                  <w:u w:val="single"/>
                </w:rPr>
                <w:t xml:space="preserve">Claire Simonneau</w:t>
              </w:r>
            </w:hyperlink>
            <w:r>
              <w:rPr/>
              <w:t xml:space="preserve">,</w:t>
            </w:r>
            <w:hyperlink r:id="rId17" w:history="1">
              <w:r>
                <w:rPr>
                  <w:color w:val="#410a8c"/>
                  <w:u w:val="single"/>
                </w:rPr>
                <w:t xml:space="preserve">Bérénice Bon</w:t>
              </w:r>
            </w:hyperlink>
            <w:r>
              <w:rPr/>
              <w:t xml:space="preserve">,</w:t>
            </w:r>
            <w:hyperlink r:id="rId20" w:history="1">
              <w:r>
                <w:rPr>
                  <w:color w:val="#410a8c"/>
                  <w:u w:val="single"/>
                </w:rPr>
                <w:t xml:space="preserve">Eric Denis</w:t>
              </w:r>
            </w:hyperlink>
            <w:r>
              <w:rPr/>
              <w:t xml:space="preserve">,</w:t>
            </w:r>
            <w:hyperlink r:id="rId23" w:history="1">
              <w:r>
                <w:rPr>
                  <w:color w:val="#410a8c"/>
                  <w:u w:val="single"/>
                </w:rPr>
                <w:t xml:space="preserve">Stéphanie Leyronas</w:t>
              </w:r>
            </w:hyperlink>
            <w:r>
              <w:rPr/>
              <w:t xml:space="preserve">,</w:t>
            </w:r>
            <w:hyperlink r:id="rId24" w:history="1">
              <w:r>
                <w:rPr>
                  <w:color w:val="#410a8c"/>
                  <w:u w:val="single"/>
                </w:rPr>
                <w:t xml:space="preserve">Issa Sory</w:t>
              </w:r>
            </w:hyperlink>
          </w:p>
          <w:p>
            <w:pPr/>
            <w:r>
              <w:rPr/>
              <w:t xml:space="preserve">Stéphanie Leyronas; Benjamin Coriat; Kako Nubukpo. </w:t>
            </w:r>
            <w:r>
              <w:rPr>
                <w:i w:val="1"/>
                <w:iCs w:val="1"/>
              </w:rPr>
              <w:t xml:space="preserve">L’Afrique en communs. Tensions, mutations, perspectives</w:t>
            </w:r>
            <w:r>
              <w:rPr/>
              <w:t xml:space="preserve">, </w:t>
            </w:r>
            <w:hyperlink r:id="rId25" w:history="1">
              <w:r>
                <w:rPr>
                  <w:color w:val="#410a8c"/>
                  <w:u w:val="single"/>
                </w:rPr>
                <w:t xml:space="preserve">Agence Française de Développement; Groupe de la Banque Mondiale</w:t>
              </w:r>
            </w:hyperlink>
            <w:r>
              <w:rPr/>
              <w:t xml:space="preserve">, pp.77-105, 2023, L'Afrique en développement, 978-2-37902-020-9</w:t>
            </w:r>
          </w:p>
          <w:p>
            <w:pPr/>
            <w:r>
              <w:rPr/>
              <w:t xml:space="preserve">Chapitre d'ouvrage</w:t>
            </w:r>
          </w:p>
          <w:p>
            <w:pPr/>
            <w:hyperlink r:id="rId22" w:history="1">
              <w:r>
                <w:rPr>
                  <w:color w:val="#410a8c"/>
                  <w:u w:val="single"/>
                </w:rPr>
                <w:t xml:space="preserve">hal-04467920v1</w:t>
              </w:r>
            </w:hyperlink>
          </w:p>
        </w:tc>
      </w:tr>
      <w:tr>
        <w:trPr/>
        <w:tc>
          <w:tcPr>
            <w:noWrap/>
          </w:tcPr>
          <w:p>
            <w:pPr>
              <w:spacing w:after="200"/>
            </w:pPr>
            <w:hyperlink r:id="rId26" w:history="1">
              <w:r>
                <w:rPr>
                  <w:color w:val="1e198e"/>
                  <w:b w:val="1"/>
                  <w:bCs w:val="1"/>
                  <w:u w:val="single"/>
                </w:rPr>
                <w:t xml:space="preserve">Le terrain partagé : lieu fécond pour des recherches interdisciplinaires sur les villes des Suds</w:t>
              </w:r>
            </w:hyperlink>
          </w:p>
          <w:p>
            <w:pPr/>
            <w:hyperlink r:id="rId27" w:history="1">
              <w:r>
                <w:rPr>
                  <w:color w:val="#410a8c"/>
                  <w:u w:val="single"/>
                </w:rPr>
                <w:t xml:space="preserve">Stéphanie dos Santos</w:t>
              </w:r>
            </w:hyperlink>
            <w:r>
              <w:rPr/>
              <w:t xml:space="preserve">,</w:t>
            </w:r>
            <w:hyperlink r:id="rId28" w:history="1">
              <w:r>
                <w:rPr>
                  <w:color w:val="#410a8c"/>
                  <w:u w:val="single"/>
                </w:rPr>
                <w:t xml:space="preserve">C. Aholou</w:t>
              </w:r>
            </w:hyperlink>
            <w:r>
              <w:rPr/>
              <w:t xml:space="preserve">,</w:t>
            </w:r>
            <w:hyperlink r:id="rId17" w:history="1">
              <w:r>
                <w:rPr>
                  <w:color w:val="#410a8c"/>
                  <w:u w:val="single"/>
                </w:rPr>
                <w:t xml:space="preserve">Bérénice Bon</w:t>
              </w:r>
            </w:hyperlink>
            <w:r>
              <w:rPr/>
              <w:t xml:space="preserve">,</w:t>
            </w:r>
            <w:hyperlink r:id="rId29" w:history="1">
              <w:r>
                <w:rPr>
                  <w:color w:val="#410a8c"/>
                  <w:u w:val="single"/>
                </w:rPr>
                <w:t xml:space="preserve">S. Cartier</w:t>
              </w:r>
            </w:hyperlink>
            <w:r>
              <w:rPr/>
              <w:t xml:space="preserve">,</w:t>
            </w:r>
            <w:hyperlink r:id="rId30" w:history="1">
              <w:r>
                <w:rPr>
                  <w:color w:val="#410a8c"/>
                  <w:u w:val="single"/>
                </w:rPr>
                <w:t xml:space="preserve">Cécile Cornou</w:t>
              </w:r>
            </w:hyperlink>
            <w:r>
              <w:rPr/>
              <w:t xml:space="preserve">et al.</w:t>
            </w:r>
          </w:p>
          <w:p>
            <w:pPr/>
            <w:r>
              <w:rPr/>
              <w:t xml:space="preserve">Dangles, Olivier (coord.); Sabrié, Marie-Lise (coord.). </w:t>
            </w:r>
            <w:r>
              <w:rPr>
                <w:i w:val="1"/>
                <w:iCs w:val="1"/>
              </w:rPr>
              <w:t xml:space="preserve">Science de la durabilité : comprendre, co-construire, transformer (volume 2)</w:t>
            </w:r>
            <w:r>
              <w:rPr/>
              <w:t xml:space="preserve">, IRD, pp.96-99, 2023, 9782709929790</w:t>
            </w:r>
          </w:p>
          <w:p>
            <w:pPr/>
            <w:r>
              <w:rPr/>
              <w:t xml:space="preserve">Chapitre d'ouvrage</w:t>
            </w:r>
          </w:p>
          <w:p>
            <w:pPr/>
            <w:hyperlink r:id="rId26" w:history="1">
              <w:r>
                <w:rPr>
                  <w:color w:val="#410a8c"/>
                  <w:u w:val="single"/>
                </w:rPr>
                <w:t xml:space="preserve">hal-04261766v1</w:t>
              </w:r>
            </w:hyperlink>
          </w:p>
        </w:tc>
      </w:tr>
      <w:tr>
        <w:trPr/>
        <w:tc>
          <w:tcPr>
            <w:noWrap/>
          </w:tcPr>
          <w:p>
            <w:pPr>
              <w:spacing w:after="200"/>
            </w:pPr>
            <w:hyperlink r:id="rId31" w:history="1">
              <w:r>
                <w:rPr>
                  <w:color w:val="1e198e"/>
                  <w:b w:val="1"/>
                  <w:bCs w:val="1"/>
                  <w:u w:val="single"/>
                </w:rPr>
                <w:t xml:space="preserve">Contrasting the spatial and political dimensions of rescaling in metropolitan Delhi</w:t>
              </w:r>
            </w:hyperlink>
          </w:p>
          <w:p>
            <w:pPr/>
            <w:hyperlink r:id="rId17" w:history="1">
              <w:r>
                <w:rPr>
                  <w:color w:val="#410a8c"/>
                  <w:u w:val="single"/>
                </w:rPr>
                <w:t xml:space="preserve">Bérénice Bon</w:t>
              </w:r>
            </w:hyperlink>
            <w:r>
              <w:rPr/>
              <w:t xml:space="preserve">,</w:t>
            </w:r>
            <w:hyperlink r:id="rId32" w:history="1">
              <w:r>
                <w:rPr>
                  <w:color w:val="#410a8c"/>
                  <w:u w:val="single"/>
                </w:rPr>
                <w:t xml:space="preserve">Loraine Kennedy</w:t>
              </w:r>
            </w:hyperlink>
          </w:p>
          <w:p>
            <w:pPr/>
            <w:r>
              <w:rPr/>
              <w:t xml:space="preserve">Gross, Jill Simone; Gualini Enrico; Lin, Ye. </w:t>
            </w:r>
            <w:r>
              <w:rPr>
                <w:i w:val="1"/>
                <w:iCs w:val="1"/>
              </w:rPr>
              <w:t xml:space="preserve">Constructing Metropolitan Space: Actors, Policies and Processes of Rescaling in World Metropolises</w:t>
            </w:r>
            <w:r>
              <w:rPr/>
              <w:t xml:space="preserve">, Routledge, pp. 65-87, 2018, 9780815380870</w:t>
            </w:r>
          </w:p>
          <w:p>
            <w:pPr/>
            <w:r>
              <w:rPr/>
              <w:t xml:space="preserve">Chapitre d'ouvrage</w:t>
            </w:r>
          </w:p>
          <w:p>
            <w:pPr/>
            <w:hyperlink r:id="rId31" w:history="1">
              <w:r>
                <w:rPr>
                  <w:color w:val="#410a8c"/>
                  <w:u w:val="single"/>
                </w:rPr>
                <w:t xml:space="preserve">halshs-03965433v1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From Paris to Delhi via Mexico City: Major Home Ownership Programmes for the Middle Classes in Metropolitan Suburbs</w:t>
              </w:r>
            </w:hyperlink>
          </w:p>
          <w:p>
            <w:pPr/>
            <w:hyperlink r:id="rId34"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38" w:history="1">
              <w:r>
                <w:rPr>
                  <w:color w:val="#410a8c"/>
                  <w:u w:val="single"/>
                </w:rPr>
                <w:t xml:space="preserve">⟨10.4000/metropoles.9789⟩</w:t>
              </w:r>
            </w:hyperlink>
          </w:p>
          <w:p>
            <w:pPr/>
            <w:r>
              <w:rPr/>
              <w:t xml:space="preserve">Article dans une revue</w:t>
            </w:r>
          </w:p>
          <w:p>
            <w:pPr/>
            <w:hyperlink r:id="rId33" w:history="1">
              <w:r>
                <w:rPr>
                  <w:color w:val="#410a8c"/>
                  <w:u w:val="single"/>
                </w:rPr>
                <w:t xml:space="preserve">hal-04041642v1</w:t>
              </w:r>
            </w:hyperlink>
          </w:p>
        </w:tc>
      </w:tr>
      <w:tr>
        <w:trPr/>
        <w:tc>
          <w:tcPr>
            <w:noWrap/>
          </w:tcPr>
          <w:p>
            <w:pPr>
              <w:spacing w:after="200"/>
            </w:pPr>
            <w:hyperlink r:id="rId39" w:history="1">
              <w:r>
                <w:rPr>
                  <w:color w:val="1e198e"/>
                  <w:b w:val="1"/>
                  <w:bCs w:val="1"/>
                  <w:u w:val="single"/>
                </w:rPr>
                <w:t xml:space="preserve">De Paris à Delhi en passant par Mexico : les grands programmes d’accession à la propriété pour les classes moyennes en périphéries métropolitaines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41" w:history="1">
              <w:r>
                <w:rPr>
                  <w:color w:val="#410a8c"/>
                  <w:u w:val="single"/>
                </w:rPr>
                <w:t xml:space="preserve">⟨10.4000/metropoles.9336⟩</w:t>
              </w:r>
            </w:hyperlink>
          </w:p>
          <w:p>
            <w:pPr/>
            <w:r>
              <w:rPr/>
              <w:t xml:space="preserve">Article dans une revue</w:t>
            </w:r>
          </w:p>
          <w:p>
            <w:pPr/>
            <w:hyperlink r:id="rId39" w:history="1">
              <w:r>
                <w:rPr>
                  <w:color w:val="#410a8c"/>
                  <w:u w:val="single"/>
                </w:rPr>
                <w:t xml:space="preserve">hal-04041630v1</w:t>
              </w:r>
            </w:hyperlink>
          </w:p>
        </w:tc>
      </w:tr>
      <w:tr>
        <w:trPr/>
        <w:tc>
          <w:tcPr>
            <w:noWrap/>
          </w:tcPr>
          <w:p>
            <w:pPr>
              <w:spacing w:after="200"/>
            </w:pPr>
            <w:hyperlink r:id="rId42" w:history="1">
              <w:r>
                <w:rPr>
                  <w:color w:val="1e198e"/>
                  <w:b w:val="1"/>
                  <w:bCs w:val="1"/>
                  <w:u w:val="single"/>
                </w:rPr>
                <w:t xml:space="preserve">Négocier la terre en attendant la ville: marchés fonciers et gouvernance périurbaine en Afrique subsaharienne</w:t>
              </w:r>
            </w:hyperlink>
          </w:p>
          <w:p>
            <w:pPr/>
            <w:hyperlink r:id="rId43" w:history="1">
              <w:r>
                <w:rPr>
                  <w:color w:val="#410a8c"/>
                  <w:u w:val="single"/>
                </w:rPr>
                <w:t xml:space="preserve">Monique Bertrand</w:t>
              </w:r>
            </w:hyperlink>
            <w:r>
              <w:rPr/>
              <w:t xml:space="preserve">,</w:t>
            </w:r>
            <w:hyperlink r:id="rId17" w:history="1">
              <w:r>
                <w:rPr>
                  <w:color w:val="#410a8c"/>
                  <w:u w:val="single"/>
                </w:rPr>
                <w:t xml:space="preserve">Bérénice Bon</w:t>
              </w:r>
            </w:hyperlink>
          </w:p>
          <w:p>
            <w:pPr/>
            <w:r>
              <w:rPr>
                <w:i w:val="1"/>
                <w:iCs w:val="1"/>
              </w:rPr>
              <w:t xml:space="preserve">Canadian Journal of African Studies / Revue canadienne des études africaines</w:t>
            </w:r>
            <w:r>
              <w:rPr/>
              <w:t xml:space="preserve">, 2022, pp.1-26. </w:t>
            </w:r>
            <w:hyperlink r:id="rId44" w:history="1">
              <w:r>
                <w:rPr>
                  <w:color w:val="#410a8c"/>
                  <w:u w:val="single"/>
                </w:rPr>
                <w:t xml:space="preserve">⟨10.1080/00083968.2021.2023359⟩</w:t>
              </w:r>
            </w:hyperlink>
          </w:p>
          <w:p>
            <w:pPr/>
            <w:r>
              <w:rPr/>
              <w:t xml:space="preserve">Article dans une revue</w:t>
            </w:r>
          </w:p>
          <w:p>
            <w:pPr/>
            <w:hyperlink r:id="rId42" w:history="1">
              <w:r>
                <w:rPr>
                  <w:color w:val="#410a8c"/>
                  <w:u w:val="single"/>
                </w:rPr>
                <w:t xml:space="preserve">ird-03715837v1</w:t>
              </w:r>
            </w:hyperlink>
          </w:p>
        </w:tc>
      </w:tr>
      <w:tr>
        <w:trPr/>
        <w:tc>
          <w:tcPr>
            <w:noWrap/>
          </w:tcPr>
          <w:p>
            <w:pPr>
              <w:spacing w:after="200"/>
            </w:pPr>
            <w:hyperlink r:id="rId45" w:history="1">
              <w:r>
                <w:rPr>
                  <w:color w:val="1e198e"/>
                  <w:b w:val="1"/>
                  <w:bCs w:val="1"/>
                  <w:u w:val="single"/>
                </w:rPr>
                <w:t xml:space="preserve">Making railway land productive: The commodification of public land in Kenyan and Indian cities</w:t>
              </w:r>
            </w:hyperlink>
          </w:p>
          <w:p>
            <w:pPr/>
            <w:hyperlink r:id="rId17" w:history="1">
              <w:r>
                <w:rPr>
                  <w:color w:val="#410a8c"/>
                  <w:u w:val="single"/>
                </w:rPr>
                <w:t xml:space="preserve">Bérénice Bon</w:t>
              </w:r>
            </w:hyperlink>
          </w:p>
          <w:p>
            <w:pPr/>
            <w:r>
              <w:rPr>
                <w:i w:val="1"/>
                <w:iCs w:val="1"/>
              </w:rPr>
              <w:t xml:space="preserve">Geoforum</w:t>
            </w:r>
            <w:r>
              <w:rPr/>
              <w:t xml:space="preserve">, 2021, 122, pp.118-128. </w:t>
            </w:r>
            <w:hyperlink r:id="rId46" w:history="1">
              <w:r>
                <w:rPr>
                  <w:color w:val="#410a8c"/>
                  <w:u w:val="single"/>
                </w:rPr>
                <w:t xml:space="preserve">⟨10.1016/j.geoforum.2020.12.015⟩</w:t>
              </w:r>
            </w:hyperlink>
          </w:p>
          <w:p>
            <w:pPr/>
            <w:r>
              <w:rPr/>
              <w:t xml:space="preserve">Article dans une revue</w:t>
            </w:r>
          </w:p>
          <w:p>
            <w:pPr/>
            <w:hyperlink r:id="rId45" w:history="1">
              <w:r>
                <w:rPr>
                  <w:color w:val="#410a8c"/>
                  <w:u w:val="single"/>
                </w:rPr>
                <w:t xml:space="preserve">ird-04177748v1</w:t>
              </w:r>
            </w:hyperlink>
          </w:p>
        </w:tc>
      </w:tr>
      <w:tr>
        <w:trPr/>
        <w:tc>
          <w:tcPr>
            <w:noWrap/>
          </w:tcPr>
          <w:p>
            <w:pPr>
              <w:spacing w:after="200"/>
            </w:pPr>
            <w:hyperlink r:id="rId47" w:history="1">
              <w:r>
                <w:rPr>
                  <w:color w:val="1e198e"/>
                  <w:b w:val="1"/>
                  <w:bCs w:val="1"/>
                  <w:u w:val="single"/>
                </w:rPr>
                <w:t xml:space="preserve">In the shadow of tower planters. “Affordable” housing buildings in the periphery of Indian cities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p>
          <w:p>
            <w:pPr/>
            <w:r>
              <w:rPr>
                <w:i w:val="1"/>
                <w:iCs w:val="1"/>
              </w:rPr>
              <w:t xml:space="preserve">Naqd, Revue d'études et de critique sociale</w:t>
            </w:r>
            <w:r>
              <w:rPr/>
              <w:t xml:space="preserve">, 2021, 2020/1-2 (N° 38-39), pp.267-284. </w:t>
            </w:r>
            <w:hyperlink r:id="rId48" w:history="1">
              <w:r>
                <w:rPr>
                  <w:color w:val="#410a8c"/>
                  <w:u w:val="single"/>
                </w:rPr>
                <w:t xml:space="preserve">⟨10.3917/naqd.038.0267⟩</w:t>
              </w:r>
            </w:hyperlink>
          </w:p>
          <w:p>
            <w:pPr/>
            <w:r>
              <w:rPr/>
              <w:t xml:space="preserve">Article dans une revue</w:t>
            </w:r>
          </w:p>
          <w:p>
            <w:pPr/>
            <w:hyperlink r:id="rId47" w:history="1">
              <w:r>
                <w:rPr>
                  <w:color w:val="#410a8c"/>
                  <w:u w:val="single"/>
                </w:rPr>
                <w:t xml:space="preserve">hal-03491876v1</w:t>
              </w:r>
            </w:hyperlink>
          </w:p>
        </w:tc>
      </w:tr>
      <w:tr>
        <w:trPr/>
        <w:tc>
          <w:tcPr>
            <w:noWrap/>
          </w:tcPr>
          <w:p>
            <w:pPr>
              <w:spacing w:after="200"/>
            </w:pPr>
            <w:hyperlink r:id="rId49" w:history="1">
              <w:r>
                <w:rPr>
                  <w:color w:val="1e198e"/>
                  <w:b w:val="1"/>
                  <w:bCs w:val="1"/>
                  <w:u w:val="single"/>
                </w:rPr>
                <w:t xml:space="preserve">Invisible Sprawl: Land, Money and Politics at the Rural-Urban Interface in Kenya</w:t>
              </w:r>
            </w:hyperlink>
          </w:p>
          <w:p>
            <w:pPr/>
            <w:hyperlink r:id="rId17" w:history="1">
              <w:r>
                <w:rPr>
                  <w:color w:val="#410a8c"/>
                  <w:u w:val="single"/>
                </w:rPr>
                <w:t xml:space="preserve">Bérénice Bon</w:t>
              </w:r>
            </w:hyperlink>
          </w:p>
          <w:p>
            <w:pPr/>
            <w:r>
              <w:rPr>
                <w:i w:val="1"/>
                <w:iCs w:val="1"/>
              </w:rPr>
              <w:t xml:space="preserve">disP - The Planning Review</w:t>
            </w:r>
            <w:r>
              <w:rPr/>
              <w:t xml:space="preserve">, 2021, 57 (3), pp.33-49. </w:t>
            </w:r>
            <w:hyperlink r:id="rId50" w:history="1">
              <w:r>
                <w:rPr>
                  <w:color w:val="#410a8c"/>
                  <w:u w:val="single"/>
                </w:rPr>
                <w:t xml:space="preserve">⟨10.1080/02513625.2021.2026649⟩</w:t>
              </w:r>
            </w:hyperlink>
          </w:p>
          <w:p>
            <w:pPr/>
            <w:r>
              <w:rPr/>
              <w:t xml:space="preserve">Article dans une revue</w:t>
            </w:r>
          </w:p>
          <w:p>
            <w:pPr/>
            <w:hyperlink r:id="rId49" w:history="1">
              <w:r>
                <w:rPr>
                  <w:color w:val="#410a8c"/>
                  <w:u w:val="single"/>
                </w:rPr>
                <w:t xml:space="preserve">ird-04177747v1</w:t>
              </w:r>
            </w:hyperlink>
          </w:p>
        </w:tc>
      </w:tr>
      <w:tr>
        <w:trPr/>
        <w:tc>
          <w:tcPr>
            <w:noWrap/>
          </w:tcPr>
          <w:p>
            <w:pPr>
              <w:spacing w:after="200"/>
            </w:pPr>
            <w:hyperlink r:id="rId51" w:history="1">
              <w:r>
                <w:rPr>
                  <w:color w:val="1e198e"/>
                  <w:b w:val="1"/>
                  <w:bCs w:val="1"/>
                  <w:u w:val="single"/>
                </w:rPr>
                <w:t xml:space="preserve">À l’ombre des planteurs de tours. Les immeubles d’habitat « abordable » dans les périphéries des villes indiennes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2" w:history="1">
              <w:r>
                <w:rPr>
                  <w:color w:val="#410a8c"/>
                  <w:u w:val="single"/>
                </w:rPr>
                <w:t xml:space="preserve">Karen Levy</w:t>
              </w:r>
            </w:hyperlink>
          </w:p>
          <w:p>
            <w:pPr/>
            <w:r>
              <w:rPr>
                <w:i w:val="1"/>
                <w:iCs w:val="1"/>
              </w:rPr>
              <w:t xml:space="preserve">Naqd, Revue d'études et de critique sociale</w:t>
            </w:r>
            <w:r>
              <w:rPr/>
              <w:t xml:space="preserve">, 2021, Les politiques de logement social au Maghreb/Machrek et dans le Sud Global, 38-39, pp.267-284. </w:t>
            </w:r>
            <w:hyperlink r:id="rId48" w:history="1">
              <w:r>
                <w:rPr>
                  <w:color w:val="#410a8c"/>
                  <w:u w:val="single"/>
                </w:rPr>
                <w:t xml:space="preserve">⟨10.3917/naqd.038.0267⟩</w:t>
              </w:r>
            </w:hyperlink>
          </w:p>
          <w:p>
            <w:pPr/>
            <w:r>
              <w:rPr/>
              <w:t xml:space="preserve">Article dans une revue</w:t>
            </w:r>
          </w:p>
          <w:p>
            <w:pPr/>
            <w:hyperlink r:id="rId51" w:history="1">
              <w:r>
                <w:rPr>
                  <w:color w:val="#410a8c"/>
                  <w:u w:val="single"/>
                </w:rPr>
                <w:t xml:space="preserve">hal-03074988v1</w:t>
              </w:r>
            </w:hyperlink>
          </w:p>
        </w:tc>
      </w:tr>
      <w:tr>
        <w:trPr/>
        <w:tc>
          <w:tcPr>
            <w:noWrap/>
          </w:tcPr>
          <w:p>
            <w:pPr>
              <w:spacing w:after="200"/>
            </w:pPr>
            <w:hyperlink r:id="rId53" w:history="1">
              <w:r>
                <w:rPr>
                  <w:color w:val="1e198e"/>
                  <w:b w:val="1"/>
                  <w:bCs w:val="1"/>
                  <w:u w:val="single"/>
                </w:rPr>
                <w:t xml:space="preserve">International aid and urban megaprojects in sub-Saharan African cities. The case of the Railway City in Nairobi</w:t>
              </w:r>
            </w:hyperlink>
          </w:p>
          <w:p>
            <w:pPr/>
            <w:hyperlink r:id="rId17" w:history="1">
              <w:r>
                <w:rPr>
                  <w:color w:val="#410a8c"/>
                  <w:u w:val="single"/>
                </w:rPr>
                <w:t xml:space="preserve">Bérénice Bon</w:t>
              </w:r>
            </w:hyperlink>
          </w:p>
          <w:p>
            <w:pPr/>
            <w:r>
              <w:rPr>
                <w:i w:val="1"/>
                <w:iCs w:val="1"/>
              </w:rPr>
              <w:t xml:space="preserve">Cybergeo : Revue européenne de géographie / European journal of geography</w:t>
            </w:r>
            <w:r>
              <w:rPr/>
              <w:t xml:space="preserve">, 2020, </w:t>
            </w:r>
            <w:hyperlink r:id="rId54" w:history="1">
              <w:r>
                <w:rPr>
                  <w:color w:val="#410a8c"/>
                  <w:u w:val="single"/>
                </w:rPr>
                <w:t xml:space="preserve">⟨10.4000/cybergeo.35186⟩</w:t>
              </w:r>
            </w:hyperlink>
          </w:p>
          <w:p>
            <w:pPr/>
            <w:r>
              <w:rPr/>
              <w:t xml:space="preserve">Article dans une revue</w:t>
            </w:r>
          </w:p>
          <w:p>
            <w:pPr/>
            <w:hyperlink r:id="rId53" w:history="1">
              <w:r>
                <w:rPr>
                  <w:color w:val="#410a8c"/>
                  <w:u w:val="single"/>
                </w:rPr>
                <w:t xml:space="preserve">ird-04177749v1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Conversions ordinaires des usages des sols liées à l'urbanisation dans les Suds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21" w:history="1">
              <w:r>
                <w:rPr>
                  <w:color w:val="#410a8c"/>
                  <w:u w:val="single"/>
                </w:rPr>
                <w:t xml:space="preserve">Philippe Lavigne Delville</w:t>
              </w:r>
            </w:hyperlink>
          </w:p>
          <w:p>
            <w:pPr/>
            <w:hyperlink r:id="rId56" w:history="1">
              <w:r>
                <w:rPr>
                  <w:color w:val="#410a8c"/>
                  <w:u w:val="single"/>
                </w:rPr>
                <w:t xml:space="preserve">Comité Technique Foncier et Développement</w:t>
              </w:r>
            </w:hyperlink>
            <w:r>
              <w:rPr/>
              <w:t xml:space="preserve">, 108 p, 2023, Ouvrages collectifs</w:t>
            </w:r>
          </w:p>
          <w:p>
            <w:pPr/>
            <w:r>
              <w:rPr/>
              <w:t xml:space="preserve">Ouvrages</w:t>
            </w:r>
          </w:p>
          <w:p>
            <w:pPr/>
            <w:hyperlink r:id="rId55" w:history="1">
              <w:r>
                <w:rPr>
                  <w:color w:val="#410a8c"/>
                  <w:u w:val="single"/>
                </w:rPr>
                <w:t xml:space="preserve">hal-04185407v1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défis face à la ville qui croît</w:t>
              </w:r>
            </w:hyperlink>
          </w:p>
          <w:p>
            <w:pPr/>
            <w:hyperlink r:id="rId58" w:history="1">
              <w:r>
                <w:rPr>
                  <w:color w:val="#410a8c"/>
                  <w:u w:val="single"/>
                </w:rPr>
                <w:t xml:space="preserve">Alexandre Coulondre</w:t>
              </w:r>
            </w:hyperlink>
            <w:r>
              <w:rPr/>
              <w:t xml:space="preserve">,</w:t>
            </w: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9" w:history="1">
              <w:r>
                <w:rPr>
                  <w:color w:val="#410a8c"/>
                  <w:u w:val="single"/>
                </w:rPr>
                <w:t xml:space="preserve">Jean-Christophe Blesius</w:t>
              </w:r>
            </w:hyperlink>
            <w:r>
              <w:rPr/>
              <w:t xml:space="preserve">,</w:t>
            </w:r>
            <w:hyperlink r:id="rId60" w:history="1">
              <w:r>
                <w:rPr>
                  <w:color w:val="#410a8c"/>
                  <w:u w:val="single"/>
                </w:rPr>
                <w:t xml:space="preserve">Jean-Michel Branchut</w:t>
              </w:r>
            </w:hyperlink>
            <w:r>
              <w:rPr/>
              <w:t xml:space="preserve">et al.</w:t>
            </w:r>
          </w:p>
          <w:p>
            <w:pPr/>
            <w:r>
              <w:rPr/>
              <w:t xml:space="preserve">2016, pp.67-72</w:t>
            </w:r>
          </w:p>
          <w:p>
            <w:pPr/>
            <w:r>
              <w:rPr/>
              <w:t xml:space="preserve">Autre publication scientifique</w:t>
            </w:r>
          </w:p>
          <w:p>
            <w:pPr/>
            <w:hyperlink r:id="rId57" w:history="1">
              <w:r>
                <w:rPr>
                  <w:color w:val="#410a8c"/>
                  <w:u w:val="single"/>
                </w:rPr>
                <w:t xml:space="preserve">hal-01535992v1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B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enice-bon" TargetMode="External"/><Relationship Id="rId9" Type="http://schemas.openxmlformats.org/officeDocument/2006/relationships/hyperlink" Target="https://orcid.org/0000-0002-9391-0382" TargetMode="External"/><Relationship Id="rId10" Type="http://schemas.openxmlformats.org/officeDocument/2006/relationships/hyperlink" Target="https://www.idref.fr/189180390" TargetMode="External"/><Relationship Id="rId11" Type="http://schemas.openxmlformats.org/officeDocument/2006/relationships/hyperlink" Target="https://anr.fr/Projet-ANR-22-CE55-0003" TargetMode="External"/><Relationship Id="rId12" Type="http://schemas.openxmlformats.org/officeDocument/2006/relationships/hyperlink" Target="https://anr.fr/Projet-ANR-21-CE22-0016" TargetMode="External"/><Relationship Id="rId13" Type="http://schemas.openxmlformats.org/officeDocument/2006/relationships/hyperlink" Target="https://hal.science/hal-04923367v1" TargetMode="External"/><Relationship Id="rId14" Type="http://schemas.openxmlformats.org/officeDocument/2006/relationships/hyperlink" Target="https://hal.science/search/index/?q=*&amp;authFullName_s=Jackson Kago" TargetMode="External"/><Relationship Id="rId15" Type="http://schemas.openxmlformats.org/officeDocument/2006/relationships/hyperlink" Target="https://hal.science/search/index/?q=*&amp;authFullName_s=Divine Asafo" TargetMode="External"/><Relationship Id="rId16" Type="http://schemas.openxmlformats.org/officeDocument/2006/relationships/hyperlink" Target="https://hal.science/search/index/?q=*&amp;authFullName_s=Alix Beranger" TargetMode="External"/><Relationship Id="rId17" Type="http://schemas.openxmlformats.org/officeDocument/2006/relationships/hyperlink" Target="https://hal.science/search/index/?q=*&amp;authFullName_s=B&#233;r&#233;nice Bon" TargetMode="External"/><Relationship Id="rId18" Type="http://schemas.openxmlformats.org/officeDocument/2006/relationships/hyperlink" Target="https://shs.hal.science/halshs-04339341v1" TargetMode="External"/><Relationship Id="rId19" Type="http://schemas.openxmlformats.org/officeDocument/2006/relationships/hyperlink" Target="https://hal.science/search/index/?q=*&amp;authFullName_s=Claire Simonneau" TargetMode="External"/><Relationship Id="rId20" Type="http://schemas.openxmlformats.org/officeDocument/2006/relationships/hyperlink" Target="https://hal.science/search/index/?q=*&amp;authFullName_s=Eric Denis" TargetMode="External"/><Relationship Id="rId21" Type="http://schemas.openxmlformats.org/officeDocument/2006/relationships/hyperlink" Target="https://hal.science/search/index/?q=*&amp;authFullName_s=Philippe Lavigne Delville" TargetMode="External"/><Relationship Id="rId22" Type="http://schemas.openxmlformats.org/officeDocument/2006/relationships/hyperlink" Target="https://hal.science/hal-04467920v1" TargetMode="External"/><Relationship Id="rId23" Type="http://schemas.openxmlformats.org/officeDocument/2006/relationships/hyperlink" Target="https://hal.science/search/index/?q=*&amp;authFullName_s=St&#233;phanie Leyronas" TargetMode="External"/><Relationship Id="rId24" Type="http://schemas.openxmlformats.org/officeDocument/2006/relationships/hyperlink" Target="https://hal.science/search/index/?q=*&amp;authFullName_s=Issa Sory" TargetMode="External"/><Relationship Id="rId25" Type="http://schemas.openxmlformats.org/officeDocument/2006/relationships/hyperlink" Target="https://www.afd.fr/fr/ressources/lafrique-en-communs" TargetMode="External"/><Relationship Id="rId26" Type="http://schemas.openxmlformats.org/officeDocument/2006/relationships/hyperlink" Target="https://hal.science/hal-04261766v1" TargetMode="External"/><Relationship Id="rId27" Type="http://schemas.openxmlformats.org/officeDocument/2006/relationships/hyperlink" Target="https://hal.science/search/index/?q=*&amp;authFullName_s=St&#233;phanie dos Santos" TargetMode="External"/><Relationship Id="rId28" Type="http://schemas.openxmlformats.org/officeDocument/2006/relationships/hyperlink" Target="https://hal.science/search/index/?q=*&amp;authFullName_s=C. Aholou" TargetMode="External"/><Relationship Id="rId29" Type="http://schemas.openxmlformats.org/officeDocument/2006/relationships/hyperlink" Target="https://hal.science/search/index/?q=*&amp;authFullName_s=S. Cartier" TargetMode="External"/><Relationship Id="rId30" Type="http://schemas.openxmlformats.org/officeDocument/2006/relationships/hyperlink" Target="https://hal.science/search/index/?q=*&amp;authFullName_s=C&#233;cile Cornou" TargetMode="External"/><Relationship Id="rId31" Type="http://schemas.openxmlformats.org/officeDocument/2006/relationships/hyperlink" Target="https://shs.hal.science/halshs-03965433v1" TargetMode="External"/><Relationship Id="rId32" Type="http://schemas.openxmlformats.org/officeDocument/2006/relationships/hyperlink" Target="https://hal.science/search/index/?q=*&amp;authFullName_s=Loraine Kennedy" TargetMode="External"/><Relationship Id="rId33" Type="http://schemas.openxmlformats.org/officeDocument/2006/relationships/hyperlink" Target="https://hal.science/hal-04041642v1" TargetMode="External"/><Relationship Id="rId34" Type="http://schemas.openxmlformats.org/officeDocument/2006/relationships/hyperlink" Target="https://hal.science/search/index/?q=*&amp;authFullName_s=R&#233;mi De Bercegol" TargetMode="External"/><Relationship Id="rId35" Type="http://schemas.openxmlformats.org/officeDocument/2006/relationships/hyperlink" Target="https://hal.science/search/index/?q=*&amp;authFullName_s=Karen L&#233;vy" TargetMode="External"/><Relationship Id="rId36" Type="http://schemas.openxmlformats.org/officeDocument/2006/relationships/hyperlink" Target="https://hal.science/search/index/?q=*&amp;authFullName_s=Antonine Ribardi&#232;re" TargetMode="External"/><Relationship Id="rId37" Type="http://schemas.openxmlformats.org/officeDocument/2006/relationships/hyperlink" Target="https://hal.science/search/index/?q=*&amp;authFullName_s=Jean-Fran&#231;ois Valette" TargetMode="External"/><Relationship Id="rId38" Type="http://schemas.openxmlformats.org/officeDocument/2006/relationships/hyperlink" Target="https://dx.doi.org/10.4000/metropoles.9789" TargetMode="External"/><Relationship Id="rId39" Type="http://schemas.openxmlformats.org/officeDocument/2006/relationships/hyperlink" Target="https://hal.science/hal-04041630v1" TargetMode="External"/><Relationship Id="rId40" Type="http://schemas.openxmlformats.org/officeDocument/2006/relationships/hyperlink" Target="https://hal.science/search/index/?q=*&amp;authFullName_s=R&#233;mi de Bercegol" TargetMode="External"/><Relationship Id="rId41" Type="http://schemas.openxmlformats.org/officeDocument/2006/relationships/hyperlink" Target="https://dx.doi.org/10.4000/metropoles.9336" TargetMode="External"/><Relationship Id="rId42" Type="http://schemas.openxmlformats.org/officeDocument/2006/relationships/hyperlink" Target="https://ird.hal.science/ird-03715837v1" TargetMode="External"/><Relationship Id="rId43" Type="http://schemas.openxmlformats.org/officeDocument/2006/relationships/hyperlink" Target="https://hal.science/search/index/?q=*&amp;authFullName_s=Monique Bertrand" TargetMode="External"/><Relationship Id="rId44" Type="http://schemas.openxmlformats.org/officeDocument/2006/relationships/hyperlink" Target="https://dx.doi.org/10.1080/00083968.2021.2023359" TargetMode="External"/><Relationship Id="rId45" Type="http://schemas.openxmlformats.org/officeDocument/2006/relationships/hyperlink" Target="https://ird.hal.science/ird-04177748v1" TargetMode="External"/><Relationship Id="rId46" Type="http://schemas.openxmlformats.org/officeDocument/2006/relationships/hyperlink" Target="https://dx.doi.org/10.1016/j.geoforum.2020.12.015" TargetMode="External"/><Relationship Id="rId47" Type="http://schemas.openxmlformats.org/officeDocument/2006/relationships/hyperlink" Target="https://hal.science/hal-03491876v1" TargetMode="External"/><Relationship Id="rId48" Type="http://schemas.openxmlformats.org/officeDocument/2006/relationships/hyperlink" Target="https://dx.doi.org/10.3917/naqd.038.0267" TargetMode="External"/><Relationship Id="rId49" Type="http://schemas.openxmlformats.org/officeDocument/2006/relationships/hyperlink" Target="https://ird.hal.science/ird-04177747v1" TargetMode="External"/><Relationship Id="rId50" Type="http://schemas.openxmlformats.org/officeDocument/2006/relationships/hyperlink" Target="https://dx.doi.org/10.1080/02513625.2021.2026649" TargetMode="External"/><Relationship Id="rId51" Type="http://schemas.openxmlformats.org/officeDocument/2006/relationships/hyperlink" Target="https://hal.science/hal-03074988v1" TargetMode="External"/><Relationship Id="rId52" Type="http://schemas.openxmlformats.org/officeDocument/2006/relationships/hyperlink" Target="https://hal.science/search/index/?q=*&amp;authFullName_s=Karen Levy" TargetMode="External"/><Relationship Id="rId53" Type="http://schemas.openxmlformats.org/officeDocument/2006/relationships/hyperlink" Target="https://ird.hal.science/ird-04177749v1" TargetMode="External"/><Relationship Id="rId54" Type="http://schemas.openxmlformats.org/officeDocument/2006/relationships/hyperlink" Target="https://dx.doi.org/10.4000/cybergeo.35186" TargetMode="External"/><Relationship Id="rId55" Type="http://schemas.openxmlformats.org/officeDocument/2006/relationships/hyperlink" Target="https://hal.science/hal-04185407v1" TargetMode="External"/><Relationship Id="rId56" Type="http://schemas.openxmlformats.org/officeDocument/2006/relationships/hyperlink" Target="https://www.foncier-developpement.fr/wp-content/uploads/Ouvrage-collectif-Usage-des-sols.pdf" TargetMode="External"/><Relationship Id="rId57" Type="http://schemas.openxmlformats.org/officeDocument/2006/relationships/hyperlink" Target="https://hal.science/hal-01535992v1" TargetMode="External"/><Relationship Id="rId58" Type="http://schemas.openxmlformats.org/officeDocument/2006/relationships/hyperlink" Target="https://hal.science/search/index/?q=*&amp;authFullName_s=Alexandre Coulondre" TargetMode="External"/><Relationship Id="rId59" Type="http://schemas.openxmlformats.org/officeDocument/2006/relationships/hyperlink" Target="https://hal.science/search/index/?q=*&amp;authFullName_s=Jean-Christophe Blesius" TargetMode="External"/><Relationship Id="rId60" Type="http://schemas.openxmlformats.org/officeDocument/2006/relationships/hyperlink" Target="https://hal.science/search/index/?q=*&amp;authFullName_s=Jean-Michel Branchu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BERENICE BON</dc:title>
  <dc:description>CV</dc:description>
  <dc:subject/>
  <cp:keywords/>
  <cp:category/>
  <cp:lastModifiedBy/>
  <dcterms:created xsi:type="dcterms:W3CDTF">2026-03-16T14:53:04+01:00</dcterms:created>
  <dcterms:modified xsi:type="dcterms:W3CDTF">2026-03-16T14:53:04+01:00</dcterms:modified>
</cp:coreProperties>
</file>

<file path=docProps/custom.xml><?xml version="1.0" encoding="utf-8"?>
<Properties xmlns="http://schemas.openxmlformats.org/officeDocument/2006/custom-properties" xmlns:vt="http://schemas.openxmlformats.org/officeDocument/2006/docPropsVTypes"/>
</file>