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Bernadette Montanari </w:t></w:r><w:r><w:rPr><w:color w:val="641e6e"/></w:rPr><w:t xml:space="preserve">Bernadette Montanari PhD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bernadette-montanari</w:t></w:r></w:hyperlink></w:p><w:p><w:pPr><w:numPr><w:ilvl w:val="0"/><w:numId w:val="1"/></w:numPr></w:pPr><w:r><w:rPr/><w:t xml:space="preserve"> ORCID : </w:t></w:r><w:hyperlink r:id="rId8" w:history="1"><w:r><w:rPr><w:color w:val="#410a8c"/><w:u w:val="single"/></w:rPr><w:t xml:space="preserve">0000-0002-2124-7059</w:t></w:r></w:hyperlink></w:p><w:p><w:pPr><w:spacing w:before="600"/></w:pPr></w:p><w:p><w:pPr><w:pStyle w:val="Heading2"/></w:pPr><w:r><w:rPr><w:color w:val="1e198e"/><w:b w:val="1"/><w:bCs w:val="1"/></w:rPr><w:t xml:space="preserve">Présentation</w:t></w:r></w:p><w:p><w:pPr><w:spacing w:after="100"/></w:pPr></w:p><w:p><w:pPr/><w:r><w:rPr/><w:t xml:space="preserve">Je suis diplômée de l'université du Kent (Royaume-Uni), où j'ai obtenu un doctorat en ethnobiologie et une maîtrise en sciences en ethnobotanique. Mon travail est interdisciplinaire, à l'intersection entre l'ethnobiologie, l'ethnobotanique, l'anthropologie, les études de développement. Je m’intéresse à l’entreprise communautaire et féminine basée sur la recherche et le développement de produits niche naturels, en tenant compte des aspects intrinsèques et extrinsèques (attributs inhérents des communautés, gestion de ressources naturelles, politiques locales et nationales); et plus généralement, les facteurs qui facilitent ou entravent le développement socio-économique de la communauté.</w:t></w:r></w:p><w:p><w:pPr/><w:r><w:rPr/><w:t xml:space="preserve">Mes travaux initiaux ont étudié des alternatives de commercialisation pour des plantes médicinales et aromatiques afin que les communautés amazighes dans le Haut Atlas du Maroc puissent beneficier de ces revenus. J'ai ensuite conduit une recherche sur la manière dont un projet &amp;quot;participatif&amp;quot; de distillation d'huile essentielle avec ces mêmes communautés du Haut Atlas a été mis en œuvre ; mon étude a offert une analyse critique des mécanismes de développement pour la mise en œuvre du projet. Dans le même ordre d'idées et grâce à un financement de l'Union européenne, j'ai étudié le rôle des femmes rurales dans le cadre des politiques du Plan Maroc Vert et de l'intégration des connaissances traditionnelles pour réaliser des activités génératrices de revenus (</w:t></w:r><w:hyperlink r:id="rId9" w:history="1"><w:r><w:rPr><w:color w:val="#410a8c"/><w:u w:val="single"/></w:rPr><w:t xml:space="preserve">https://cordis.europa.eu/project/id/657223</w:t></w:r></w:hyperlink><w:r><w:rPr/><w:t xml:space="preserve">). Ce projet a été accueilli par l'Institut international d'études sociales (ISS) aux Pays-Bas avec une phase sortante au département de géographie et de SIG de l'Université de l'Illinois, Urbana Champaign, USA.</w:t></w:r></w:p><w:p><w:pPr/><w:r><w:rPr/><w:t xml:space="preserve">J'ai récemment complete le projet &amp;quot;Moving Beyond Access to Benefit Sharing&amp;quot; (MBABS </w:t></w:r><w:hyperlink r:id="rId10" w:history="1"><w:r><w:rPr><w:color w:val="#410a8c"/><w:u w:val="single"/></w:rPr><w:t xml:space="preserve">https://cordis.europa.eu/project/id/894416</w:t></w:r></w:hyperlink><w:r><w:rPr/><w:t xml:space="preserve"> ) financé par l'Union européenne. Dans le cadre de ce projet, j'ai étudié les mécanismes d'attribution de l'accès au partage des avantages (APA) du protocole de Nagoya avec des cultivateurs d une espece de menthe (</w:t></w:r><w:r><w:rPr><w:i w:val="1"/><w:iCs w:val="1"/></w:rPr><w:t xml:space="preserve">Mentha arvensis</w:t></w:r><w:r><w:rPr/><w:t xml:space="preserve"> L. ) dans l'etat de l' Uttar Pradesh en Inde ainsi qu'avec des femmes de cooperatives de l'huile d'Argan au Maroc, et les consequences des directives de l' APA sur les cultivateurs et les femmes rurales marocaines. Mon projet de recherche a été accueilli au Centre de recherche en anthropologie (CRIA) de l'Institut universitaire de Lisbonne, en collaboration avec le département de botanique de l'université de Lucknow, en Inde, et avec d'autres partenaires au Maroc.</w:t></w:r></w:p><w:p><w:pPr/><w:r><w:rPr/><w:t xml:space="preserve">**Publications **</w:t></w:r></w:p><w:p><w:pPr/><w:r><w:rPr><w:b w:val="1"/><w:bCs w:val="1"/></w:rPr><w:t xml:space="preserve">Montanari, B</w:t></w:r><w:r><w:rPr/><w:t xml:space="preserve">. Shaping the Landscape, Preserving the Knowledge: How Terraces in the High Atlas Mountains of Morocco Retain Traditional Ecological Knowledge. Chapter in: The Oxford Handbook of Mountain Archaeology. 2023. (Forthcoming)</w:t></w:r></w:p><w:p><w:pPr/><w:r><w:rPr><w:b w:val="1"/><w:bCs w:val="1"/></w:rPr><w:t xml:space="preserve">Montanari, B</w:t></w:r><w:r><w:rPr/><w:t xml:space="preserve">.; Handaine, M; Id Bourrous J. &amp;quot;Argan oil trade and Access to Benefit Sharing: A matter of economic survival for rural women of the Souss Massa, Morocco&amp;quot;. </w:t></w:r><w:r><w:rPr><w:i w:val="1"/><w:iCs w:val="1"/></w:rPr><w:t xml:space="preserve">Human Ecology</w:t></w:r><w:r><w:rPr/><w:t xml:space="preserve"> (2023): (In press)</w:t></w:r></w:p><w:p><w:pPr/><w:r><w:rPr><w:b w:val="1"/><w:bCs w:val="1"/></w:rPr><w:t xml:space="preserve">Montanari B;</w:t></w:r><w:r><w:rPr/><w:t xml:space="preserve"> A.C. Shukla; Maurya, A.. &amp;quot;Mentha arvensis L. oil and Access to Benefit Sharing (ABS): an Indian case study&amp;quot;. </w:t></w:r><w:r><w:rPr><w:i w:val="1"/><w:iCs w:val="1"/></w:rPr><w:t xml:space="preserve">Sustainability</w:t></w:r><w:r><w:rPr/><w:t xml:space="preserve"> (2023) (Forthcoming)</w:t></w:r></w:p><w:p><w:pPr/><w:r><w:rPr/><w:t xml:space="preserve">Swagemakers Paul; Maria Dolores Dominguez Garcia; </w:t></w:r><w:r><w:rPr><w:b w:val="1"/><w:bCs w:val="1"/></w:rPr><w:t xml:space="preserve">Montanari Bernadette</w:t></w:r><w:r><w:rPr/><w:t xml:space="preserve">. &amp;quot;Conflicting priorities over the restoration of natural values: Farming contribution in Galicia Biosphere Reserve (Spain). *(2023) (Under review)</w:t></w:r></w:p><w:p><w:pPr/><w:r><w:rPr><w:b w:val="1"/><w:bCs w:val="1"/></w:rPr><w:t xml:space="preserve">Montanari, B.;</w:t></w:r><w:r><w:rPr/><w:t xml:space="preserve"> Irene Teixidor-Toneu. &amp;quot;Mountain isolation and the retention of traditional knowledge in the High Atlas of Morocco&amp;quot;. </w:t></w:r><w:r><w:rPr><w:i w:val="1"/><w:iCs w:val="1"/></w:rPr><w:t xml:space="preserve">Journal of North African Studies</w:t></w:r><w:r><w:rPr/><w:t xml:space="preserve"> 27 5 (2022): 977-997. </w:t></w:r><w:hyperlink r:id="rId11" w:history="1"><w:r><w:rPr><w:color w:val="#410a8c"/><w:u w:val="single"/></w:rPr><w:t xml:space="preserve">https://doi.org/10.1080/13629387.2021.1901690</w:t></w:r></w:hyperlink></w:p><w:p><w:pPr/><w:r><w:rPr/><w:t xml:space="preserve">Keep M; </w:t></w:r><w:r><w:rPr><w:b w:val="1"/><w:bCs w:val="1"/></w:rPr><w:t xml:space="preserve">Montanari, B</w:t></w:r><w:r><w:rPr/><w:t xml:space="preserve">.; Greenlee, A. J.. &amp;quot;Contesting inclusive development: Reactions to slum resettlement as social inclusion in Tamesna, Morocco&amp;quot;. </w:t></w:r><w:r><w:rPr><w:i w:val="1"/><w:iCs w:val="1"/></w:rPr><w:t xml:space="preserve">Cities</w:t></w:r><w:r><w:rPr/><w:t xml:space="preserve"> 118 103328 (2021): 103328. </w:t></w:r><w:hyperlink r:id="rId12" w:history="1"><w:r><w:rPr><w:color w:val="#410a8c"/><w:u w:val="single"/></w:rPr><w:t xml:space="preserve">http://dx.doi.org/10.1016/j.cities.2021.103328</w:t></w:r></w:hyperlink></w:p><w:p><w:pPr/><w:r><w:rPr/><w:t xml:space="preserve">Maurya A; Yadav H; </w:t></w:r><w:r><w:rPr><w:b w:val="1"/><w:bCs w:val="1"/></w:rPr><w:t xml:space="preserve">Montanari B</w:t></w:r><w:r><w:rPr/><w:t xml:space="preserve">; Shukla, A.C. &amp;quot;Indigenous uses of medicinal plants in Tarikhet block of Kumaun Himalaya, India&amp;quot;. </w:t></w:r><w:r><w:rPr><w:i w:val="1"/><w:iCs w:val="1"/></w:rPr><w:t xml:space="preserve">Academic Journal of Medicinal Plants</w:t></w:r><w:r><w:rPr/><w:t xml:space="preserve"> (2021)</w:t></w:r></w:p><w:p><w:pPr/><w:r><w:rPr><w:b w:val="1"/><w:bCs w:val="1"/></w:rPr><w:t xml:space="preserve">Montanari, B</w:t></w:r><w:r><w:rPr/><w:t xml:space="preserve">.; Sylvia I. Bergh. &amp;quot;A Gendered Analysis of the Income Generating Activities under the Green Morocco Plan: Who Profits?&amp;quot;. </w:t></w:r><w:r><w:rPr><w:i w:val="1"/><w:iCs w:val="1"/></w:rPr><w:t xml:space="preserve">Human Ecology</w:t></w:r><w:r><w:rPr/><w:t xml:space="preserve"> (2019): </w:t></w:r><w:hyperlink r:id="rId13" w:history="1"><w:r><w:rPr><w:color w:val="#410a8c"/><w:u w:val="single"/></w:rPr><w:t xml:space="preserve">https://doi.org/10.1007/s10745-019-00086-8</w:t></w:r></w:hyperlink></w:p><w:p><w:pPr/><w:r><w:rPr><w:b w:val="1"/><w:bCs w:val="1"/></w:rPr><w:t xml:space="preserve">Montanari, B.</w:t></w:r><w:r><w:rPr/><w:t xml:space="preserve">; S. I. Bergh. &amp;quot;Une analyse genrée des activités génératrices de revenus (AGR) dans le cadre du Maroc Plan Vert : A Qui profite t-il?&amp;quot;. </w:t></w:r><w:r><w:rPr><w:i w:val="1"/><w:iCs w:val="1"/></w:rPr><w:t xml:space="preserve">Maghreb - Machrek</w:t></w:r><w:r><w:rPr/><w:t xml:space="preserve"> 4 (2019): 49-66. </w:t></w:r><w:hyperlink r:id="rId14" w:history="1"><w:r><w:rPr><w:color w:val="#410a8c"/><w:u w:val="single"/></w:rPr><w:t xml:space="preserve">https://www.cairn.info/revue-maghreb-machrek-2019-4-page-49.htm</w:t></w:r></w:hyperlink></w:p><w:p><w:pPr/><w:r><w:rPr><w:b w:val="1"/><w:bCs w:val="1"/></w:rPr><w:t xml:space="preserve">Montanari, B.</w:t></w:r><w:r><w:rPr/><w:t xml:space="preserve">; S. I. Bergh. &amp;quot;Why women's traditional knowledge matters in the production processes of natural product development: The case of the Green Morocco Plan&amp;quot;. </w:t></w:r><w:r><w:rPr><w:i w:val="1"/><w:iCs w:val="1"/></w:rPr><w:t xml:space="preserve">Women's Studies International Forum</w:t></w:r><w:r><w:rPr/><w:t xml:space="preserve"> 77 (2019): 102275.</w:t></w:r></w:p><w:p><w:pPr/><w:r><w:rPr><w:b w:val="1"/><w:bCs w:val="1"/></w:rPr><w:t xml:space="preserve">Montanari, B</w:t></w:r><w:r><w:rPr/><w:t xml:space="preserve">.. &amp;quot;Moroccan thyme (Thymus Satureioides, Coss.): Modern and Traditional Applications.&amp;quot;. </w:t></w:r><w:r><w:rPr><w:i w:val="1"/><w:iCs w:val="1"/></w:rPr><w:t xml:space="preserve">International Journal of Professional Holistic Aromatherapy</w:t></w:r><w:r><w:rPr/><w:t xml:space="preserve"> 8 1 (2019): 31-34. </w:t></w:r><w:hyperlink r:id="rId15" w:history="1"><w:r><w:rPr><w:color w:val="#410a8c"/><w:u w:val="single"/></w:rPr><w:t xml:space="preserve">https://ijpha.com/</w:t></w:r></w:hyperlink></w:p><w:p><w:pPr/><w:r><w:rPr/><w:t xml:space="preserve">Shukla, A.C; </w:t></w:r><w:r><w:rPr><w:b w:val="1"/><w:bCs w:val="1"/></w:rPr><w:t xml:space="preserve">Montanari Bernadette</w:t></w:r><w:r><w:rPr/><w:t xml:space="preserve">; Thangjam, M. N; Laldingngheti, B. &amp;quot;Decoction: A vital ethno-botanical treatment for the tribal communities of the Seven Sister States of Northeast India.&amp;quot;. </w:t></w:r><w:r><w:rPr><w:i w:val="1"/><w:iCs w:val="1"/></w:rPr><w:t xml:space="preserve">Academic Journal of Medicinal Plants</w:t></w:r><w:r><w:rPr/><w:t xml:space="preserve"> 6 12 (2018): 404-411</w:t></w:r></w:p><w:p><w:pPr/><w:r><w:rPr><w:b w:val="1"/><w:bCs w:val="1"/></w:rPr><w:t xml:space="preserve">Montanari, B.</w:t></w:r><w:r><w:rPr/><w:t xml:space="preserve">; Bergh, S. I.. &amp;quot;The challenges of 'participatory' development in a semi-authoritarian context: the case of an essential oil distillation project in the High Atlas Mountains of Morocco&amp;quot;. </w:t></w:r><w:r><w:rPr><w:i w:val="1"/><w:iCs w:val="1"/></w:rPr><w:t xml:space="preserve">Journal of North African Studies</w:t></w:r><w:r><w:rPr/><w:t xml:space="preserve"> (2014): </w:t></w:r><w:hyperlink r:id="rId16" w:history="1"><w:r><w:rPr><w:color w:val="#410a8c"/><w:u w:val="single"/></w:rPr><w:t xml:space="preserve">http://www.scopus.com/inward/record.url?eid=2-s2.0-84926214457&partnerID=MN8TOARS</w:t></w:r></w:hyperlink></w:p><w:p><w:pPr/><w:r><w:rPr><w:b w:val="1"/><w:bCs w:val="1"/></w:rPr><w:t xml:space="preserve">Montanari, B</w:t></w:r><w:r><w:rPr/><w:t xml:space="preserve">.. &amp;quot;Aromatic, Medicinal Plants and Vulnerability of Traditional Herbal Knowledge in a Berber Community of the High Atlas Mountains of Morocco&amp;quot;. </w:t></w:r><w:r><w:rPr><w:i w:val="1"/><w:iCs w:val="1"/></w:rPr><w:t xml:space="preserve">Bulletin of the Chinese Academy of Sciences</w:t></w:r><w:r><w:rPr/><w:t xml:space="preserve"> 36 3 (2015): </w:t></w:r><w:hyperlink r:id="rId17" w:history="1"><w:r><w:rPr><w:color w:val="#410a8c"/><w:u w:val="single"/></w:rPr><w:t xml:space="preserve">https://journal.kib.ac.cn/EN/10.7677/ynzwyj201413160</w:t></w:r></w:hyperlink></w:p><w:p><w:pPr/><w:r><w:rPr><w:b w:val="1"/><w:bCs w:val="1"/></w:rPr><w:t xml:space="preserve">Montanari, B</w:t></w:r><w:r><w:rPr/><w:t xml:space="preserve">.. &amp;quot;Production d'huile essentielle de plantes comme entreprise communautaire décentralisée dans les Montagnes du Haut Atlas, Maroc : Rôle et responsabilités locales de mise en oeuvre.&amp;quot;. </w:t></w:r><w:r><w:rPr><w:i w:val="1"/><w:iCs w:val="1"/></w:rPr><w:t xml:space="preserve">Les Cahiers du Cedimes</w:t></w:r><w:r><w:rPr/><w:t xml:space="preserve"> 4 2 (2010): 185-197. </w:t></w:r><w:hyperlink r:id="rId18" w:history="1"><w:r><w:rPr><w:color w:val="#410a8c"/><w:u w:val="single"/></w:rPr><w:t xml:space="preserve">http://www.cedimes.com/index.php/publi/cahiers-du-cedimes</w:t></w:r></w:hyperlink></w:p><w:p><w:pPr/><w:r><w:rPr/><w:t xml:space="preserve">Reguieg; Boulgheb; Aissat; </w:t></w:r><w:r><w:rPr><w:b w:val="1"/><w:bCs w:val="1"/></w:rPr><w:t xml:space="preserve">Montanari, B</w:t></w:r><w:r><w:rPr/><w:t xml:space="preserve">.. &amp;quot;Study of early growth cycle as drought factor avoidance within a group of native oasis common wheat genotypes&amp;quot;. </w:t></w:r><w:r><w:rPr><w:i w:val="1"/><w:iCs w:val="1"/></w:rPr><w:t xml:space="preserve">Global Advanced Research Journal of Agricultural Science</w:t></w:r><w:r><w:rPr/><w:t xml:space="preserve"> 3 4 (2014): 106-112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Mountain isolation and the retention of traditional knowledge in the High Atlas of Morocco</w:t></w:r></w:hyperlink></w:p><w:p><w:pPr/><w:hyperlink r:id="rId20" w:history="1"><w:r><w:rPr><w:color w:val="#410a8c"/><w:u w:val="single"/></w:rPr><w:t xml:space="preserve">Bernadette Montanari</w:t></w:r></w:hyperlink><w:r><w:rPr/><w:t xml:space="preserve">,</w:t></w:r><w:hyperlink r:id="rId21" w:history="1"><w:r><w:rPr><w:color w:val="#410a8c"/><w:u w:val="single"/></w:rPr><w:t xml:space="preserve">Irene Teixidor-Toneu</w:t></w:r></w:hyperlink></w:p><w:p><w:pPr/><w:r><w:rPr><w:i w:val="1"/><w:iCs w:val="1"/></w:rPr><w:t xml:space="preserve">Journal of North African Studies</w:t></w:r><w:r><w:rPr/><w:t xml:space="preserve">, 2021, 27 (5), pp.977 - 997. </w:t></w:r><w:hyperlink r:id="rId22" w:history="1"><w:r><w:rPr><w:color w:val="#410a8c"/><w:u w:val="single"/></w:rPr><w:t xml:space="preserve">⟨10.1080/13629387.2021.1901690⟩</w:t></w:r></w:hyperlink></w:p><w:p><w:pPr/><w:r><w:rPr/><w:t xml:space="preserve">Article dans une revue</w:t></w:r></w:p><w:p><w:pPr/><w:hyperlink r:id="rId19" w:history="1"><w:r><w:rPr><w:color w:val="#410a8c"/><w:u w:val="single"/></w:rPr><w:t xml:space="preserve">hal-03873677v1</w:t></w:r></w:hyperlink></w:p></w:tc></w:tr><w:tr><w:trPr/><w:tc><w:tcPr><w:noWrap/></w:tcPr><w:p><w:pPr><w:spacing w:after="200"/></w:pPr><w:hyperlink r:id="rId23" w:history="1"><w:r><w:rPr><w:color w:val="1e198e"/><w:b w:val="1"/><w:bCs w:val="1"/><w:u w:val="single"/></w:rPr><w:t xml:space="preserve">Indigenous uses of medicinal plants in Tarikhet block of Kumaun Himalaya, India</w:t></w:r></w:hyperlink></w:p><w:p><w:pPr/><w:hyperlink r:id="rId24" w:history="1"><w:r><w:rPr><w:color w:val="#410a8c"/><w:u w:val="single"/></w:rPr><w:t xml:space="preserve">Ankita Maurya</w:t></w:r></w:hyperlink><w:r><w:rPr/><w:t xml:space="preserve">,</w:t></w:r><w:hyperlink r:id="rId25" w:history="1"><w:r><w:rPr><w:color w:val="#410a8c"/><w:u w:val="single"/></w:rPr><w:t xml:space="preserve">Himanshu Yadav</w:t></w:r></w:hyperlink><w:r><w:rPr/><w:t xml:space="preserve">,</w:t></w:r><w:hyperlink r:id="rId26" w:history="1"><w:r><w:rPr><w:color w:val="#410a8c"/><w:u w:val="single"/></w:rPr><w:t xml:space="preserve">Kareena Afzal</w:t></w:r></w:hyperlink><w:r><w:rPr/><w:t xml:space="preserve">,</w:t></w:r><w:hyperlink r:id="rId20" w:history="1"><w:r><w:rPr><w:color w:val="#410a8c"/><w:u w:val="single"/></w:rPr><w:t xml:space="preserve">Bernadette Montanari</w:t></w:r></w:hyperlink><w:r><w:rPr/><w:t xml:space="preserve">,</w:t></w:r><w:hyperlink r:id="rId27" w:history="1"><w:r><w:rPr><w:color w:val="#410a8c"/><w:u w:val="single"/></w:rPr><w:t xml:space="preserve">Amritesh C Shukla</w:t></w:r></w:hyperlink></w:p><w:p><w:pPr/><w:r><w:rPr><w:i w:val="1"/><w:iCs w:val="1"/></w:rPr><w:t xml:space="preserve"> Academia Journal of Medicinal Plants</w:t></w:r><w:r><w:rPr/><w:t xml:space="preserve">, 2021, 9 (7), </w:t></w:r><w:hyperlink r:id="rId28" w:history="1"><w:r><w:rPr><w:color w:val="#410a8c"/><w:u w:val="single"/></w:rPr><w:t xml:space="preserve">⟨10.15413/ajmp.2021.0112⟩</w:t></w:r></w:hyperlink></w:p><w:p><w:pPr/><w:r><w:rPr/><w:t xml:space="preserve">Article dans une revue</w:t></w:r></w:p><w:p><w:pPr/><w:hyperlink r:id="rId23" w:history="1"><w:r><w:rPr><w:color w:val="#410a8c"/><w:u w:val="single"/></w:rPr><w:t xml:space="preserve">hal-03873673v1</w:t></w:r></w:hyperlink></w:p></w:tc></w:tr><w:tr><w:trPr/><w:tc><w:tcPr><w:noWrap/></w:tcPr><w:p><w:pPr><w:spacing w:after="200"/></w:pPr><w:hyperlink r:id="rId29" w:history="1"><w:r><w:rPr><w:color w:val="1e198e"/><w:b w:val="1"/><w:bCs w:val="1"/><w:u w:val="single"/></w:rPr><w:t xml:space="preserve">Une analyse genrée des activités génératrices de revenus (AGR) dans le cadre du Plan Maroc vert : à qui profite-t-il ?</w:t></w:r></w:hyperlink></w:p><w:p><w:pPr/><w:hyperlink r:id="rId20" w:history="1"><w:r><w:rPr><w:color w:val="#410a8c"/><w:u w:val="single"/></w:rPr><w:t xml:space="preserve">Bernadette Montanari</w:t></w:r></w:hyperlink><w:r><w:rPr/><w:t xml:space="preserve">,</w:t></w:r><w:hyperlink r:id="rId30" w:history="1"><w:r><w:rPr><w:color w:val="#410a8c"/><w:u w:val="single"/></w:rPr><w:t xml:space="preserve">Sylvia I Bergh</w:t></w:r></w:hyperlink></w:p><w:p><w:pPr/><w:r><w:rPr><w:i w:val="1"/><w:iCs w:val="1"/></w:rPr><w:t xml:space="preserve">Maghreb-Machrek</w:t></w:r><w:r><w:rPr/><w:t xml:space="preserve">, 2020, N°242 (4), pp.49. </w:t></w:r><w:hyperlink r:id="rId31" w:history="1"><w:r><w:rPr><w:color w:val="#410a8c"/><w:u w:val="single"/></w:rPr><w:t xml:space="preserve">⟨10.3917/machr.242.0049⟩</w:t></w:r></w:hyperlink></w:p><w:p><w:pPr/><w:r><w:rPr/><w:t xml:space="preserve">Article dans une revue</w:t></w:r></w:p><w:p><w:pPr/><w:hyperlink r:id="rId29" w:history="1"><w:r><w:rPr><w:color w:val="#410a8c"/><w:u w:val="single"/></w:rPr><w:t xml:space="preserve">hal-02906585v1</w:t></w:r></w:hyperlink></w:p></w:tc></w:tr><w:tr><w:trPr/><w:tc><w:tcPr><w:noWrap/></w:tcPr><w:p><w:pPr><w:spacing w:after="200"/></w:pPr><w:hyperlink r:id="rId32" w:history="1"><w:r><w:rPr><w:color w:val="1e198e"/><w:b w:val="1"/><w:bCs w:val="1"/><w:u w:val="single"/></w:rPr><w:t xml:space="preserve">Why women's traditional knowledge matters in the production processes of natural product development: The case of the Green Morocco Plan</w:t></w:r></w:hyperlink></w:p><w:p><w:pPr/><w:hyperlink r:id="rId20" w:history="1"><w:r><w:rPr><w:color w:val="#410a8c"/><w:u w:val="single"/></w:rPr><w:t xml:space="preserve">Bernadette Montanari</w:t></w:r></w:hyperlink><w:r><w:rPr/><w:t xml:space="preserve">,</w:t></w:r><w:hyperlink r:id="rId30" w:history="1"><w:r><w:rPr><w:color w:val="#410a8c"/><w:u w:val="single"/></w:rPr><w:t xml:space="preserve">Sylvia I Bergh</w:t></w:r></w:hyperlink></w:p><w:p><w:pPr/><w:r><w:rPr><w:i w:val="1"/><w:iCs w:val="1"/></w:rPr><w:t xml:space="preserve">Women's Studies International Forum</w:t></w:r><w:r><w:rPr/><w:t xml:space="preserve">, 2019, 77, pp.102275. </w:t></w:r><w:hyperlink r:id="rId33" w:history="1"><w:r><w:rPr><w:color w:val="#410a8c"/><w:u w:val="single"/></w:rPr><w:t xml:space="preserve">⟨10.1016/j.wsif.2019.102275⟩</w:t></w:r></w:hyperlink></w:p><w:p><w:pPr/><w:r><w:rPr/><w:t xml:space="preserve">Article dans une revue</w:t></w:r></w:p><w:p><w:pPr/><w:hyperlink r:id="rId32" w:history="1"><w:r><w:rPr><w:color w:val="#410a8c"/><w:u w:val="single"/></w:rPr><w:t xml:space="preserve">hal-02481982v1</w:t></w:r></w:hyperlink></w:p></w:tc></w:tr><w:tr><w:trPr/><w:tc><w:tcPr><w:noWrap/></w:tcPr><w:p><w:pPr><w:spacing w:after="200"/></w:pPr><w:hyperlink r:id="rId34" w:history="1"><w:r><w:rPr><w:color w:val="1e198e"/><w:b w:val="1"/><w:bCs w:val="1"/><w:u w:val="single"/></w:rPr><w:t xml:space="preserve">A Gendered Analysis of the Income Generating Activities under the Green Morocco Plan: Who Profits?</w:t></w:r></w:hyperlink></w:p><w:p><w:pPr/><w:hyperlink r:id="rId20" w:history="1"><w:r><w:rPr><w:color w:val="#410a8c"/><w:u w:val="single"/></w:rPr><w:t xml:space="preserve">Bernadette Montanari</w:t></w:r></w:hyperlink><w:r><w:rPr/><w:t xml:space="preserve">,</w:t></w:r><w:hyperlink r:id="rId30" w:history="1"><w:r><w:rPr><w:color w:val="#410a8c"/><w:u w:val="single"/></w:rPr><w:t xml:space="preserve">Sylvia I Bergh</w:t></w:r></w:hyperlink></w:p><w:p><w:pPr/><w:r><w:rPr><w:i w:val="1"/><w:iCs w:val="1"/></w:rPr><w:t xml:space="preserve">Human Ecology</w:t></w:r><w:r><w:rPr/><w:t xml:space="preserve">, 2019, 47 (3), pp.409-417. </w:t></w:r><w:hyperlink r:id="rId35" w:history="1"><w:r><w:rPr><w:color w:val="#410a8c"/><w:u w:val="single"/></w:rPr><w:t xml:space="preserve">⟨10.1007/s10745-019-00086-8⟩</w:t></w:r></w:hyperlink></w:p><w:p><w:pPr/><w:r><w:rPr/><w:t xml:space="preserve">Article dans une revue</w:t></w:r></w:p><w:p><w:pPr/><w:hyperlink r:id="rId34" w:history="1"><w:r><w:rPr><w:color w:val="#410a8c"/><w:u w:val="single"/></w:rPr><w:t xml:space="preserve">hal-02481939v1</w:t></w:r></w:hyperlink></w:p></w:tc></w:tr><w:tr><w:trPr/><w:tc><w:tcPr><w:noWrap/></w:tcPr><w:p><w:pPr><w:spacing w:after="200"/></w:pPr><w:hyperlink r:id="rId36" w:history="1"><w:r><w:rPr><w:color w:val="1e198e"/><w:b w:val="1"/><w:bCs w:val="1"/><w:u w:val="single"/></w:rPr><w:t xml:space="preserve">Decoction: A valuable ethnobotanical treatment for the tribal communities of the Seven Sister States of North East India</w:t></w:r></w:hyperlink></w:p><w:p><w:pPr/><w:hyperlink r:id="rId37" w:history="1"><w:r><w:rPr><w:color w:val="#410a8c"/><w:u w:val="single"/></w:rPr><w:t xml:space="preserve">Amritesh Shukla C</w:t></w:r></w:hyperlink><w:r><w:rPr/><w:t xml:space="preserve">,</w:t></w:r><w:hyperlink r:id="rId20" w:history="1"><w:r><w:rPr><w:color w:val="#410a8c"/><w:u w:val="single"/></w:rPr><w:t xml:space="preserve">Bernadette Montanari</w:t></w:r></w:hyperlink><w:r><w:rPr/><w:t xml:space="preserve">,</w:t></w:r><w:hyperlink r:id="rId38" w:history="1"><w:r><w:rPr><w:color w:val="#410a8c"/><w:u w:val="single"/></w:rPr><w:t xml:space="preserve">M Thangjam Nurpen</w:t></w:r></w:hyperlink><w:r><w:rPr/><w:t xml:space="preserve">,</w:t></w:r><w:hyperlink r:id="rId39" w:history="1"><w:r><w:rPr><w:color w:val="#410a8c"/><w:u w:val="single"/></w:rPr><w:t xml:space="preserve">Sendrew Laldingngheti Bawitlung</w:t></w:r></w:hyperlink></w:p><w:p><w:pPr/><w:r><w:rPr><w:i w:val="1"/><w:iCs w:val="1"/></w:rPr><w:t xml:space="preserve"> Academia Journal of Medicinal Plants</w:t></w:r><w:r><w:rPr/><w:t xml:space="preserve">, 2018, 6 (12), pp.404-411</w:t></w:r></w:p><w:p><w:pPr/><w:r><w:rPr/><w:t xml:space="preserve">Article dans une revue</w:t></w:r></w:p><w:p><w:pPr/><w:hyperlink r:id="rId36" w:history="1"><w:r><w:rPr><w:color w:val="#410a8c"/><w:u w:val="single"/></w:rPr><w:t xml:space="preserve">hal-02906601v1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Aromatic and medicinal plants and vulnerability of Traditional Herbal Knowledge in a Berber community of the High Atlas Mountains of Morocco</w:t></w:r></w:hyperlink></w:p><w:p><w:pPr/><w:hyperlink r:id="rId20" w:history="1"><w:r><w:rPr><w:color w:val="#410a8c"/><w:u w:val="single"/></w:rPr><w:t xml:space="preserve">Bernadette Montanari</w:t></w:r></w:hyperlink></w:p><w:p><w:pPr/><w:r><w:rPr/><w:t xml:space="preserve">Plant Diversity, 2014, </w:t></w:r><w:hyperlink r:id="rId41" w:history="1"><w:r><w:rPr><w:color w:val="#410a8c"/><w:u w:val="single"/></w:rPr><w:t xml:space="preserve">⟨10.7677/ynzwyj201413160⟩</w:t></w:r></w:hyperlink></w:p><w:p><w:pPr/><w:r><w:rPr/><w:t xml:space="preserve">Proceedings/Recueil des communications</w:t></w:r></w:p><w:p><w:pPr/><w:hyperlink r:id="rId40" w:history="1"><w:r><w:rPr><w:color w:val="#410a8c"/><w:u w:val="single"/></w:rPr><w:t xml:space="preserve">hal-03873720v1</w:t></w:r></w:hyperlink></w:p></w:tc></w:tr><w:tr><w:trPr/><w:tc><w:tcPr><w:noWrap/></w:tcPr><w:p><w:pPr><w:spacing w:after="200"/></w:pPr><w:hyperlink r:id="rId42" w:history="1"><w:r><w:rPr><w:color w:val="1e198e"/><w:b w:val="1"/><w:bCs w:val="1"/><w:u w:val="single"/></w:rPr><w:t xml:space="preserve">Développement durable et responsabilité sociale des entreprises</w:t></w:r></w:hyperlink></w:p><w:p><w:pPr/><w:hyperlink r:id="rId20" w:history="1"><w:r><w:rPr><w:color w:val="#410a8c"/><w:u w:val="single"/></w:rPr><w:t xml:space="preserve">Bernadette Montanari</w:t></w:r></w:hyperlink></w:p><w:p><w:pPr/><w:r><w:rPr><w:i w:val="1"/><w:iCs w:val="1"/></w:rPr><w:t xml:space="preserve">Les Cahiers du CEDIMES</w:t></w:r><w:r><w:rPr/><w:t xml:space="preserve">, 4 (2), pp.185-197, 2010</w:t></w:r></w:p><w:p><w:pPr/><w:r><w:rPr/><w:t xml:space="preserve">Proceedings/Recueil des communications</w:t></w:r></w:p><w:p><w:pPr/><w:hyperlink r:id="rId42" w:history="1"><w:r><w:rPr><w:color w:val="#410a8c"/><w:u w:val="single"/></w:rPr><w:t xml:space="preserve">hal-03873709v1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Gendered Sphere of Traditional Knowledge in Morocco</w:t></w:r></w:hyperlink></w:p><w:p><w:pPr/><w:hyperlink r:id="rId20" w:history="1"><w:r><w:rPr><w:color w:val="#410a8c"/><w:u w:val="single"/></w:rPr><w:t xml:space="preserve">Bernadette Montanari</w:t></w:r></w:hyperlink></w:p><w:p><w:pPr/><w:r><w:rPr><w:i w:val="1"/><w:iCs w:val="1"/></w:rPr><w:t xml:space="preserve">The Palgrave Handbook of African Education and Indigenous Knowledge</w:t></w:r><w:r><w:rPr/><w:t xml:space="preserve">, Springer International Publishing, pp.319-334, 2020, ISBN 978-3-030-38276-6. </w:t></w:r><w:hyperlink r:id="rId44" w:history="1"><w:r><w:rPr><w:color w:val="#410a8c"/><w:u w:val="single"/></w:rPr><w:t xml:space="preserve">⟨10.1007/978-3-030-38277-3_16⟩</w:t></w:r></w:hyperlink></w:p><w:p><w:pPr/><w:r><w:rPr/><w:t xml:space="preserve">Chapitre d'ouvrage</w:t></w:r></w:p><w:p><w:pPr/><w:hyperlink r:id="rId43" w:history="1"><w:r><w:rPr><w:color w:val="#410a8c"/><w:u w:val="single"/></w:rPr><w:t xml:space="preserve">hal-02906590v1</w:t></w:r></w:hyperlink></w:p></w:tc></w:tr><w:tr><w:trPr/><w:tc><w:tcPr><w:noWrap/></w:tcPr><w:p><w:pPr><w:spacing w:after="200"/></w:pPr><w:hyperlink r:id="rId45" w:history="1"><w:r><w:rPr><w:color w:val="1e198e"/><w:b w:val="1"/><w:bCs w:val="1"/><w:u w:val="single"/></w:rPr><w:t xml:space="preserve">The Future of Agriculture in the High Atlas Mountains of Morocco: The Need to Integrate Traditional Ecological Knowledge</w:t></w:r></w:hyperlink></w:p><w:p><w:pPr/><w:hyperlink r:id="rId20" w:history="1"><w:r><w:rPr><w:color w:val="#410a8c"/><w:u w:val="single"/></w:rPr><w:t xml:space="preserve">Bernadette Montanari</w:t></w:r></w:hyperlink></w:p><w:p><w:pPr/><w:r><w:rPr><w:i w:val="1"/><w:iCs w:val="1"/></w:rPr><w:t xml:space="preserve">The Future of Mountain Agriculture.</w:t></w:r><w:r><w:rPr/><w:t xml:space="preserve">, Springer Berlin Heidelberg, pp.51 - 72, 2012, </w:t></w:r><w:hyperlink r:id="rId46" w:history="1"><w:r><w:rPr><w:color w:val="#410a8c"/><w:u w:val="single"/></w:rPr><w:t xml:space="preserve">⟨10.1007/978-3-642-33584-6_5⟩</w:t></w:r></w:hyperlink></w:p><w:p><w:pPr/><w:r><w:rPr/><w:t xml:space="preserve">Chapitre d'ouvrage</w:t></w:r></w:p><w:p><w:pPr/><w:hyperlink r:id="rId45" w:history="1"><w:r><w:rPr><w:color w:val="#410a8c"/><w:u w:val="single"/></w:rPr><w:t xml:space="preserve">hal-03873697v1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Shifting Priorities or Perpetuating the Cycle: The Excluded Rural Women of the Green Moroccan Plan</w:t></w:r></w:hyperlink></w:p><w:p><w:pPr/><w:hyperlink r:id="rId20" w:history="1"><w:r><w:rPr><w:color w:val="#410a8c"/><w:u w:val="single"/></w:rPr><w:t xml:space="preserve">Bernadette Montanari</w:t></w:r></w:hyperlink></w:p><w:p><w:pPr/><w:r><w:rPr/><w:t xml:space="preserve">University of Illinois at Urbana Champaign. 2017</w:t></w:r></w:p><w:p><w:pPr/><w:r><w:rPr/><w:t xml:space="preserve">Rapport</w:t></w:r></w:p><w:p><w:pPr/><w:hyperlink r:id="rId47" w:history="1"><w:r><w:rPr><w:color w:val="#410a8c"/><w:u w:val="single"/></w:rPr><w:t xml:space="preserve">hal-03873690v1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10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nadette-montanari" TargetMode="External"/><Relationship Id="rId8" Type="http://schemas.openxmlformats.org/officeDocument/2006/relationships/hyperlink" Target="https://orcid.org/0000-0002-2124-7059" TargetMode="External"/><Relationship Id="rId9" Type="http://schemas.openxmlformats.org/officeDocument/2006/relationships/hyperlink" Target="https://cordis.europa.eu/project/id/657223" TargetMode="External"/><Relationship Id="rId10" Type="http://schemas.openxmlformats.org/officeDocument/2006/relationships/hyperlink" Target="https://cordis.europa.eu/project/id/894416" TargetMode="External"/><Relationship Id="rId11" Type="http://schemas.openxmlformats.org/officeDocument/2006/relationships/hyperlink" Target="https://doi.org/10.1080/13629387.2021.1901690" TargetMode="External"/><Relationship Id="rId12" Type="http://schemas.openxmlformats.org/officeDocument/2006/relationships/hyperlink" Target="http://dx.doi.org/10.1016/j.cities.2021.103328" TargetMode="External"/><Relationship Id="rId13" Type="http://schemas.openxmlformats.org/officeDocument/2006/relationships/hyperlink" Target="https://doi.org/10.1007/s10745-019-00086-8" TargetMode="External"/><Relationship Id="rId14" Type="http://schemas.openxmlformats.org/officeDocument/2006/relationships/hyperlink" Target="https://www.cairn.info/revue-maghreb-machrek-2019-4-page-49.htm" TargetMode="External"/><Relationship Id="rId15" Type="http://schemas.openxmlformats.org/officeDocument/2006/relationships/hyperlink" Target="https://ijpha.com/" TargetMode="External"/><Relationship Id="rId16" Type="http://schemas.openxmlformats.org/officeDocument/2006/relationships/hyperlink" Target="http://www.scopus.com/inward/record.url?eid=2-s2.0-84926214457&amp;partnerID=MN8TOARS" TargetMode="External"/><Relationship Id="rId17" Type="http://schemas.openxmlformats.org/officeDocument/2006/relationships/hyperlink" Target="https://journal.kib.ac.cn/EN/10.7677/ynzwyj201413160" TargetMode="External"/><Relationship Id="rId18" Type="http://schemas.openxmlformats.org/officeDocument/2006/relationships/hyperlink" Target="http://www.cedimes.com/index.php/publi/cahiers-du-cedimes" TargetMode="External"/><Relationship Id="rId19" Type="http://schemas.openxmlformats.org/officeDocument/2006/relationships/hyperlink" Target="https://hal.science/hal-03873677v1" TargetMode="External"/><Relationship Id="rId20" Type="http://schemas.openxmlformats.org/officeDocument/2006/relationships/hyperlink" Target="https://hal.science/search/index/?q=*&amp;authFullName_s=Bernadette Montanari" TargetMode="External"/><Relationship Id="rId21" Type="http://schemas.openxmlformats.org/officeDocument/2006/relationships/hyperlink" Target="https://hal.science/search/index/?q=*&amp;authFullName_s=Irene Teixidor-Toneu" TargetMode="External"/><Relationship Id="rId22" Type="http://schemas.openxmlformats.org/officeDocument/2006/relationships/hyperlink" Target="https://dx.doi.org/10.1080/13629387.2021.1901690" TargetMode="External"/><Relationship Id="rId23" Type="http://schemas.openxmlformats.org/officeDocument/2006/relationships/hyperlink" Target="https://hal.science/hal-03873673v1" TargetMode="External"/><Relationship Id="rId24" Type="http://schemas.openxmlformats.org/officeDocument/2006/relationships/hyperlink" Target="https://hal.science/search/index/?q=*&amp;authFullName_s=Ankita Maurya" TargetMode="External"/><Relationship Id="rId25" Type="http://schemas.openxmlformats.org/officeDocument/2006/relationships/hyperlink" Target="https://hal.science/search/index/?q=*&amp;authFullName_s=Himanshu Yadav" TargetMode="External"/><Relationship Id="rId26" Type="http://schemas.openxmlformats.org/officeDocument/2006/relationships/hyperlink" Target="https://hal.science/search/index/?q=*&amp;authFullName_s=Kareena Afzal" TargetMode="External"/><Relationship Id="rId27" Type="http://schemas.openxmlformats.org/officeDocument/2006/relationships/hyperlink" Target="https://hal.science/search/index/?q=*&amp;authFullName_s=Amritesh C Shukla" TargetMode="External"/><Relationship Id="rId28" Type="http://schemas.openxmlformats.org/officeDocument/2006/relationships/hyperlink" Target="https://dx.doi.org/10.15413/ajmp.2021.0112" TargetMode="External"/><Relationship Id="rId29" Type="http://schemas.openxmlformats.org/officeDocument/2006/relationships/hyperlink" Target="https://hal.science/hal-02906585v1" TargetMode="External"/><Relationship Id="rId30" Type="http://schemas.openxmlformats.org/officeDocument/2006/relationships/hyperlink" Target="https://hal.science/search/index/?q=*&amp;authFullName_s=Sylvia I Bergh" TargetMode="External"/><Relationship Id="rId31" Type="http://schemas.openxmlformats.org/officeDocument/2006/relationships/hyperlink" Target="https://dx.doi.org/10.3917/machr.242.0049" TargetMode="External"/><Relationship Id="rId32" Type="http://schemas.openxmlformats.org/officeDocument/2006/relationships/hyperlink" Target="https://hal.science/hal-02481982v1" TargetMode="External"/><Relationship Id="rId33" Type="http://schemas.openxmlformats.org/officeDocument/2006/relationships/hyperlink" Target="https://dx.doi.org/10.1016/j.wsif.2019.102275" TargetMode="External"/><Relationship Id="rId34" Type="http://schemas.openxmlformats.org/officeDocument/2006/relationships/hyperlink" Target="https://amu.hal.science/hal-02481939v1" TargetMode="External"/><Relationship Id="rId35" Type="http://schemas.openxmlformats.org/officeDocument/2006/relationships/hyperlink" Target="https://dx.doi.org/10.1007/s10745-019-00086-8" TargetMode="External"/><Relationship Id="rId36" Type="http://schemas.openxmlformats.org/officeDocument/2006/relationships/hyperlink" Target="https://hal.science/hal-02906601v1" TargetMode="External"/><Relationship Id="rId37" Type="http://schemas.openxmlformats.org/officeDocument/2006/relationships/hyperlink" Target="https://hal.science/search/index/?q=*&amp;authFullName_s=Amritesh Shukla C" TargetMode="External"/><Relationship Id="rId38" Type="http://schemas.openxmlformats.org/officeDocument/2006/relationships/hyperlink" Target="https://hal.science/search/index/?q=*&amp;authFullName_s=M Thangjam Nurpen" TargetMode="External"/><Relationship Id="rId39" Type="http://schemas.openxmlformats.org/officeDocument/2006/relationships/hyperlink" Target="https://hal.science/search/index/?q=*&amp;authFullName_s=Sendrew Laldingngheti Bawitlung" TargetMode="External"/><Relationship Id="rId40" Type="http://schemas.openxmlformats.org/officeDocument/2006/relationships/hyperlink" Target="https://hal.science/hal-03873720v1" TargetMode="External"/><Relationship Id="rId41" Type="http://schemas.openxmlformats.org/officeDocument/2006/relationships/hyperlink" Target="https://dx.doi.org/10.7677/ynzwyj201413160" TargetMode="External"/><Relationship Id="rId42" Type="http://schemas.openxmlformats.org/officeDocument/2006/relationships/hyperlink" Target="https://hal.science/hal-03873709v1" TargetMode="External"/><Relationship Id="rId43" Type="http://schemas.openxmlformats.org/officeDocument/2006/relationships/hyperlink" Target="https://hal.science/hal-02906590v1" TargetMode="External"/><Relationship Id="rId44" Type="http://schemas.openxmlformats.org/officeDocument/2006/relationships/hyperlink" Target="https://dx.doi.org/10.1007/978-3-030-38277-3_16" TargetMode="External"/><Relationship Id="rId45" Type="http://schemas.openxmlformats.org/officeDocument/2006/relationships/hyperlink" Target="https://hal.science/hal-03873697v1" TargetMode="External"/><Relationship Id="rId46" Type="http://schemas.openxmlformats.org/officeDocument/2006/relationships/hyperlink" Target="https://dx.doi.org/10.1007/978-3-642-33584-6_5" TargetMode="External"/><Relationship Id="rId47" Type="http://schemas.openxmlformats.org/officeDocument/2006/relationships/hyperlink" Target="https://hal.science/hal-03873690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Bernadette Montanari</dc:title>
  <dc:description>CV</dc:description>
  <dc:subject/>
  <cp:keywords/>
  <cp:category/>
  <cp:lastModifiedBy/>
  <dcterms:created xsi:type="dcterms:W3CDTF">2026-04-06T08:44:44+02:00</dcterms:created>
  <dcterms:modified xsi:type="dcterms:W3CDTF">2026-04-06T08:44:44+02:00</dcterms:modified>
</cp:coreProperties>
</file>

<file path=docProps/custom.xml><?xml version="1.0" encoding="utf-8"?>
<Properties xmlns="http://schemas.openxmlformats.org/officeDocument/2006/custom-properties" xmlns:vt="http://schemas.openxmlformats.org/officeDocument/2006/docPropsVTypes"/>
</file>