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Wentzel </w:t>
      </w:r>
      <w:r>
        <w:rPr>
          <w:color w:val="641e6e"/>
        </w:rPr>
        <w:t xml:space="preserve">Professeur titulaireFaculté des Sciences de l'ÉducationUniversité Laval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l’attractivité et le problème de l’attrition des enseignants dans quatre pays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Dupriez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2023, 94, pp.77 - 86.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⟨10.4000/ries.14621⟩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hal-05294701v1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701v1" TargetMode="External"/><Relationship Id="rId8" Type="http://schemas.openxmlformats.org/officeDocument/2006/relationships/hyperlink" Target="https://hal.science/search/index/?q=*&amp;authFullName_s=Louis Levasseur" TargetMode="External"/><Relationship Id="rId9" Type="http://schemas.openxmlformats.org/officeDocument/2006/relationships/hyperlink" Target="https://hal.science/search/index/?q=*&amp;authFullName_s=Bernard Wentzel" TargetMode="External"/><Relationship Id="rId10" Type="http://schemas.openxmlformats.org/officeDocument/2006/relationships/hyperlink" Target="https://hal.science/search/index/?q=*&amp;authFullName_s=Vincent Dupriez" TargetMode="External"/><Relationship Id="rId11" Type="http://schemas.openxmlformats.org/officeDocument/2006/relationships/hyperlink" Target="https://hal.science/search/index/?q=*&amp;authFullName_s=Pierre P&#233;rier" TargetMode="External"/><Relationship Id="rId12" Type="http://schemas.openxmlformats.org/officeDocument/2006/relationships/hyperlink" Target="https://dx.doi.org/10.4000/ries.1462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Wentzel</dc:title>
  <dc:description>CV</dc:description>
  <dc:subject/>
  <cp:keywords/>
  <cp:category/>
  <cp:lastModifiedBy/>
  <dcterms:created xsi:type="dcterms:W3CDTF">2026-04-30T04:01:57+02:00</dcterms:created>
  <dcterms:modified xsi:type="dcterms:W3CDTF">2026-04-30T04:01:57+02:00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