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Haan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chaos maîtrisé ? La cour de France, arène du jeu politique et confessionnel au début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Mathieu da Vinha; Maciej Forycki; Marc Zuili. </w:t>
            </w:r>
            <w:r>
              <w:rPr>
                <w:i w:val="1"/>
                <w:iCs w:val="1"/>
              </w:rPr>
              <w:t xml:space="preserve">Polyhistor Europaeus</w:t>
            </w:r>
            <w:r>
              <w:rPr/>
              <w:t xml:space="preserve">, 112 (2), Brepols Publishers, pp.13-30, 2025, De Diversis Artibus,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⟨10.1484/M.DDA-EB.5.137843⟩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 du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Gellard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Foa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le prince en temps de guerre civile</w:t>
            </w:r>
            <w:r>
              <w:rPr/>
              <w:t xml:space="preserve">, Presses universitaires de Rennes, pp.7-26, 2024, 978-2-7535-9739-6.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⟨10.4000/books.pur.194281⟩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Laëtitia Desserrières; Christine Duvauchelle; Olivier Renaudeau (éd.). </w:t>
            </w:r>
            <w:r>
              <w:rPr>
                <w:i w:val="1"/>
                <w:iCs w:val="1"/>
              </w:rPr>
              <w:t xml:space="preserve">Les guerres de Religion 1559-1610. La haine des clans</w:t>
            </w:r>
            <w:r>
              <w:rPr/>
              <w:t xml:space="preserve">, Musée de l’Armée; In fine Éditions, pp.119-123, 2023, 9782382031155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s’en mêle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Laëtitia Desserrières; Christine Duvauchelle; Olivier Renaudeau (éd.). </w:t>
            </w:r>
            <w:r>
              <w:rPr>
                <w:i w:val="1"/>
                <w:iCs w:val="1"/>
              </w:rPr>
              <w:t xml:space="preserve">Les guerres de Religion 1559-1610. La haine des clans</w:t>
            </w:r>
            <w:r>
              <w:rPr/>
              <w:t xml:space="preserve">, Musée de l’Armée; In fine Éditions, pp.87-91, 2023, 9782382031155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espagnole dans les guerres de Religion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Nicolas Le Roux (éd.). </w:t>
            </w:r>
            <w:r>
              <w:rPr>
                <w:i w:val="1"/>
                <w:iCs w:val="1"/>
              </w:rPr>
              <w:t xml:space="preserve">Les guerres de Religion. Une histoire de l’Europe au XVIe siècle</w:t>
            </w:r>
            <w:r>
              <w:rPr/>
              <w:t xml:space="preserve">, Humensis, pp.219-257, 2023, 978-2-3793-3415-3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tenans l'un ou l'autre party' : Brusquet, fou de Charles IX au service de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Caroline Callard, Tatiana Debaggi Baranova et Nicolas Le Roux (éd.),.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Seyssel, Champ Vallon, p. 184-190,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Barjot, Dominique, Bellavitis, Anna, Feiertag, Olivier et Haan, Bertrand (dir.). </w:t>
            </w:r>
            <w:r>
              <w:rPr>
                <w:i w:val="1"/>
                <w:iCs w:val="1"/>
              </w:rPr>
              <w:t xml:space="preserve">Regards croisés sur l’historiographie française aujourd’hui</w:t>
            </w:r>
            <w:r>
              <w:rPr/>
              <w:t xml:space="preserve">, Éditions SPM, p. 9-27, 2020, 978-2-37999-059-5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Stagecraft of the Court of Spain: The 1659 Reception for Louis XIV's Ambassador Antoine Gramont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Jorge Fernández-Santos et José Luis Colomer (éd.),. </w:t>
            </w:r>
            <w:r>
              <w:rPr>
                <w:i w:val="1"/>
                <w:iCs w:val="1"/>
              </w:rPr>
              <w:t xml:space="preserve">Ambassadors in Golden-Age Madrid. The Court of Philip IV through Foreign Eyes</w:t>
            </w:r>
            <w:r>
              <w:rPr/>
              <w:t xml:space="preserve">, Madrid, Centro de Estudios Europa Hispanica, p. 146-171,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diplomatique et lien amical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Jean-Louis Fournel et Matteo Residori (éd.),. </w:t>
            </w:r>
            <w:r>
              <w:rPr>
                <w:i w:val="1"/>
                <w:iCs w:val="1"/>
              </w:rPr>
              <w:t xml:space="preserve">Ambassades et ambassadeurs en Europe (XVe-XVIIe siècles). Pratiques, écritures savoirs, images</w:t>
            </w:r>
            <w:r>
              <w:rPr/>
              <w:t xml:space="preserve">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au service de l'affirmation d'une excellence espagnole sous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Dens Crouzet, Élisabeth Crouzet-Pavan, Philippe Desan et Clémence Revest (éd.),. </w:t>
            </w:r>
            <w:r>
              <w:rPr>
                <w:i w:val="1"/>
                <w:iCs w:val="1"/>
              </w:rPr>
              <w:t xml:space="preserve">L'humanisme à l'épreuve de l'Europe, XVe-XVIe siècles</w:t>
            </w:r>
            <w:r>
              <w:rPr/>
              <w:t xml:space="preserve">, Ceyzérieu, Champ Vallon, p. 253-268,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du roi d'Espagne à l'épreuve des premiers troubles aux Pays-Bas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Béatrice Pérez (éd.),. </w:t>
            </w:r>
            <w:r>
              <w:rPr>
                <w:i w:val="1"/>
                <w:iCs w:val="1"/>
              </w:rPr>
              <w:t xml:space="preserve">La reputación. Quête individuelle et aspiration collective dans l'Espagne des Habsbourg</w:t>
            </w:r>
            <w:r>
              <w:rPr/>
              <w:t xml:space="preserve">, Paris, Sorbonne Université Presses,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Granvelle, l'âme d'un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L'éminence pourpre. Catalogue de l'exposition organisée au Musée du Temps</w:t>
            </w:r>
            <w:r>
              <w:rPr/>
              <w:t xml:space="preserve">, Milan, Silvana, p. 11-21,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Enraciner des empires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Guillaume Hanotin (éd.). </w:t>
            </w:r>
            <w:r>
              <w:rPr>
                <w:i w:val="1"/>
                <w:iCs w:val="1"/>
              </w:rPr>
              <w:t xml:space="preserve">La péninsule ibérique et le monde (années 1470-années 1640)</w:t>
            </w:r>
            <w:r>
              <w:rPr/>
              <w:t xml:space="preserve">, Paris, Sedes,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l'historiographie française aujourd'hui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978-2-37999-059-5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l’historiographie d’aujourd’hui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SPM,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des affaires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Priotti</w:t>
              </w:r>
            </w:hyperlink>
          </w:p>
          <w:p>
            <w:pPr/>
            <w:r>
              <w:rPr/>
              <w:t xml:space="preserve">Peter Lang, pp.292, 2018, 9782807608252.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⟨10.3726/b14318⟩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parlement de Paris et documents du temps de la Ligue (1588-1594). Le recueil de Pierre Pithou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Daubresse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Paris, 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parlement de Paris et documents du temps de la Ligue (1588-1594)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Daubresse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Honoré Champion, 2012, Pages d'Archives, 978-2-7453-2349-1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paix pour l'éternité. La négociation du traité du Cateau-Cambrésis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Casa de Velázquez, 2010,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⟨10.4000/books.cvz.618⟩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du nonce en France Gasparo Silingardi, évêque de Modène (1599-1601)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Ecole française de Rome; De Boccard,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princes. Une alliance franco-espagnole au temps des guerres de Religion (1560-1570), Paris, Presses universitaires de France,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/>
              <w:t xml:space="preserve">Presses universitaires de France,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espagnole du XVIe au XVIIIe siècle. De l’anomalie au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38e année (3),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⟨10.3917/hes.193.0004⟩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des Pyrénées (1659) ou le triomphe de la raison politique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Paris, Garnier,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et ses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Daubresse</w:t>
              </w:r>
            </w:hyperlink>
          </w:p>
          <w:p>
            <w:pPr/>
            <w:r>
              <w:rPr/>
              <w:t xml:space="preserve">Presses universitaires de Rennes,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⟨10.4000/books.pur.91549⟩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: une relation politico-sociale en Allemagne et en France, XIIe-XIXe siècles. siècle/Freundschaft : Eine politisch-soziale Beziehung in Deutschland und Frankreich, 12.–19.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Haan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KÜHNER</w:t>
              </w:r>
            </w:hyperlink>
          </w:p>
          <w:p>
            <w:pPr/>
            <w:r>
              <w:rPr/>
              <w:t xml:space="preserve">Perspectivia.net, Max Weber Fundation,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hal-03947554v1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042v1" TargetMode="External"/><Relationship Id="rId8" Type="http://schemas.openxmlformats.org/officeDocument/2006/relationships/hyperlink" Target="https://hal.science/search/index/?q=*&amp;authFullName_s=Bertrand Haan" TargetMode="External"/><Relationship Id="rId9" Type="http://schemas.openxmlformats.org/officeDocument/2006/relationships/hyperlink" Target="https://dx.doi.org/10.1484/M.DDA-EB.5.137843" TargetMode="External"/><Relationship Id="rId10" Type="http://schemas.openxmlformats.org/officeDocument/2006/relationships/hyperlink" Target="https://hal.science/hal-04933901v1" TargetMode="External"/><Relationship Id="rId11" Type="http://schemas.openxmlformats.org/officeDocument/2006/relationships/hyperlink" Target="https://hal.science/search/index/?q=*&amp;authFullName_s=Matthieu Gellard" TargetMode="External"/><Relationship Id="rId12" Type="http://schemas.openxmlformats.org/officeDocument/2006/relationships/hyperlink" Target="https://hal.science/search/index/?q=*&amp;authFullName_s=J&#233;r&#233;mie Foa" TargetMode="External"/><Relationship Id="rId13" Type="http://schemas.openxmlformats.org/officeDocument/2006/relationships/hyperlink" Target="https://dx.doi.org/10.4000/books.pur.194281" TargetMode="External"/><Relationship Id="rId14" Type="http://schemas.openxmlformats.org/officeDocument/2006/relationships/hyperlink" Target="https://hal.science/hal-04933885v1" TargetMode="External"/><Relationship Id="rId15" Type="http://schemas.openxmlformats.org/officeDocument/2006/relationships/hyperlink" Target="https://hal.science/hal-04933880v1" TargetMode="External"/><Relationship Id="rId16" Type="http://schemas.openxmlformats.org/officeDocument/2006/relationships/hyperlink" Target="https://hal.science/hal-04933876v1" TargetMode="External"/><Relationship Id="rId17" Type="http://schemas.openxmlformats.org/officeDocument/2006/relationships/hyperlink" Target="https://hal.science/hal-03949068v1" TargetMode="External"/><Relationship Id="rId18" Type="http://schemas.openxmlformats.org/officeDocument/2006/relationships/hyperlink" Target="https://hal.sorbonne-universite.fr/hal-04003796v1" TargetMode="External"/><Relationship Id="rId19" Type="http://schemas.openxmlformats.org/officeDocument/2006/relationships/hyperlink" Target="https://hal.science/search/index/?q=*&amp;authFullName_s=Dominique Barjot" TargetMode="External"/><Relationship Id="rId20" Type="http://schemas.openxmlformats.org/officeDocument/2006/relationships/hyperlink" Target="https://hal.science/search/index/?q=*&amp;authFullName_s=Anna Bellavitis" TargetMode="External"/><Relationship Id="rId21" Type="http://schemas.openxmlformats.org/officeDocument/2006/relationships/hyperlink" Target="https://hal.science/hal-03949165v1" TargetMode="External"/><Relationship Id="rId22" Type="http://schemas.openxmlformats.org/officeDocument/2006/relationships/hyperlink" Target="https://hal.science/hal-03949110v1" TargetMode="External"/><Relationship Id="rId23" Type="http://schemas.openxmlformats.org/officeDocument/2006/relationships/hyperlink" Target="https://hal.science/hal-03949054v1" TargetMode="External"/><Relationship Id="rId24" Type="http://schemas.openxmlformats.org/officeDocument/2006/relationships/hyperlink" Target="https://hal.science/hal-03949003v1" TargetMode="External"/><Relationship Id="rId25" Type="http://schemas.openxmlformats.org/officeDocument/2006/relationships/hyperlink" Target="https://hal.science/hal-03948973v1" TargetMode="External"/><Relationship Id="rId26" Type="http://schemas.openxmlformats.org/officeDocument/2006/relationships/hyperlink" Target="https://hal.science/hal-03947494v1" TargetMode="External"/><Relationship Id="rId27" Type="http://schemas.openxmlformats.org/officeDocument/2006/relationships/hyperlink" Target="https://normandie-univ.hal.science/hal-03137287v1" TargetMode="External"/><Relationship Id="rId28" Type="http://schemas.openxmlformats.org/officeDocument/2006/relationships/hyperlink" Target="https://hal.science/search/index/?q=*&amp;authFullName_s=Olivier Feiertag" TargetMode="External"/><Relationship Id="rId29" Type="http://schemas.openxmlformats.org/officeDocument/2006/relationships/hyperlink" Target="https://www.editions-harmattan.fr/index.asp?navig=catalogue&amp;amp;obj=livre&amp;amp;no=67242" TargetMode="External"/><Relationship Id="rId30" Type="http://schemas.openxmlformats.org/officeDocument/2006/relationships/hyperlink" Target="https://hal.science/hal-05144978v1" TargetMode="External"/><Relationship Id="rId31" Type="http://schemas.openxmlformats.org/officeDocument/2006/relationships/hyperlink" Target="https://hal.science/hal-03943394v1" TargetMode="External"/><Relationship Id="rId32" Type="http://schemas.openxmlformats.org/officeDocument/2006/relationships/hyperlink" Target="https://hal.science/search/index/?q=*&amp;authFullName_s=Jean-Philippe Priotti" TargetMode="External"/><Relationship Id="rId33" Type="http://schemas.openxmlformats.org/officeDocument/2006/relationships/hyperlink" Target="https://dx.doi.org/10.3726/b14318" TargetMode="External"/><Relationship Id="rId34" Type="http://schemas.openxmlformats.org/officeDocument/2006/relationships/hyperlink" Target="https://hal.science/hal-03947533v1" TargetMode="External"/><Relationship Id="rId35" Type="http://schemas.openxmlformats.org/officeDocument/2006/relationships/hyperlink" Target="https://hal.science/search/index/?q=*&amp;authFullName_s=Sylvie Daubresse" TargetMode="External"/><Relationship Id="rId36" Type="http://schemas.openxmlformats.org/officeDocument/2006/relationships/hyperlink" Target="https://hal.science/hal-03970594v1" TargetMode="External"/><Relationship Id="rId37" Type="http://schemas.openxmlformats.org/officeDocument/2006/relationships/hyperlink" Target="https://hal.science/hal-03947444v1" TargetMode="External"/><Relationship Id="rId38" Type="http://schemas.openxmlformats.org/officeDocument/2006/relationships/hyperlink" Target="https://dx.doi.org/10.4000/books.cvz.618" TargetMode="External"/><Relationship Id="rId39" Type="http://schemas.openxmlformats.org/officeDocument/2006/relationships/hyperlink" Target="https://hal.science/hal-03947427v1" TargetMode="External"/><Relationship Id="rId40" Type="http://schemas.openxmlformats.org/officeDocument/2006/relationships/hyperlink" Target="https://hal.science/hal-03947376v1" TargetMode="External"/><Relationship Id="rId41" Type="http://schemas.openxmlformats.org/officeDocument/2006/relationships/hyperlink" Target="https://hal.science/hal-03943382v1" TargetMode="External"/><Relationship Id="rId42" Type="http://schemas.openxmlformats.org/officeDocument/2006/relationships/hyperlink" Target="https://dx.doi.org/10.3917/hes.193.0004" TargetMode="External"/><Relationship Id="rId43" Type="http://schemas.openxmlformats.org/officeDocument/2006/relationships/hyperlink" Target="https://hal.science/hal-03947566v1" TargetMode="External"/><Relationship Id="rId44" Type="http://schemas.openxmlformats.org/officeDocument/2006/relationships/hyperlink" Target="https://hal.science/search/index/?q=*&amp;authFullName_s=Lucien B&#233;ly" TargetMode="External"/><Relationship Id="rId45" Type="http://schemas.openxmlformats.org/officeDocument/2006/relationships/hyperlink" Target="https://hal.science/search/index/?q=*&amp;authFullName_s=St&#233;phane Jettot" TargetMode="External"/><Relationship Id="rId46" Type="http://schemas.openxmlformats.org/officeDocument/2006/relationships/hyperlink" Target="https://hal.science/hal-03947602v1" TargetMode="External"/><Relationship Id="rId47" Type="http://schemas.openxmlformats.org/officeDocument/2006/relationships/hyperlink" Target="https://dx.doi.org/10.4000/books.pur.91549" TargetMode="External"/><Relationship Id="rId48" Type="http://schemas.openxmlformats.org/officeDocument/2006/relationships/hyperlink" Target="https://hal.science/hal-03947554v1" TargetMode="External"/><Relationship Id="rId49" Type="http://schemas.openxmlformats.org/officeDocument/2006/relationships/hyperlink" Target="https://hal.science/search/index/?q=*&amp;authFullName_s=Christian K&#220;HN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Haan</dc:title>
  <dc:description>CV</dc:description>
  <dc:subject/>
  <cp:keywords/>
  <cp:category/>
  <cp:lastModifiedBy/>
  <dcterms:created xsi:type="dcterms:W3CDTF">2026-05-08T00:47:28+02:00</dcterms:created>
  <dcterms:modified xsi:type="dcterms:W3CDTF">2026-05-08T00:47:28+02:00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