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Biagio Magaudda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biagio-magaudda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Biagio MAGAUDDA est docteur de recherche en &amp;quot;Filologia - Curriculum Francesistica&amp;quot;. Spécialiste de Flaubert et de critique génétique, il a participé à deux projets scientifiques internationaux: &amp;quot;Les dossiers documentaires de Bouvard et Pécuchet&amp;quot;, dirigé par Stéphanie Dord-Crouslé (ENS Lyon – CNRS, </w:t>
      </w:r>
      <w:hyperlink r:id="rId9" w:history="1">
        <w:r>
          <w:rPr>
            <w:color w:val="#410a8c"/>
            <w:u w:val="single"/>
          </w:rPr>
          <w:t xml:space="preserve">http://www.dossiers-flaubert.fr/</w:t>
        </w:r>
      </w:hyperlink>
      <w:r>
        <w:rPr/>
        <w:t xml:space="preserve">) et à &amp;quot;Flaubert au travail, ses livres, ses manuscrits, ses commentateurs: Bouvard et Pécuchet roman (volume I)&amp;quot;, dirigé par Yvan Leclerc (Université de Rouen, </w:t>
      </w:r>
      <w:hyperlink r:id="rId10" w:history="1">
        <w:r>
          <w:rPr>
            <w:color w:val="#410a8c"/>
            <w:u w:val="single"/>
          </w:rPr>
          <w:t xml:space="preserve">http://flaubert.univ-rouen.fr/bouvard_et_pecuchet/index.php</w:t>
        </w:r>
      </w:hyperlink>
      <w:r>
        <w:rPr/>
        <w:t xml:space="preserve">). Il a dirigé le numéro 19 de la &amp;quot;Revue Flaubert&amp;quot; (Université de Rouen) portant sur &amp;quot;Flaubert, le Dictionnaire et les dictionnaires&amp;quot; et il a collaboré au &amp;quot;Dictionnaire Gustave Flaubert&amp;quot; (éd. Eric Le Calvez, Classiques Garnier, 2017) avec une contribution de 63 notices.Depuis décembre 2021, il est chercheur associé à l’étranger - Équipe Flaubert de l’ITEM (Institut des textes et des manuscrits modernes) - CNRS-ENS Paris.Depuis janvier 2023, il fait partie du comité scientifique international du site Flaubert de l'université de Rouen: </w:t>
      </w:r>
      <w:hyperlink r:id="rId11" w:history="1">
        <w:r>
          <w:rPr>
            <w:color w:val="#410a8c"/>
            <w:u w:val="single"/>
          </w:rPr>
          <w:t xml:space="preserve">https://flaubert.univ-rouen.fr/pr%C3%A9sentation/%C3%A9quipe/biagio-magaudda/</w:t>
        </w:r>
      </w:hyperlink>
      <w:r>
        <w:rPr/>
        <w:t xml:space="preserve">Domaines de recherche:Littérature française du XIXe siècle.Critique génétique – Manuscrits de Gustave Flaubert – Style de Flaubert.Littérature francophone (République du Congo).Didactique du FLE.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limiti nel romanzo congolese &amp;quot;Les Phalènes&amp;quot; di Tchicaya U Tam'si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Bérénice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face avec une brutalité candide » : genèse de la première rencontre entre Charles et Emma dans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⟨10.4000/flaubert.5458⟩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littérature francophone congolaise : enjeux et défis en classe de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nuova didattica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surréel et réel dans &amp;quot;Les Méduses ou les orties de mer&amp;quot; de Tchicaya U Tam’si. Une frontière poreuse et muable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2022, 58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fraudes alimentaires : l’utilisation du &amp;quot;Dictionnaire des altérations et des falsifications des substances alimentaires&amp;quot; d’Alphonse Chevallier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“fabrique d’Arnoux” à Montataire dans &amp;quot;L’Éducation sentimentale&amp;quot; de Flaubert: les apports du &amp;quot;Traité des arts céramiques et des poteries&amp;quot; d’Alexandre Brongniart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 &amp;quot;Dictionnaire&amp;quot; et les dictionnaires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de notes&amp;quot; de Flaubert: nature et destination d’une catégorie de manuscrits à orientation pre-scénarique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de violence extrême dans le roman francophone postcolonial : &amp;quot;Ces fruits si doux de l’arbre à pain&amp;quot; de Tchicaya U Tam’si.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Bérénice</w:t>
            </w:r>
            <w:r>
              <w:rPr/>
              <w:t xml:space="preserve">, 2021,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des délits de Joseph-Pierre Chassan : une nouvelle source pour L'Éducation sentimentale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la politique et la question du droit divin&amp;quot; (Revue Flaubert, n. 13, 2013).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Bouvard et Pécuchet à table.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2013, 30,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notes de lecture du Dossier &amp;quot;Politique&amp;quot; dans le chapitre VI de &amp;quot;Bouvard et Pécuchet&amp;quot;: illustration d'un exemple significatif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2011, 16, pp.0-10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politique dans le chapitre VI de Bouvard et Pécuchet : apports livresques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2011, 11 - Fictions du savoir, savoirs de la fiction dans Bouvard et Pécuchet,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une séquence filmique en classe de FLE : « Le Château de ma mère&amp;quot;.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exploiter un document authentique en classe de FLE : &amp;quot;La fabrique d’ouragans&amp;quot;.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ancien français : étude diachronique de la distribution des particules négatives d’origine substantivale du XIe au XVIe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2005, 5,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halshs-03220703v1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familial au cœur de &amp;quot;l’encyclopédie critique en farce&amp;quot; ? Genèse des portraits de Bouvard et Pécuchet, parents et éducateurs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Flaubert « Famille(s) et relations familiales chez et autour de Flaubert », 2022/2023.</w:t>
            </w:r>
            <w:r>
              <w:rPr/>
              <w:t xml:space="preserve">, Florence Pellegrini et Juliette Azoulai,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limiti nell'opera di Tchicaya U Tam'si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"Libertà e limite. Adattamenti e forme di espressione nella linguistica e nella letteratura", Università degli Studi di Firenze.</w:t>
            </w:r>
            <w:r>
              <w:rPr/>
              <w:t xml:space="preserve">, Université de Florence (Italie),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et errance de Gaston Poaty dans &amp;quot;Ces fruits si doux de l’arbre à pain&amp;quot; de Tchicaya U Tam’si : à l’origine de l’échec des indépendances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2022 de l'APFUCC (Association des professeurs de français des universités et collèges canadiens) au Congrès de la Fédération des sciences humaines. Atelier 8 : « L’erreur dans les arts, lettres, langues et enseignements francophones ».</w:t>
            </w:r>
            <w:r>
              <w:rPr/>
              <w:t xml:space="preserve">, Association des professeurs de français des universités et collèges canadiens, May 2022,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1874 face à une comédie politique « mortellement ennuyeuse » : &amp;quot;Le Candidat&amp;quot; ou le triomphe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«Il y a deux siècles, naissait Gustave Flaubert ». Institut Supérieur des Sciences Humaines de Jendouba et Institut Supérieur des Sciences Humaines de Tunis.</w:t>
            </w:r>
            <w:r>
              <w:rPr/>
              <w:t xml:space="preserve">, Badreddine Ben Henda, Apr 2021, Jendouba,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 lexicographe&amp;quot;.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lexicographie au service de la plume.</w:t>
            </w:r>
            <w:r>
              <w:rPr/>
              <w:t xml:space="preserve">, Centre d’études linguistiques de l’Université Jean Moulin Lyon 3.,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et le choix de la langue française en Italie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Biennale de la Langue Française « Choisir le français aujourd’hui dans les études et les métiers », Paris, 14-15-16 septembre 2017.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l'épisode du droit divin dans le chapitre VI de Bouvard et Pécuchet : analyse de la séquence à partir des notes de lecture du dossier &amp;quot;Politique&amp;quot; et des brouillons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"Bouvard et Pécuchet : les " seconds volumes " possibles - Documentation, circulations, édition", ENS de Lyon, dir. Stéphanie Dord-Crouslé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dossier &amp;quot;Politique&amp;quot; nelle note di lettura di Bouvard et Pécuchet.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dottorali di Francesistica in Italia, S.U.S.L.L.F.</w:t>
            </w:r>
            <w:r>
              <w:rPr/>
              <w:t xml:space="preserve">, 2009, Pescara,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le dossier &amp;quot;Politique&amp;quot;.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Bouvard – ENS-LSH, Lyon.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halshs-03221309v1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et fragmentaire comme stratégies narratives pour écrire l’insurrection au Congo : le cas des romans de Tchicaya U Tam’si et de Sony Labou Tansi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Écrire l'insurrection à l'époque contemporaine (XIXe – XXIe siècles) »</w:t>
            </w:r>
            <w:r>
              <w:rPr/>
              <w:t xml:space="preserve">, Nov 2023,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Politique » [90 folios], déchiffrement, transcription et annotation critique pour l’édition des Dossiers documentaires de Bouvard et Pécuchet, sous la dir. de S. Dord-Crouslé.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Stéphanie Dord-Crouslé (dir.). </w:t>
            </w:r>
            <w:hyperlink r:id="rId9" w:history="1">
              <w:r>
                <w:rPr>
                  <w:color w:val="#410a8c"/>
                  <w:u w:val="single"/>
                </w:rPr>
                <w:t xml:space="preserve">Librement disponible en ligne</w:t>
              </w:r>
            </w:hyperlink>
            <w:r>
              <w:rPr/>
              <w:t xml:space="preserve">, 2012, ISSN 2495-9979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halshs-03220721v1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1881 face à un roman &amp;quot;illisible&amp;quot; et &amp;quot;insupportable&amp;quot; : &amp;quot;Bouvard et Pécuchet&amp;quot; ou le scandale annoncé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 scandale, dirigé par Eric Le Calvez</w:t>
            </w:r>
            <w:r>
              <w:rPr/>
              <w:t xml:space="preserve">, Traverse(s), 2022, Essais, 978-2493970497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1874 face à une comédie &amp;quot;mortellement ennuyeuse&amp;quot;: Le Candidat ou le triomphe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Badreddine Ben Henda. Il y a 200 ans, naissait Gustave Flaubert. Actes du colloque international des 6 et 7 avril 2021 à la FLAH de Manouba et à l'ISSH de Jendouba</w:t>
            </w:r>
            <w:r>
              <w:rPr/>
              <w:t xml:space="preserve">, Editions Latrach, 2021, 9789938203080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Flaubert voyageur en Tunisie et en Algérie à travers la Correspondance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voyageur (éd. Éric Le Calvez).</w:t>
            </w:r>
            <w:r>
              <w:rPr/>
              <w:t xml:space="preserve">, Classiques Garnier, 2019, 978-2-406-07239-3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&amp;quot;Politique&amp;quot; dans la documentation préparatoire de Bouvard et Pécuchet: description du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pp.127-140,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chapitre VI de Bouvard et Pécuchet : les apports des notes de lecture du dossier &amp;quot;Politique&amp;quot;. [En annexe: images et transcriptions diplomatiques des manuscrits du dossier &amp;quot;Politique &amp;quot; de Bouvard et Pécuchet]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(version de 1874)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dirigé par Eric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dirigé par 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(version de 1856).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dirigé par Eric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(version de 1849)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Flaubert, Il Candidato. Commedia in quattro atti. Con varianti e scene inedite provenienti dai manoscritti autografi dell’autore. Introduzione, traduzione e note a cura di Biagio Magaudda, Tab Edizioni, Roma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halshs-04368292v1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4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agio-magaudda" TargetMode="External"/><Relationship Id="rId9" Type="http://schemas.openxmlformats.org/officeDocument/2006/relationships/hyperlink" Target="http://www.dossiers-flaubert.fr/" TargetMode="External"/><Relationship Id="rId10" Type="http://schemas.openxmlformats.org/officeDocument/2006/relationships/hyperlink" Target="http://flaubert.univ-rouen.fr/bouvard_et_pecuchet/index.php" TargetMode="External"/><Relationship Id="rId11" Type="http://schemas.openxmlformats.org/officeDocument/2006/relationships/hyperlink" Target="https://flaubert.univ-rouen.fr/pr%C3%A9sentation/%C3%A9quipe/biagio-magaudda/" TargetMode="External"/><Relationship Id="rId12" Type="http://schemas.openxmlformats.org/officeDocument/2006/relationships/hyperlink" Target="https://hal.science/hal-04078400v1" TargetMode="External"/><Relationship Id="rId13" Type="http://schemas.openxmlformats.org/officeDocument/2006/relationships/hyperlink" Target="https://hal.science/search/index/?q=*&amp;authFullName_s=Biagio Magaudda" TargetMode="External"/><Relationship Id="rId14" Type="http://schemas.openxmlformats.org/officeDocument/2006/relationships/hyperlink" Target="https://hal.science/hal-04407242v1" TargetMode="External"/><Relationship Id="rId15" Type="http://schemas.openxmlformats.org/officeDocument/2006/relationships/hyperlink" Target="https://dx.doi.org/10.4000/flaubert.5458" TargetMode="External"/><Relationship Id="rId16" Type="http://schemas.openxmlformats.org/officeDocument/2006/relationships/hyperlink" Target="https://shs.hal.science/halshs-03939594v1" TargetMode="External"/><Relationship Id="rId17" Type="http://schemas.openxmlformats.org/officeDocument/2006/relationships/hyperlink" Target="https://shs.hal.science/halshs-03939570v1" TargetMode="External"/><Relationship Id="rId18" Type="http://schemas.openxmlformats.org/officeDocument/2006/relationships/hyperlink" Target="https://shs.hal.science/halshs-03939598v1" TargetMode="External"/><Relationship Id="rId19" Type="http://schemas.openxmlformats.org/officeDocument/2006/relationships/hyperlink" Target="https://shs.hal.science/halshs-03939591v1" TargetMode="External"/><Relationship Id="rId20" Type="http://schemas.openxmlformats.org/officeDocument/2006/relationships/hyperlink" Target="https://shs.hal.science/halshs-03939597v1" TargetMode="External"/><Relationship Id="rId21" Type="http://schemas.openxmlformats.org/officeDocument/2006/relationships/hyperlink" Target="https://shs.hal.science/halshs-03939589v1" TargetMode="External"/><Relationship Id="rId22" Type="http://schemas.openxmlformats.org/officeDocument/2006/relationships/hyperlink" Target="https://hal.science/hal-04078402v1" TargetMode="External"/><Relationship Id="rId23" Type="http://schemas.openxmlformats.org/officeDocument/2006/relationships/hyperlink" Target="https://shs.hal.science/halshs-03215762v1" TargetMode="External"/><Relationship Id="rId24" Type="http://schemas.openxmlformats.org/officeDocument/2006/relationships/hyperlink" Target="https://shs.hal.science/halshs-03218841v1" TargetMode="External"/><Relationship Id="rId25" Type="http://schemas.openxmlformats.org/officeDocument/2006/relationships/hyperlink" Target="https://shs.hal.science/halshs-03220779v1" TargetMode="External"/><Relationship Id="rId26" Type="http://schemas.openxmlformats.org/officeDocument/2006/relationships/hyperlink" Target="https://shs.hal.science/halshs-00648315v1" TargetMode="External"/><Relationship Id="rId27" Type="http://schemas.openxmlformats.org/officeDocument/2006/relationships/hyperlink" Target="https://shs.hal.science/halshs-00677952v1" TargetMode="External"/><Relationship Id="rId28" Type="http://schemas.openxmlformats.org/officeDocument/2006/relationships/hyperlink" Target="https://shs.hal.science/halshs-03221302v1" TargetMode="External"/><Relationship Id="rId29" Type="http://schemas.openxmlformats.org/officeDocument/2006/relationships/hyperlink" Target="https://shs.hal.science/halshs-03221303v1" TargetMode="External"/><Relationship Id="rId30" Type="http://schemas.openxmlformats.org/officeDocument/2006/relationships/hyperlink" Target="https://shs.hal.science/halshs-03220703v1" TargetMode="External"/><Relationship Id="rId31" Type="http://schemas.openxmlformats.org/officeDocument/2006/relationships/hyperlink" Target="https://shs.hal.science/halshs-03939607v1" TargetMode="External"/><Relationship Id="rId32" Type="http://schemas.openxmlformats.org/officeDocument/2006/relationships/hyperlink" Target="https://shs.hal.science/halshs-03939609v1" TargetMode="External"/><Relationship Id="rId33" Type="http://schemas.openxmlformats.org/officeDocument/2006/relationships/hyperlink" Target="https://shs.hal.science/halshs-03939618v1" TargetMode="External"/><Relationship Id="rId34" Type="http://schemas.openxmlformats.org/officeDocument/2006/relationships/hyperlink" Target="https://shs.hal.science/halshs-03939623v1" TargetMode="External"/><Relationship Id="rId35" Type="http://schemas.openxmlformats.org/officeDocument/2006/relationships/hyperlink" Target="https://shs.hal.science/halshs-03218310v1" TargetMode="External"/><Relationship Id="rId36" Type="http://schemas.openxmlformats.org/officeDocument/2006/relationships/hyperlink" Target="https://shs.hal.science/halshs-03218319v1" TargetMode="External"/><Relationship Id="rId37" Type="http://schemas.openxmlformats.org/officeDocument/2006/relationships/hyperlink" Target="https://shs.hal.science/halshs-00678916v1" TargetMode="External"/><Relationship Id="rId38" Type="http://schemas.openxmlformats.org/officeDocument/2006/relationships/hyperlink" Target="https://shs.hal.science/halshs-03221308v1" TargetMode="External"/><Relationship Id="rId39" Type="http://schemas.openxmlformats.org/officeDocument/2006/relationships/hyperlink" Target="https://shs.hal.science/halshs-03221309v1" TargetMode="External"/><Relationship Id="rId40" Type="http://schemas.openxmlformats.org/officeDocument/2006/relationships/hyperlink" Target="https://hal.science/hal-04407266v1" TargetMode="External"/><Relationship Id="rId41" Type="http://schemas.openxmlformats.org/officeDocument/2006/relationships/hyperlink" Target="https://shs.hal.science/halshs-03220721v1" TargetMode="External"/><Relationship Id="rId42" Type="http://schemas.openxmlformats.org/officeDocument/2006/relationships/hyperlink" Target="https://shs.hal.science/halshs-03939603v1" TargetMode="External"/><Relationship Id="rId43" Type="http://schemas.openxmlformats.org/officeDocument/2006/relationships/hyperlink" Target="https://hal.science/hal-04154217v1" TargetMode="External"/><Relationship Id="rId44" Type="http://schemas.openxmlformats.org/officeDocument/2006/relationships/hyperlink" Target="https://shs.hal.science/halshs-03218733v1" TargetMode="External"/><Relationship Id="rId45" Type="http://schemas.openxmlformats.org/officeDocument/2006/relationships/hyperlink" Target="https://shs.hal.science/halshs-00550678v1" TargetMode="External"/><Relationship Id="rId46" Type="http://schemas.openxmlformats.org/officeDocument/2006/relationships/hyperlink" Target="https://shs.hal.science/halshs-00601759v1" TargetMode="External"/><Relationship Id="rId47" Type="http://schemas.openxmlformats.org/officeDocument/2006/relationships/hyperlink" Target="https://shs.hal.science/halshs-03221327v1" TargetMode="External"/><Relationship Id="rId48" Type="http://schemas.openxmlformats.org/officeDocument/2006/relationships/hyperlink" Target="https://shs.hal.science/halshs-03221322v1" TargetMode="External"/><Relationship Id="rId49" Type="http://schemas.openxmlformats.org/officeDocument/2006/relationships/hyperlink" Target="https://shs.hal.science/halshs-03221319v1" TargetMode="External"/><Relationship Id="rId50" Type="http://schemas.openxmlformats.org/officeDocument/2006/relationships/hyperlink" Target="https://shs.hal.science/halshs-03221317v1" TargetMode="External"/><Relationship Id="rId51" Type="http://schemas.openxmlformats.org/officeDocument/2006/relationships/hyperlink" Target="https://shs.hal.science/halshs-03220697v1" TargetMode="External"/><Relationship Id="rId52" Type="http://schemas.openxmlformats.org/officeDocument/2006/relationships/hyperlink" Target="https://shs.hal.science/halshs-03221313v1" TargetMode="External"/><Relationship Id="rId53" Type="http://schemas.openxmlformats.org/officeDocument/2006/relationships/hyperlink" Target="https://shs.hal.science/halshs-03221323v1" TargetMode="External"/><Relationship Id="rId54" Type="http://schemas.openxmlformats.org/officeDocument/2006/relationships/hyperlink" Target="https://shs.hal.science/halshs-03221325v1" TargetMode="External"/><Relationship Id="rId55" Type="http://schemas.openxmlformats.org/officeDocument/2006/relationships/hyperlink" Target="https://shs.hal.science/halshs-03221311v1" TargetMode="External"/><Relationship Id="rId56" Type="http://schemas.openxmlformats.org/officeDocument/2006/relationships/hyperlink" Target="https://shs.hal.science/halshs-03220694v1" TargetMode="External"/><Relationship Id="rId57" Type="http://schemas.openxmlformats.org/officeDocument/2006/relationships/hyperlink" Target="https://shs.hal.science/halshs-03221324v1" TargetMode="External"/><Relationship Id="rId58" Type="http://schemas.openxmlformats.org/officeDocument/2006/relationships/hyperlink" Target="https://shs.hal.science/halshs-03220688v1" TargetMode="External"/><Relationship Id="rId59" Type="http://schemas.openxmlformats.org/officeDocument/2006/relationships/hyperlink" Target="https://shs.hal.science/halshs-03221326v1" TargetMode="External"/><Relationship Id="rId60" Type="http://schemas.openxmlformats.org/officeDocument/2006/relationships/hyperlink" Target="https://shs.hal.science/halshs-0436829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Biagio Magaudda</dc:title>
  <dc:description>CV</dc:description>
  <dc:subject/>
  <cp:keywords/>
  <cp:category/>
  <cp:lastModifiedBy/>
  <dcterms:created xsi:type="dcterms:W3CDTF">2026-05-25T03:53:56+02:00</dcterms:created>
  <dcterms:modified xsi:type="dcterms:W3CDTF">2026-05-25T03:53:56+02:00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