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3.854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Blaise Pichon </w:t></w:r><w:r><w:rPr><w:color w:val="641e6e"/></w:rPr><w:t xml:space="preserve">Maître de conférences en histoire et archéologie romaine à l'Université Clermont Auvergne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blaise-pichon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099468883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61775040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0000000053374111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Thématiques de recherche</w:t></w:r></w:p><w:p><w:pPr><w:numPr><w:ilvl w:val="0"/><w:numId w:val="2"/></w:numPr></w:pPr><w:r><w:rPr/><w:t xml:space="preserve">Le peuplement du territoire lémovice durant l’Antiquité</w:t></w:r></w:p><w:p><w:pPr><w:numPr><w:ilvl w:val="0"/><w:numId w:val="2"/></w:numPr></w:pPr><w:r><w:rPr/><w:t xml:space="preserve">Occupation du sol en Haute Corrèze durant l’Antiquité</w:t></w:r></w:p><w:p><w:pPr><w:numPr><w:ilvl w:val="0"/><w:numId w:val="2"/></w:numPr></w:pPr><w:r><w:rPr/><w:t xml:space="preserve">Villes et urbanisation dans les Gaules</w:t></w:r></w:p><w:p><w:pPr/><w:r><w:rPr><w:b w:val="1"/><w:bCs w:val="1"/></w:rPr><w:t xml:space="preserve">Participation à des programmes</w:t></w:r></w:p><w:p><w:pPr><w:numPr><w:ilvl w:val="0"/><w:numId w:val="3"/></w:numPr></w:pPr><w:r><w:rPr/><w:t xml:space="preserve">Responsable du Programme collectif de recherche « Habitat antique de la moyenne montagne corrézienne » depuis 2014</w:t></w:r></w:p><w:p><w:pPr><w:numPr><w:ilvl w:val="0"/><w:numId w:val="3"/></w:numPr></w:pPr><w:r><w:rPr/><w:t xml:space="preserve">Coordination de la seconde édition refondue de la Carte archéologique de la Gaule – Corrèze (Académie des Inscriptions et Belles-Lettres)</w:t></w:r></w:p><w:p><w:pPr/><w:r><w:rPr><w:b w:val="1"/><w:bCs w:val="1"/></w:rPr><w:t xml:space="preserve">Participation à des programmes achevés</w:t></w:r></w:p><w:p><w:pPr><w:numPr><w:ilvl w:val="0"/><w:numId w:val="4"/></w:numPr></w:pPr><w:r><w:rPr/><w:t xml:space="preserve">Les pouvoirs locaux depuis l’Antiquité romaine (2008-2011) (CHEC) Responsables : Mireille Cébeillac-Gervasoni (CNRS/UMR 8210) et Laurent Lamoine (CHEC)</w:t></w:r></w:p><w:p><w:pPr><w:numPr><w:ilvl w:val="0"/><w:numId w:val="4"/></w:numPr></w:pPr><w:r><w:rPr/><w:t xml:space="preserve">Les figures de l’ennemi (2008-2011) (CHEC) Responsables : Jean-Claude Caron, Natividad Planas et Laurent Lamoine</w:t></w:r></w:p><w:p><w:pPr><w:numPr><w:ilvl w:val="0"/><w:numId w:val="4"/></w:numPr></w:pPr><w:r><w:rPr/><w:t xml:space="preserve">EMIRE (Élites Municipales Italiennes de la République et de l’Empire), Le quotidien institutionnel des cités en Occident (2003-2009) Responsables : Mireille Cébeillac-Gervasoni (CNRS/UMR 8210) et Clara Berrendonner (Paris I)</w:t></w:r></w:p><w:p><w:pPr/><w:r><w:rPr><w:b w:val="1"/><w:bCs w:val="1"/></w:rPr><w:t xml:space="preserve">Responsabilités actuelles</w:t></w:r></w:p><w:p><w:pPr><w:numPr><w:ilvl w:val="0"/><w:numId w:val="5"/></w:numPr></w:pPr><w:r><w:rPr/><w:t xml:space="preserve">Vice-président Vie universitaire et conditions de travail de l’UCA depuis 2021</w:t></w:r></w:p><w:p><w:pPr><w:numPr><w:ilvl w:val="0"/><w:numId w:val="5"/></w:numPr></w:pPr><w:r><w:rPr/><w:t xml:space="preserve">Responsable PASS/LAS pour l’UFR LCSH depuis 2020</w:t></w:r></w:p><w:p><w:pPr><w:numPr><w:ilvl w:val="0"/><w:numId w:val="5"/></w:numPr></w:pPr><w:r><w:rPr/><w:t xml:space="preserve">Directeur de collection aux éditions Atlande (histoire ancienne) depuis 2021</w:t></w:r></w:p><w:p><w:pPr><w:numPr><w:ilvl w:val="0"/><w:numId w:val="5"/></w:numPr></w:pPr><w:r><w:rPr/><w:t xml:space="preserve">Responsable du Conseil scientifique du musée d’archéologie Marius Vazeilles (Meymac) depuis 2022</w:t></w:r></w:p><w:p><w:pPr><w:numPr><w:ilvl w:val="0"/><w:numId w:val="5"/></w:numPr></w:pPr><w:r><w:rPr/><w:t xml:space="preserve">Membre du comité de lecture de la revue Archimède (Université de Strasbourg) depuis 2014</w:t></w:r></w:p><w:p><w:pPr><w:numPr><w:ilvl w:val="0"/><w:numId w:val="5"/></w:numPr></w:pPr><w:r><w:rPr/><w:t xml:space="preserve">Président du Centre de recherches archéologiques de la Corrèze depuis 2011</w:t></w:r></w:p><w:p><w:pPr><w:numPr><w:ilvl w:val="0"/><w:numId w:val="5"/></w:numPr></w:pPr><w:r><w:rPr/><w:t xml:space="preserve">Président de la Régionale d’Auvergne de l’Association des Professeurs d’Histoire-Géographie depuis 2017</w:t></w:r></w:p><w:p><w:pPr><w:numPr><w:ilvl w:val="0"/><w:numId w:val="5"/></w:numPr></w:pPr><w:r><w:rPr/><w:t xml:space="preserve">Trésorier de l’association Utere Felix depuis 2007</w:t></w:r></w:p><w:p><w:pPr><w:numPr><w:ilvl w:val="0"/><w:numId w:val="5"/></w:numPr></w:pPr><w:r><w:rPr/><w:t xml:space="preserve">Membre du Conseil d’administration de la Société des Antiquaires de Picardie depuis 2002</w:t></w:r></w:p><w:p><w:pPr/><w:r><w:rPr><w:b w:val="1"/><w:bCs w:val="1"/></w:rPr><w:t xml:space="preserve">Responsabilités passées</w:t></w:r></w:p><w:p><w:pPr><w:numPr><w:ilvl w:val="0"/><w:numId w:val="6"/></w:numPr></w:pPr><w:r><w:rPr/><w:t xml:space="preserve">Membre élu du Conseil d’administration de l’Université Clermont Auvergne (2016-2020)</w:t></w:r></w:p><w:p><w:pPr><w:numPr><w:ilvl w:val="0"/><w:numId w:val="6"/></w:numPr></w:pPr><w:r><w:rPr/><w:t xml:space="preserve">Membre élu du Comité Technique de l’Université Clermont Auvergne (2015-2018)</w:t></w:r></w:p><w:p><w:pPr><w:numPr><w:ilvl w:val="0"/><w:numId w:val="6"/></w:numPr></w:pPr><w:r><w:rPr/><w:t xml:space="preserve">Directeur du département d’Histoire (2019-2021)</w:t></w:r></w:p><w:p><w:pPr><w:numPr><w:ilvl w:val="0"/><w:numId w:val="6"/></w:numPr></w:pPr><w:r><w:rPr/><w:t xml:space="preserve">Directeur-adjoint du département d’Histoire, responsable de la Licence d’Histoire (2010-2017)</w:t></w:r></w:p><w:p><w:pPr><w:numPr><w:ilvl w:val="0"/><w:numId w:val="6"/></w:numPr></w:pPr><w:r><w:rPr/><w:t xml:space="preserve">Responsable de la spécialité « Enseignement de l’histoire et de la géographie » dans le Master « Cultures, territoires, patrimoine » (2010-2011)</w:t></w:r></w:p><w:p><w:pPr><w:numPr><w:ilvl w:val="0"/><w:numId w:val="6"/></w:numPr></w:pPr><w:r><w:rPr/><w:t xml:space="preserve">Membre du jury du CAPES externe d’histoire-géographie (2010-2013)</w:t></w:r></w:p><w:p><w:pPr><w:numPr><w:ilvl w:val="0"/><w:numId w:val="6"/></w:numPr></w:pPr><w:r><w:rPr/><w:t xml:space="preserve">Président du jury du Festival international du film d’archéologie d’Amiens (2008-2018)</w:t></w:r></w:p><w:p><w:pPr><w:numPr><w:ilvl w:val="0"/><w:numId w:val="6"/></w:numPr></w:pPr><w:r><w:rPr/><w:t xml:space="preserve">Président de PassUCA, association des personnels de l’Université Clermont Auvergne (2017-2019)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L'empreinte de Rome dans l'ouest de la Gaule Belgique d'Auguste à la fin du IVe siècle</w:t></w:r></w:hyperlink></w:p><w:p><w:pPr/><w:hyperlink r:id="rId13" w:history="1"><w:r><w:rPr><w:color w:val="#410a8c"/><w:u w:val="single"/></w:rPr><w:t xml:space="preserve">Blaise Pichon</w:t></w:r></w:hyperlink></w:p><w:p><w:pPr/><w:r><w:rPr/><w:t xml:space="preserve">Histoire. Université Paris X - Nanterre, 2005. Français. </w:t></w:r><w:hyperlink r:id="rId14" w:history="1"><w:r><w:rPr><w:color w:val="#410a8c"/><w:u w:val="single"/></w:rPr><w:t xml:space="preserve">⟨NNT : 2005PA100124⟩</w:t></w:r></w:hyperlink></w:p><w:p><w:pPr/><w:r><w:rPr/><w:t xml:space="preserve">Thèse</w:t></w:r></w:p><w:p><w:pPr/><w:hyperlink r:id="rId12" w:history="1"><w:r><w:rPr><w:color w:val="#410a8c"/><w:u w:val="single"/></w:rPr><w:t xml:space="preserve">tel-04673551v1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– 52. Gergovie, Vercingétorix victorieux de César</w:t></w:r></w:hyperlink></w:p><w:p><w:pPr/><w:hyperlink r:id="rId13" w:history="1"><w:r><w:rPr><w:color w:val="#410a8c"/><w:u w:val="single"/></w:rPr><w:t xml:space="preserve">Blaise Pichon</w:t></w:r></w:hyperlink></w:p><w:p><w:pPr/><w:r><w:rPr/><w:t xml:space="preserve">Éditions Midi-Pyrénéennes, 2025, Cette-année-là à Clermont-Ferrand, Fabien Conord, 978-2-494787-37-7</w:t></w:r></w:p><w:p><w:pPr/><w:r><w:rPr/><w:t xml:space="preserve">Ouvrages</w:t></w:r></w:p><w:p><w:pPr/><w:hyperlink r:id="rId15" w:history="1"><w:r><w:rPr><w:color w:val="#410a8c"/><w:u w:val="single"/></w:rPr><w:t xml:space="preserve">hal-05074505v1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&amp;lt;i&amp;gt;Animi et corpora&amp;lt;/i&amp;gt;. L'Antiquité au féminin</w:t></w:r></w:hyperlink></w:p><w:p><w:pPr/><w:hyperlink r:id="rId13" w:history="1"><w:r><w:rPr><w:color w:val="#410a8c"/><w:u w:val="single"/></w:rPr><w:t xml:space="preserve">Blaise Pichon</w:t></w:r></w:hyperlink></w:p><w:p><w:pPr/><w:r><w:rPr/><w:t xml:space="preserve">Musée Marius Vazeilles, 2023, 978-2-9588654-0-5</w:t></w:r></w:p><w:p><w:pPr/><w:r><w:rPr/><w:t xml:space="preserve">Ouvrages</w:t></w:r></w:p><w:p><w:pPr/><w:hyperlink r:id="rId16" w:history="1"><w:r><w:rPr><w:color w:val="#410a8c"/><w:u w:val="single"/></w:rPr><w:t xml:space="preserve">hal-04676358v1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Pax Romana ! D'Auguste à Atila</w:t></w:r></w:hyperlink></w:p><w:p><w:pPr/><w:hyperlink r:id="rId13" w:history="1"><w:r><w:rPr><w:color w:val="#410a8c"/><w:u w:val="single"/></w:rPr><w:t xml:space="preserve">Blaise Pichon</w:t></w:r></w:hyperlink><w:r><w:rPr/><w:t xml:space="preserve">,</w:t></w:r><w:hyperlink r:id="rId18" w:history="1"><w:r><w:rPr><w:color w:val="#410a8c"/><w:u w:val="single"/></w:rPr><w:t xml:space="preserve">Jeff Pourquié</w:t></w:r></w:hyperlink></w:p><w:p><w:pPr/><w:r><w:rPr/><w:t xml:space="preserve">La Découverte, 2018, Histoire dessinée de la France (3), 979-10-92530-42-1</w:t></w:r></w:p><w:p><w:pPr/><w:r><w:rPr/><w:t xml:space="preserve">Ouvrages</w:t></w:r></w:p><w:p><w:pPr/><w:hyperlink r:id="rId17" w:history="1"><w:r><w:rPr><w:color w:val="#410a8c"/><w:u w:val="single"/></w:rPr><w:t xml:space="preserve">hal-04673759v1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monde romain de 70 av. J.-C. à 73 apr. J.-C.</w:t></w:r></w:hyperlink></w:p><w:p><w:pPr/><w:hyperlink r:id="rId20" w:history="1"><w:r><w:rPr><w:color w:val="#410a8c"/><w:u w:val="single"/></w:rPr><w:t xml:space="preserve">Christian-Georges Schwentzel</w:t></w:r></w:hyperlink><w:r><w:rPr/><w:t xml:space="preserve">,</w:t></w:r><w:hyperlink r:id="rId21" w:history="1"><w:r><w:rPr><w:color w:val="#410a8c"/><w:u w:val="single"/></w:rPr><w:t xml:space="preserve">Laurent Lamoine</w:t></w:r></w:hyperlink><w:r><w:rPr/><w:t xml:space="preserve">,</w:t></w:r><w:hyperlink r:id="rId13" w:history="1"><w:r><w:rPr><w:color w:val="#410a8c"/><w:u w:val="single"/></w:rPr><w:t xml:space="preserve">Blaise Pichon</w:t></w:r></w:hyperlink></w:p><w:p><w:pPr/><w:r><w:rPr/><w:t xml:space="preserve">Armand Colin, 2015, Horizon. Histoire géographie, 978-2-200-60280-2</w:t></w:r></w:p><w:p><w:pPr/><w:r><w:rPr/><w:t xml:space="preserve">Ouvrages</w:t></w:r><w:r><w:rPr/><w:t xml:space="preserve"> (manuel)</w:t></w:r></w:p><w:p><w:pPr/><w:hyperlink r:id="rId19" w:history="1"><w:r><w:rPr><w:color w:val="#410a8c"/><w:u w:val="single"/></w:rPr><w:t xml:space="preserve">hal-04108538v1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monde romain de 70 av. J.-C. à 73 apr. J.-C.</w:t></w:r></w:hyperlink></w:p><w:p><w:pPr/><w:hyperlink r:id="rId20" w:history="1"><w:r><w:rPr><w:color w:val="#410a8c"/><w:u w:val="single"/></w:rPr><w:t xml:space="preserve">Christian-Georges Schwentzel</w:t></w:r></w:hyperlink><w:r><w:rPr/><w:t xml:space="preserve">,</w:t></w:r><w:hyperlink r:id="rId21" w:history="1"><w:r><w:rPr><w:color w:val="#410a8c"/><w:u w:val="single"/></w:rPr><w:t xml:space="preserve">Laurent Lamoine</w:t></w:r></w:hyperlink><w:r><w:rPr/><w:t xml:space="preserve">,</w:t></w:r><w:hyperlink r:id="rId13" w:history="1"><w:r><w:rPr><w:color w:val="#410a8c"/><w:u w:val="single"/></w:rPr><w:t xml:space="preserve">Blaise Pichon</w:t></w:r></w:hyperlink></w:p><w:p><w:pPr/><w:r><w:rPr/><w:t xml:space="preserve">SEDES; Armand Colin, 2014, Pour les concours. Histoire, 978-2-301-00457-4</w:t></w:r></w:p><w:p><w:pPr/><w:r><w:rPr/><w:t xml:space="preserve">Ouvrages</w:t></w:r><w:r><w:rPr/><w:t xml:space="preserve"> (manuel)</w:t></w:r></w:p><w:p><w:pPr/><w:hyperlink r:id="rId22" w:history="1"><w:r><w:rPr><w:color w:val="#410a8c"/><w:u w:val="single"/></w:rPr><w:t xml:space="preserve">hal-04108537v1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Amiens</w:t></w:r></w:hyperlink></w:p><w:p><w:pPr/><w:hyperlink r:id="rId13" w:history="1"><w:r><w:rPr><w:color w:val="#410a8c"/><w:u w:val="single"/></w:rPr><w:t xml:space="preserve">Blaise Pichon</w:t></w:r></w:hyperlink></w:p><w:p><w:pPr/><w:r><w:rPr/><w:t xml:space="preserve">Académie des Inscriptions et Belles-Lettres, 2009, Carte archéologique de la Gaule (80/1), Michel Provost, 978-2-87754-231-9</w:t></w:r></w:p><w:p><w:pPr/><w:r><w:rPr/><w:t xml:space="preserve">Ouvrages</w:t></w:r></w:p><w:p><w:pPr/><w:hyperlink r:id="rId23" w:history="1"><w:r><w:rPr><w:color w:val="#410a8c"/><w:u w:val="single"/></w:rPr><w:t xml:space="preserve">hal-04673546v1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L’Aisne</w:t></w:r></w:hyperlink></w:p><w:p><w:pPr/><w:hyperlink r:id="rId13" w:history="1"><w:r><w:rPr><w:color w:val="#410a8c"/><w:u w:val="single"/></w:rPr><w:t xml:space="preserve">Blaise Pichon</w:t></w:r></w:hyperlink></w:p><w:p><w:pPr/><w:r><w:rPr/><w:t xml:space="preserve">Académie des Inscriptions et Belles-Lettres, 2002, Carte archéologique de la Gaule (02), Michel Provost, 2-87754-081-2</w:t></w:r></w:p><w:p><w:pPr/><w:r><w:rPr/><w:t xml:space="preserve">Ouvrages</w:t></w:r></w:p><w:p><w:pPr/><w:hyperlink r:id="rId24" w:history="1"><w:r><w:rPr><w:color w:val="#410a8c"/><w:u w:val="single"/></w:rPr><w:t xml:space="preserve">hal-04673556v1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Études sur le Limousin de l’Antiquité au Moyen Âge</w:t></w:r></w:hyperlink></w:p><w:p><w:pPr/><w:hyperlink r:id="rId26" w:history="1"><w:r><w:rPr><w:color w:val="#410a8c"/><w:u w:val="single"/></w:rPr><w:t xml:space="preserve">Stéphanie Guédon</w:t></w:r></w:hyperlink><w:r><w:rPr/><w:t xml:space="preserve">,</w:t></w:r><w:hyperlink r:id="rId27" w:history="1"><w:r><w:rPr><w:color w:val="#410a8c"/><w:u w:val="single"/></w:rPr><w:t xml:space="preserve">Anne Massoni</w:t></w:r></w:hyperlink><w:r><w:rPr/><w:t xml:space="preserve">,</w:t></w:r><w:hyperlink r:id="rId13" w:history="1"><w:r><w:rPr><w:color w:val="#410a8c"/><w:u w:val="single"/></w:rPr><w:t xml:space="preserve">Blaise Pichon</w:t></w:r></w:hyperlink></w:p><w:p><w:pPr/><w:r><w:rPr><w:i w:val="1"/><w:iCs w:val="1"/></w:rPr><w:t xml:space="preserve">Les limites du territoire lémovice, de l’Antiquité au Moyen Âge/Produire chez les Lémovices et dans le Limousin de l’âge du Fer au Moyen Âge</w:t></w:r><w:r><w:rPr/><w:t xml:space="preserve">, </w:t></w:r><w:r><w:rPr><w:i w:val="1"/><w:iCs w:val="1"/></w:rPr><w:t xml:space="preserve">Siècles : Cahier du centre d'histoire « Espaces et cultures »</w:t></w:r><w:r><w:rPr/><w:t xml:space="preserve">, 50, Presses Universitaires Blaise-Pascal, 2021, </w:t></w:r><w:hyperlink r:id="rId28" w:history="1"><w:r><w:rPr><w:color w:val="#410a8c"/><w:u w:val="single"/></w:rPr><w:t xml:space="preserve">⟨10.4000/siecles.7632⟩</w:t></w:r></w:hyperlink></w:p><w:p><w:pPr/><w:r><w:rPr/><w:t xml:space="preserve">Proceedings/Recueil des communications</w:t></w:r></w:p><w:p><w:pPr/><w:hyperlink r:id="rId25" w:history="1"><w:r><w:rPr><w:color w:val="#410a8c"/><w:u w:val="single"/></w:rPr><w:t xml:space="preserve">hal-04298847v1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Élites et territoires. Lémovices et Limousins de l'âge du fer au Moyen Âge</w:t></w:r></w:hyperlink></w:p><w:p><w:pPr/><w:hyperlink r:id="rId13" w:history="1"><w:r><w:rPr><w:color w:val="#410a8c"/><w:u w:val="single"/></w:rPr><w:t xml:space="preserve">Blaise Pichon</w:t></w:r></w:hyperlink><w:r><w:rPr/><w:t xml:space="preserve">,</w:t></w:r><w:hyperlink r:id="rId26" w:history="1"><w:r><w:rPr><w:color w:val="#410a8c"/><w:u w:val="single"/></w:rPr><w:t xml:space="preserve">Stéphanie Guédon</w:t></w:r></w:hyperlink></w:p><w:p><w:pPr/><w:r><w:rPr><w:i w:val="1"/><w:iCs w:val="1"/></w:rPr><w:t xml:space="preserve">Élites et territoire lémovice et limousin de l’âge du fer au Moyen Âge</w:t></w:r><w:r><w:rPr/><w:t xml:space="preserve">, </w:t></w:r><w:r><w:rPr><w:i w:val="1"/><w:iCs w:val="1"/></w:rPr><w:t xml:space="preserve">Siècles : Cahier du centre d'histoire « Espaces et cultures »</w:t></w:r><w:r><w:rPr/><w:t xml:space="preserve">, 38, Presses Universitaires Blaise-Pascal, 2013, </w:t></w:r><w:hyperlink r:id="rId30" w:history="1"><w:r><w:rPr><w:color w:val="#410a8c"/><w:u w:val="single"/></w:rPr><w:t xml:space="preserve">⟨10.4000/siecles.2243⟩</w:t></w:r></w:hyperlink></w:p><w:p><w:pPr/><w:r><w:rPr/><w:t xml:space="preserve">Proceedings/Recueil des communications</w:t></w:r></w:p><w:p><w:pPr/><w:hyperlink r:id="rId29" w:history="1"><w:r><w:rPr><w:color w:val="#410a8c"/><w:u w:val="single"/></w:rPr><w:t xml:space="preserve">hal-04673695v1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agglomérations secondaires. Les Lémovices et leur territoire de l'âge du Fer au Moyen Âge</w:t></w:r></w:hyperlink></w:p><w:p><w:pPr/><w:hyperlink r:id="rId26" w:history="1"><w:r><w:rPr><w:color w:val="#410a8c"/><w:u w:val="single"/></w:rPr><w:t xml:space="preserve">Stéphanie Guédon</w:t></w:r></w:hyperlink><w:r><w:rPr/><w:t xml:space="preserve">,</w:t></w:r><w:hyperlink r:id="rId13" w:history="1"><w:r><w:rPr><w:color w:val="#410a8c"/><w:u w:val="single"/></w:rPr><w:t xml:space="preserve">Blaise Pichon</w:t></w:r></w:hyperlink></w:p><w:p><w:pPr/><w:r><w:rPr><w:i w:val="1"/><w:iCs w:val="1"/></w:rPr><w:t xml:space="preserve">Les Lémovices et leur territoire, de l'âge du fer au Moyen Âge. Les agglomérations secondaires</w:t></w:r><w:r><w:rPr/><w:t xml:space="preserve">, </w:t></w:r><w:r><w:rPr><w:i w:val="1"/><w:iCs w:val="1"/></w:rPr><w:t xml:space="preserve">Siècles : Cahier du centre d'histoire « Espaces et cultures »</w:t></w:r><w:r><w:rPr/><w:t xml:space="preserve">, 33-34, Presses Universitaires Blaise-Pascal, 2011, </w:t></w:r><w:hyperlink r:id="rId32" w:history="1"><w:r><w:rPr><w:color w:val="#410a8c"/><w:u w:val="single"/></w:rPr><w:t xml:space="preserve">⟨10.4000/siecles.304⟩</w:t></w:r></w:hyperlink></w:p><w:p><w:pPr/><w:r><w:rPr/><w:t xml:space="preserve">Proceedings/Recueil des communications</w:t></w:r></w:p><w:p><w:pPr/><w:hyperlink r:id="rId31" w:history="1"><w:r><w:rPr><w:color w:val="#410a8c"/><w:u w:val="single"/></w:rPr><w:t xml:space="preserve">hal-04673690v1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Un Médiomatrique prêtre du culte impérial</w:t></w:r></w:hyperlink></w:p><w:p><w:pPr/><w:hyperlink r:id="rId13" w:history="1"><w:r><w:rPr><w:color w:val="#410a8c"/><w:u w:val="single"/></w:rPr><w:t xml:space="preserve">Blaise Pichon</w:t></w:r></w:hyperlink></w:p><w:p><w:pPr/><w:r><w:rPr/><w:t xml:space="preserve">Isabelle Brian; Laurent Jalabert. </w:t></w:r><w:r><w:rPr><w:i w:val="1"/><w:iCs w:val="1"/></w:rPr><w:t xml:space="preserve">Histoire européenne de la Lorraine en 100 dates</w:t></w:r><w:r><w:rPr/><w:t xml:space="preserve">, La Nuée bleue, pp.82-86, 2025, 978-2-7165-1005-9</w:t></w:r></w:p><w:p><w:pPr/><w:r><w:rPr/><w:t xml:space="preserve">Chapitre d'ouvrage</w:t></w:r></w:p><w:p><w:pPr/><w:hyperlink r:id="rId33" w:history="1"><w:r><w:rPr><w:color w:val="#410a8c"/><w:u w:val="single"/></w:rPr><w:t xml:space="preserve">hal-05394869v1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 cavalier arverne de l’aile des Voconces (CIL XIII, 3463)</w:t></w:r></w:hyperlink></w:p><w:p><w:pPr/><w:hyperlink r:id="rId13" w:history="1"><w:r><w:rPr><w:color w:val="#410a8c"/><w:u w:val="single"/></w:rPr><w:t xml:space="preserve">Blaise Pichon</w:t></w:r></w:hyperlink></w:p><w:p><w:pPr/><w:r><w:rPr/><w:t xml:space="preserve">Philippe Bet; Bertrand Dousteyssier. </w:t></w:r><w:r><w:rPr><w:i w:val="1"/><w:iCs w:val="1"/></w:rPr><w:t xml:space="preserve">Éclats arvernes. Fragments archéologiques (Ier-Ve siècle apr. J.-C.)</w:t></w:r><w:r><w:rPr/><w:t xml:space="preserve">, 2, Presses Universitaires Blaise-Pascal, pp.56-57, 2021, 978-2-84516-972-2</w:t></w:r></w:p><w:p><w:pPr/><w:r><w:rPr/><w:t xml:space="preserve">Chapitre d'ouvrage</w:t></w:r></w:p><w:p><w:pPr/><w:hyperlink r:id="rId34" w:history="1"><w:r><w:rPr><w:color w:val="#410a8c"/><w:u w:val="single"/></w:rPr><w:t xml:space="preserve">hal-05400087v1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Commémorer Gergovie et Alésia ?</w:t></w:r></w:hyperlink></w:p><w:p><w:pPr/><w:hyperlink r:id="rId13" w:history="1"><w:r><w:rPr><w:color w:val="#410a8c"/><w:u w:val="single"/></w:rPr><w:t xml:space="preserve">Blaise Pichon</w:t></w:r></w:hyperlink></w:p><w:p><w:pPr/><w:r><w:rPr/><w:t xml:space="preserve">Philippe Hanus; Gilles Vergnon; Réseau Mémorha. </w:t></w:r><w:r><w:rPr><w:i w:val="1"/><w:iCs w:val="1"/></w:rPr><w:t xml:space="preserve">Loin des fronts ? Commémoration(s) en action</w:t></w:r><w:r><w:rPr/><w:t xml:space="preserve">, Libel, pp.82-89, 2020, 978-2-491924-04-1</w:t></w:r></w:p><w:p><w:pPr/><w:r><w:rPr/><w:t xml:space="preserve">Chapitre d'ouvrage</w:t></w:r></w:p><w:p><w:pPr/><w:hyperlink r:id="rId35" w:history="1"><w:r><w:rPr><w:color w:val="#410a8c"/><w:u w:val="single"/></w:rPr><w:t xml:space="preserve">hal-04673574v1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Germains et l’Empire chez les historiens romains, de Tacite au début du Ve s.</w:t></w:r></w:hyperlink></w:p><w:p><w:pPr/><w:hyperlink r:id="rId13" w:history="1"><w:r><w:rPr><w:color w:val="#410a8c"/><w:u w:val="single"/></w:rPr><w:t xml:space="preserve">Blaise Pichon</w:t></w:r></w:hyperlink></w:p><w:p><w:pPr/><w:r><w:rPr/><w:t xml:space="preserve">Jean-Claude Caron; Laurent Lamoine; Natividad Planas. </w:t></w:r><w:r><w:rPr><w:i w:val="1"/><w:iCs w:val="1"/></w:rPr><w:t xml:space="preserve">Entre traces mémorielles et marques corporelles. Regards sur l'ennemi de l'Antiquité à nos jours</w:t></w:r><w:r><w:rPr/><w:t xml:space="preserve">, Presses Universitaires Blaise-Pascal, pp.61-84, 2014, Histoires croisées, 978-2-84516-678-3</w:t></w:r></w:p><w:p><w:pPr/><w:r><w:rPr/><w:t xml:space="preserve">Chapitre d'ouvrage</w:t></w:r></w:p><w:p><w:pPr/><w:hyperlink r:id="rId36" w:history="1"><w:r><w:rPr><w:color w:val="#410a8c"/><w:u w:val="single"/></w:rPr><w:t xml:space="preserve">hal-04673643v1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destin des agglomérations secondaires de l’ouest de la Gaule Belgique aux IIIe et IVe siècles</w:t></w:r></w:hyperlink></w:p><w:p><w:pPr/><w:hyperlink r:id="rId13" w:history="1"><w:r><w:rPr><w:color w:val="#410a8c"/><w:u w:val="single"/></w:rPr><w:t xml:space="preserve">Blaise Pichon</w:t></w:r></w:hyperlink></w:p><w:p><w:pPr/><w:r><w:rPr/><w:t xml:space="preserve">Marco Cavalieri. </w:t></w:r><w:r><w:rPr><w:i w:val="1"/><w:iCs w:val="1"/></w:rPr><w:t xml:space="preserve">Industria apium : l'archéologie : une démarche singulière, des pratiques multiples. Hommages à Raymond Brulet</w:t></w:r><w:r><w:rPr/><w:t xml:space="preserve">, Presses universitaires de Louvain, pp.123-133, 2012, Fervet opus, 2-87558-079-5</w:t></w:r></w:p><w:p><w:pPr/><w:r><w:rPr/><w:t xml:space="preserve">Chapitre d'ouvrage</w:t></w:r></w:p><w:p><w:pPr/><w:hyperlink r:id="rId37" w:history="1"><w:r><w:rPr><w:color w:val="#410a8c"/><w:u w:val="single"/></w:rPr><w:t xml:space="preserve">hal-04673651v1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L'urbanisation des Trois Gaules</w:t></w:r></w:hyperlink></w:p><w:p><w:pPr/><w:hyperlink r:id="rId13" w:history="1"><w:r><w:rPr><w:color w:val="#410a8c"/><w:u w:val="single"/></w:rPr><w:t xml:space="preserve">Blaise Pichon</w:t></w:r></w:hyperlink></w:p><w:p><w:pPr/><w:r><w:rPr/><w:t xml:space="preserve">Yves Roman. </w:t></w:r><w:r><w:rPr><w:i w:val="1"/><w:iCs w:val="1"/></w:rPr><w:t xml:space="preserve">Rome et l'Occident (197 av. J.-C. à 192 ap. J.-C.)</w:t></w:r><w:r><w:rPr/><w:t xml:space="preserve">, Ellipses, pp.77-89, 2009, CAPES/Agrégation, 978-2-7298-5290-0</w:t></w:r></w:p><w:p><w:pPr/><w:r><w:rPr/><w:t xml:space="preserve">Chapitre d'ouvrage</w:t></w:r></w:p><w:p><w:pPr/><w:hyperlink r:id="rId38" w:history="1"><w:r><w:rPr><w:color w:val="#410a8c"/><w:u w:val="single"/></w:rPr><w:t xml:space="preserve">hal-04673572v1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Jeux du cirque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Publictionnaire. Dictionnaire encyclopédique et critique des publics</w:t></w:r><w:r><w:rPr/><w:t xml:space="preserve">, 2025</w:t></w:r></w:p><w:p><w:pPr/><w:r><w:rPr/><w:t xml:space="preserve">Notice d’encyclopédie ou de dictionnaire</w:t></w:r></w:p><w:p><w:pPr/><w:hyperlink r:id="rId39" w:history="1"><w:r><w:rPr><w:color w:val="#410a8c"/><w:u w:val="single"/></w:rPr><w:t xml:space="preserve">hal-04975224v1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Plèbe</w:t></w:r></w:hyperlink></w:p><w:p><w:pPr/><w:hyperlink r:id="rId41" w:history="1"><w:r><w:rPr><w:color w:val="#410a8c"/><w:u w:val="single"/></w:rPr><w:t xml:space="preserve">Fabien Conord</w:t></w:r></w:hyperlink><w:r><w:rPr/><w:t xml:space="preserve">,</w:t></w:r><w:hyperlink r:id="rId13" w:history="1"><w:r><w:rPr><w:color w:val="#410a8c"/><w:u w:val="single"/></w:rPr><w:t xml:space="preserve">Blaise Pichon</w:t></w:r></w:hyperlink></w:p><w:p><w:pPr/><w:r><w:rPr><w:i w:val="1"/><w:iCs w:val="1"/></w:rPr><w:t xml:space="preserve">Publictionnaire. Dictionnaire encyclopédique et critique des publics</w:t></w:r><w:r><w:rPr/><w:t xml:space="preserve">, 2019</w:t></w:r></w:p><w:p><w:pPr/><w:r><w:rPr/><w:t xml:space="preserve">Notice d’encyclopédie ou de dictionnaire</w:t></w:r></w:p><w:p><w:pPr/><w:hyperlink r:id="rId40" w:history="1"><w:r><w:rPr><w:color w:val="#410a8c"/><w:u w:val="single"/></w:rPr><w:t xml:space="preserve">hal-04673617v1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Tribun</w:t></w:r></w:hyperlink></w:p><w:p><w:pPr/><w:hyperlink r:id="rId41" w:history="1"><w:r><w:rPr><w:color w:val="#410a8c"/><w:u w:val="single"/></w:rPr><w:t xml:space="preserve">Fabien Conord</w:t></w:r></w:hyperlink><w:r><w:rPr/><w:t xml:space="preserve">,</w:t></w:r><w:hyperlink r:id="rId13" w:history="1"><w:r><w:rPr><w:color w:val="#410a8c"/><w:u w:val="single"/></w:rPr><w:t xml:space="preserve">Blaise Pichon</w:t></w:r></w:hyperlink></w:p><w:p><w:pPr/><w:r><w:rPr><w:i w:val="1"/><w:iCs w:val="1"/></w:rPr><w:t xml:space="preserve">Publictionnaire. Dictionnaire encyclopédique et critique des publics</w:t></w:r><w:r><w:rPr/><w:t xml:space="preserve">, 2019</w:t></w:r></w:p><w:p><w:pPr/><w:r><w:rPr/><w:t xml:space="preserve">Notice d’encyclopédie ou de dictionnaire</w:t></w:r></w:p><w:p><w:pPr/><w:hyperlink r:id="rId42" w:history="1"><w:r><w:rPr><w:color w:val="#410a8c"/><w:u w:val="single"/></w:rPr><w:t xml:space="preserve">hal-04673619v1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PCR Habitat rural antique de la moyenne montagne corrézienne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Bilan scientifique régional Nouvelle-Aquitaine</w:t></w:r><w:r><w:rPr/><w:t xml:space="preserve">, 2024, pp.539</w:t></w:r></w:p><w:p><w:pPr/><w:r><w:rPr/><w:t xml:space="preserve">Article dans une revue</w:t></w:r></w:p><w:p><w:pPr/><w:hyperlink r:id="rId43" w:history="1"><w:r><w:rPr><w:color w:val="#410a8c"/><w:u w:val="single"/></w:rPr><w:t xml:space="preserve">hal-04887211v1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Habitat antique de la moyenne montagne corrézienne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Bilan scientifique régional Nouvelle-Aquitaine</w:t></w:r><w:r><w:rPr/><w:t xml:space="preserve">, 2023, pp.447</w:t></w:r></w:p><w:p><w:pPr/><w:r><w:rPr/><w:t xml:space="preserve">Article dans une revue</w:t></w:r></w:p><w:p><w:pPr/><w:hyperlink r:id="rId44" w:history="1"><w:r><w:rPr><w:color w:val="#410a8c"/><w:u w:val="single"/></w:rPr><w:t xml:space="preserve">hal-04673583v1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María Pilar García Ruiz & Alberto J. Quiroga Puertas (ed.), Emperors and Emperorship in Late Antiquity: Images and Narratives, Leiden, E. J. Brill, 2021 (Impact of Empire, 40), 24 × 16,5 cm, XII-248 p., fig., 105 €, ISBN 978-90-04-44690-8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Latomus : revue d'études latines</w:t></w:r><w:r><w:rPr/><w:t xml:space="preserve">, 2023, 82 (4), pp.843-846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hal-04976058v1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Prêter des ordinateurs aux étudiantes et aux étudiants qui en ont besoin</w:t></w:r></w:hyperlink></w:p><w:p><w:pPr/><w:hyperlink r:id="rId13" w:history="1"><w:r><w:rPr><w:color w:val="#410a8c"/><w:u w:val="single"/></w:rPr><w:t xml:space="preserve">Blaise Pichon</w:t></w:r></w:hyperlink><w:r><w:rPr/><w:t xml:space="preserve">,</w:t></w:r><w:hyperlink r:id="rId47" w:history="1"><w:r><w:rPr><w:color w:val="#410a8c"/><w:u w:val="single"/></w:rPr><w:t xml:space="preserve">Céline Nebout</w:t></w:r></w:hyperlink><w:r><w:rPr/><w:t xml:space="preserve">,</w:t></w:r><w:hyperlink r:id="rId48" w:history="1"><w:r><w:rPr><w:color w:val="#410a8c"/><w:u w:val="single"/></w:rPr><w:t xml:space="preserve">Fabrice Boyer</w:t></w:r></w:hyperlink></w:p><w:p><w:pPr/><w:r><w:rPr><w:i w:val="1"/><w:iCs w:val="1"/></w:rPr><w:t xml:space="preserve">Bulletin des Bibliothèques de France</w:t></w:r><w:r><w:rPr/><w:t xml:space="preserve">, 2023</w:t></w:r></w:p><w:p><w:pPr/><w:r><w:rPr/><w:t xml:space="preserve">Article dans une revue</w:t></w:r></w:p><w:p><w:pPr/><w:hyperlink r:id="rId46" w:history="1"><w:r><w:rPr><w:color w:val="#410a8c"/><w:u w:val="single"/></w:rPr><w:t xml:space="preserve">hal-04105035v1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Habitat antique de la moyenne montagne corrézienne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Bilan scientifique régional Nouvelle-Aquitaine</w:t></w:r><w:r><w:rPr/><w:t xml:space="preserve">, 2022, pp.474-475</w:t></w:r></w:p><w:p><w:pPr/><w:r><w:rPr/><w:t xml:space="preserve">Article dans une revue</w:t></w:r></w:p><w:p><w:pPr/><w:hyperlink r:id="rId49" w:history="1"><w:r><w:rPr><w:color w:val="#410a8c"/><w:u w:val="single"/></w:rPr><w:t xml:space="preserve">hal-04673582v1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Habitat rural antique de la moyenne montagne corrézienne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Bilan scientifique régional Nouvelle-Aquitaine</w:t></w:r><w:r><w:rPr/><w:t xml:space="preserve">, 2021, pp.483</w:t></w:r></w:p><w:p><w:pPr/><w:r><w:rPr/><w:t xml:space="preserve">Article dans une revue</w:t></w:r></w:p><w:p><w:pPr/><w:hyperlink r:id="rId50" w:history="1"><w:r><w:rPr><w:color w:val="#410a8c"/><w:u w:val="single"/></w:rPr><w:t xml:space="preserve">hal-04673581v1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Commémorer Gergovie et Alésia ?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Historiens et géographes</w:t></w:r><w:r><w:rPr/><w:t xml:space="preserve">, 2019, 446, pp.50-54</w:t></w:r></w:p><w:p><w:pPr/><w:r><w:rPr/><w:t xml:space="preserve">Article dans une revue</w:t></w:r></w:p><w:p><w:pPr/><w:hyperlink r:id="rId51" w:history="1"><w:r><w:rPr><w:color w:val="#410a8c"/><w:u w:val="single"/></w:rPr><w:t xml:space="preserve">halshs-04673624v1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fin des cultes et des sanctuaires païens urbains en Belgique et en Lyonnaise (IIIe s. – début du Ve s. apr. J.-⁠C.)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Revue de l'histoire des religions</w:t></w:r><w:r><w:rPr/><w:t xml:space="preserve">, 2018, Un dieu peut-il mourir ? Enquête sur la fin des cultes dans l’Antiquité gréco-romaine, 235, pp.329-351. </w:t></w:r><w:hyperlink r:id="rId53" w:history="1"><w:r><w:rPr><w:color w:val="#410a8c"/><w:u w:val="single"/></w:rPr><w:t xml:space="preserve">⟨10.4000/rhr.8911⟩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hal-04673570v1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PCR “Habitat rural antique de la moyenne montagne corézienne”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Bilan scientifique régional Nouvelle-Aquitaine</w:t></w:r><w:r><w:rPr/><w:t xml:space="preserve">, 2018, pp.502-504</w:t></w:r></w:p><w:p><w:pPr/><w:r><w:rPr/><w:t xml:space="preserve">Article dans une revue</w:t></w:r></w:p><w:p><w:pPr/><w:hyperlink r:id="rId54" w:history="1"><w:r><w:rPr><w:color w:val="#410a8c"/><w:u w:val="single"/></w:rPr><w:t xml:space="preserve">hal-04673580v1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Projet collectif de recherches. L'habitat rural antique de la moyenne montagne corézienne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Bilan Scientifique Régional Limousin</w:t></w:r><w:r><w:rPr/><w:t xml:space="preserve">, 2016, pp.38-40</w:t></w:r></w:p><w:p><w:pPr/><w:r><w:rPr/><w:t xml:space="preserve">Article dans une revue</w:t></w:r></w:p><w:p><w:pPr/><w:hyperlink r:id="rId55" w:history="1"><w:r><w:rPr><w:color w:val="#410a8c"/><w:u w:val="single"/></w:rPr><w:t xml:space="preserve">hal-04673577v1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Projet collectif de recherches. L'habitat rural antique de la moyenne montagne corézienne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Bilan Scientifique Régional Limousin</w:t></w:r><w:r><w:rPr/><w:t xml:space="preserve">, 2015, pp.37-38</w:t></w:r></w:p><w:p><w:pPr/><w:r><w:rPr/><w:t xml:space="preserve">Article dans une revue</w:t></w:r></w:p><w:p><w:pPr/><w:hyperlink r:id="rId56" w:history="1"><w:r><w:rPr><w:color w:val="#410a8c"/><w:u w:val="single"/></w:rPr><w:t xml:space="preserve">hal-04673576v1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agglomérations secondaires de la cité des Viromanduens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Mémoires de la Fédération des Sociétés savantes du département de l’Aisne</w:t></w:r><w:r><w:rPr/><w:t xml:space="preserve">, 2012, LVII, pp.15-30</w:t></w:r></w:p><w:p><w:pPr/><w:r><w:rPr/><w:t xml:space="preserve">Article dans une revue</w:t></w:r></w:p><w:p><w:pPr/><w:hyperlink r:id="rId57" w:history="1"><w:r><w:rPr><w:color w:val="#410a8c"/><w:u w:val="single"/></w:rPr><w:t xml:space="preserve">hal-04673656v1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naissance des villes en Gaule du Nord (IIe s. av. J.-C. - milieu du Ier s. apr. J.-C.)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Bulletin de la Société des antiquaires de Picardie</w:t></w:r><w:r><w:rPr/><w:t xml:space="preserve">, 2011, 69 (697-698), pp.263-286</w:t></w:r></w:p><w:p><w:pPr/><w:r><w:rPr/><w:t xml:space="preserve">Article dans une revue</w:t></w:r></w:p><w:p><w:pPr/><w:hyperlink r:id="rId58" w:history="1"><w:r><w:rPr><w:color w:val="#410a8c"/><w:u w:val="single"/></w:rPr><w:t xml:space="preserve">hal-04673671v1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villes gallo-romaines de la cité des Ambiens (Amiens exclue)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Bulletin de la Société des antiquaires de Picardie</w:t></w:r><w:r><w:rPr/><w:t xml:space="preserve">, 2006, 677-678, pp.527-539</w:t></w:r></w:p><w:p><w:pPr/><w:r><w:rPr/><w:t xml:space="preserve">Article dans une revue</w:t></w:r></w:p><w:p><w:pPr/><w:hyperlink r:id="rId59" w:history="1"><w:r><w:rPr><w:color w:val="#410a8c"/><w:u w:val="single"/></w:rPr><w:t xml:space="preserve">hal-04673664v1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Les dieux dans le présent, le voyage dans le temps dans Pax Romana !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Derrière le mur et par-delà les mers. Le récit de voyage, un mode de narration privilégié dans la bande-dessinée historique (de l’Antiquité à la Renaissance)</w:t></w:r><w:r><w:rPr/><w:t xml:space="preserve">, Alice Bourgois; Justine Breton; Anne-Sophie De Franceschi, Jun 2019, Amiens, France. pp.143-149</w:t></w:r></w:p><w:p><w:pPr/><w:r><w:rPr/><w:t xml:space="preserve">Communication dans un congrès</w:t></w:r></w:p><w:p><w:pPr/><w:hyperlink r:id="rId60" w:history="1"><w:r><w:rPr><w:color w:val="#410a8c"/><w:u w:val="single"/></w:rPr><w:t xml:space="preserve">halshs-04673632v1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Produire chez les Lémovices et dans le Limousin de l’âge du Fer au Moyen Âge : introduction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Produire chez les Lémovices et dans le Limousin de l’âge du Fer au Moyen Âge</w:t></w:r><w:r><w:rPr/><w:t xml:space="preserve">, Blaise Pichon, Oct 2018, Clermont-Ferrand, France. </w:t></w:r><w:hyperlink r:id="rId62" w:history="1"><w:r><w:rPr><w:color w:val="#410a8c"/><w:u w:val="single"/></w:rPr><w:t xml:space="preserve">⟨10.4000/siecles.7865⟩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hal-04673728v1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Agglomérations secondaires et réseau routier dans l’ouest de la Gaule Belgique à l’époque du Haut-Empire romain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Routes et petites villes de l’Antiquité à l’époque moderne</w:t></w:r><w:r><w:rPr/><w:t xml:space="preserve">, Jean-Luc Fray; Céline Pérol, Mar 2014, Clermont-Ferrand, France. pp.117-130, </w:t></w:r><w:hyperlink r:id="rId64" w:history="1"><w:r><w:rPr><w:color w:val="#410a8c"/><w:u w:val="single"/></w:rPr><w:t xml:space="preserve">⟨10.4000/1426g⟩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halshs-04673623v1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rencontre des Romains et des étrangers à l’Empire dans l’Occident romain au Haut Empire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La scène de la rencontre</w:t></w:r><w:r><w:rPr/><w:t xml:space="preserve">, Jean-Philippe Luis; Stéphanie Maillot; Nathalie Ponsard; Karine Rance, Apr 2015, Clermont-Ferrand, France. pp.225-241, </w:t></w:r><w:hyperlink r:id="rId66" w:history="1"><w:r><w:rPr><w:color w:val="#410a8c"/><w:u w:val="single"/></w:rPr><w:t xml:space="preserve">⟨10.4000/143d9⟩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hal-04904093v1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fora en Gaule du Nord entre le milieu du IIIe siècle et le Ve siècle : un état des lieux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Spazi pubblici e dimensione politica nella città romana: funzioni, strutture, utilizzazione. Espaces publics et dimension politique dans la ville romaine : fonctions, aménagements, utilisations</w:t></w:r><w:r><w:rPr/><w:t xml:space="preserve">, Carlotta Franceschelli; Pier Luigi Dall’Aglio; Laurent Lamoine, 2015, Clermont-Ferrand/Bologne, France. pp.185-198</w:t></w:r></w:p><w:p><w:pPr/><w:r><w:rPr/><w:t xml:space="preserve">Communication dans un congrès</w:t></w:r></w:p><w:p><w:pPr/><w:hyperlink r:id="rId67" w:history="1"><w:r><w:rPr><w:color w:val="#410a8c"/><w:u w:val="single"/></w:rPr><w:t xml:space="preserve">hal-04673535v1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sons du pouvoir chez les Gaulois transalpins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Les sons du pouvoir des autres</w:t></w:r><w:r><w:rPr/><w:t xml:space="preserve">, Maria Teresa Schettino; Antonio Gonzales, Mar 2014, Strasbourg, France. pp.103-114</w:t></w:r></w:p><w:p><w:pPr/><w:r><w:rPr/><w:t xml:space="preserve">Communication dans un congrès</w:t></w:r></w:p><w:p><w:pPr/><w:hyperlink r:id="rId68" w:history="1"><w:r><w:rPr><w:color w:val="#410a8c"/><w:u w:val="single"/></w:rPr><w:t xml:space="preserve">hal-04673614v1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 soulever au nom de Dieu : le mouvement des circoncellions en Afrique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La théocratie dans l’Antiquité. Les dieux et le pouvoir</w:t></w:r><w:r><w:rPr/><w:t xml:space="preserve">, Christian-Georges Schwentzel, Oct 2014, Metz, France. pp.115-133, </w:t></w:r><w:hyperlink r:id="rId70" w:history="1"><w:r><w:rPr><w:color w:val="#410a8c"/><w:u w:val="single"/></w:rPr><w:t xml:space="preserve">⟨10.4000/books.pur.44923⟩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hal-04673564v1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L'occupation du sol antique sur le plateau de Millevaches : état de la recherche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Marius Vazeilles et le développement du territoire de Millevaches d’hier à demain</w:t></w:r><w:r><w:rPr/><w:t xml:space="preserve">, 2015, Meymac, France. pp.35-42</w:t></w:r></w:p><w:p><w:pPr/><w:r><w:rPr/><w:t xml:space="preserve">Communication dans un congrès</w:t></w:r></w:p><w:p><w:pPr/><w:hyperlink r:id="rId71" w:history="1"><w:r><w:rPr><w:color w:val="#410a8c"/><w:u w:val="single"/></w:rPr><w:t xml:space="preserve">hal-04673621v1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espaces civiques dans l’ouest de la Gaule Belgique (IIe-IVe siècles)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Une crise urbaine à la fin du Haut-Empire ? L'évolution des espaces civiques dans les provinces occidentales de l'Empire, IIe-IVe siècle</w:t></w:r><w:r><w:rPr/><w:t xml:space="preserve">, Laurent Brassous; Alejandro Quevedo Sanchez; Elena Ruiz Valderas, Mar 2012, Carthagène, Espagne. pp.9-27, </w:t></w:r><w:hyperlink r:id="rId73" w:history="1"><w:r><w:rPr><w:color w:val="#410a8c"/><w:u w:val="single"/></w:rPr><w:t xml:space="preserve">⟨10.4000/books.cvz.1424⟩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halshs-01877763v1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L’occupation du sol durant l’Antiquité dans la région de Ruricourt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2e Journée d’étude sur l’abbaye de Saint-Martin-aux-Bois (Oise)</w:t></w:r><w:r><w:rPr/><w:t xml:space="preserve">, Kristiane Lemé-Hébuterne, Aug 2013, Saint-Martin-aux-Bois, France. pp.27-37</w:t></w:r></w:p><w:p><w:pPr/><w:r><w:rPr/><w:t xml:space="preserve">Communication dans un congrès</w:t></w:r></w:p><w:p><w:pPr/><w:hyperlink r:id="rId74" w:history="1"><w:r><w:rPr><w:color w:val="#410a8c"/><w:u w:val="single"/></w:rPr><w:t xml:space="preserve">hal-04673648v1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Élites et agglomérations lémovices dans l’Antiquité : un état des lieux</w:t></w:r></w:hyperlink></w:p><w:p><w:pPr/><w:hyperlink r:id="rId76" w:history="1"><w:r><w:rPr><w:color w:val="#410a8c"/><w:u w:val="single"/></w:rPr><w:t xml:space="preserve">Florian Baret</w:t></w:r></w:hyperlink><w:r><w:rPr/><w:t xml:space="preserve">,</w:t></w:r><w:hyperlink r:id="rId13" w:history="1"><w:r><w:rPr><w:color w:val="#410a8c"/><w:u w:val="single"/></w:rPr><w:t xml:space="preserve">Blaise Pichon</w:t></w:r></w:hyperlink></w:p><w:p><w:pPr/><w:r><w:rPr><w:i w:val="1"/><w:iCs w:val="1"/></w:rPr><w:t xml:space="preserve">Élites et territoire lémovice et limousin de l’âge du fer au Moyen Âge</w:t></w:r><w:r><w:rPr/><w:t xml:space="preserve">, Jan 2013, Clermont-Ferrand, France. pp.4, </w:t></w:r><w:hyperlink r:id="rId77" w:history="1"><w:r><w:rPr><w:color w:val="#410a8c"/><w:u w:val="single"/></w:rPr><w:t xml:space="preserve">⟨10.4000/siecles.2309⟩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hal-01164857v1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Élites et territoires. Lémovices et Limousins de l’âge du fer au Moyen Âge. Introduction</w:t></w:r></w:hyperlink></w:p><w:p><w:pPr/><w:hyperlink r:id="rId13" w:history="1"><w:r><w:rPr><w:color w:val="#410a8c"/><w:u w:val="single"/></w:rPr><w:t xml:space="preserve">Blaise Pichon</w:t></w:r></w:hyperlink><w:r><w:rPr/><w:t xml:space="preserve">,</w:t></w:r><w:hyperlink r:id="rId26" w:history="1"><w:r><w:rPr><w:color w:val="#410a8c"/><w:u w:val="single"/></w:rPr><w:t xml:space="preserve">Stéphanie Guédon</w:t></w:r></w:hyperlink></w:p><w:p><w:pPr/><w:r><w:rPr><w:i w:val="1"/><w:iCs w:val="1"/></w:rPr><w:t xml:space="preserve">Élites et territoire lémovice et limousin de l’âge du fer au Moyen Âge</w:t></w:r><w:r><w:rPr/><w:t xml:space="preserve">, Blaise Pichon; Stéphanie Guédon, Jan 2013, Clermont-Ferrand, France. </w:t></w:r><w:hyperlink r:id="rId79" w:history="1"><w:r><w:rPr><w:color w:val="#410a8c"/><w:u w:val="single"/></w:rPr><w:t xml:space="preserve">⟨10.4000/siecles.2246⟩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hal-04673704v1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question des agglomérations secondaires de l’âge du fer au Moyen Âge : les Lémovices et leur territoire</w:t></w:r></w:hyperlink></w:p><w:p><w:pPr/><w:hyperlink r:id="rId26" w:history="1"><w:r><w:rPr><w:color w:val="#410a8c"/><w:u w:val="single"/></w:rPr><w:t xml:space="preserve">Stéphanie Guédon</w:t></w:r></w:hyperlink><w:r><w:rPr/><w:t xml:space="preserve">,</w:t></w:r><w:hyperlink r:id="rId13" w:history="1"><w:r><w:rPr><w:color w:val="#410a8c"/><w:u w:val="single"/></w:rPr><w:t xml:space="preserve">Blaise Pichon</w:t></w:r></w:hyperlink></w:p><w:p><w:pPr/><w:r><w:rPr><w:i w:val="1"/><w:iCs w:val="1"/></w:rPr><w:t xml:space="preserve">Les Lémovices et leur territoire, de l'âge du fer au Moyen Âge. Les agglomérations secondaires</w:t></w:r><w:r><w:rPr/><w:t xml:space="preserve">, Stéphanie Guédon; Blaise Pichon, Apr 2012, Limoges, France. </w:t></w:r><w:hyperlink r:id="rId81" w:history="1"><w:r><w:rPr><w:color w:val="#410a8c"/><w:u w:val="single"/></w:rPr><w:t xml:space="preserve">⟨10.4000/siecles.307⟩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hal-04673712v1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images impériales et leur utilisation dans l’Occident romain d’après les sources littéraires antiques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Images et pouvoir monarchique : représentations de la puissance royale de l’Antiquité au Moyen Âge</w:t></w:r><w:r><w:rPr/><w:t xml:space="preserve">, Christian-Georges Schwentzel, Oct 2010, Valenciennes, France. pp.29-43, </w:t></w:r><w:hyperlink r:id="rId83" w:history="1"><w:r><w:rPr><w:color w:val="#410a8c"/><w:u w:val="single"/></w:rPr><w:t xml:space="preserve">⟨10.4000/books.pur.126450⟩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hal-04673592v1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Évergésies, constructions monumentales et élites locales aux IIIe et IVe siècles dans les cités des Trois Gaules, des Germanies et de la Bretagne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Gérer les territoires, les patrimoines et les crises. Le quotidien municipal II</w:t></w:r><w:r><w:rPr/><w:t xml:space="preserve">, Laurent Lamoine; Clara Berrendonner; Mireille Cébeillac-Gervasoni, Oct 2012, Clermont-Ferrand, France. pp.351-366</w:t></w:r></w:p><w:p><w:pPr/><w:r><w:rPr/><w:t xml:space="preserve">Communication dans un congrès</w:t></w:r></w:p><w:p><w:pPr/><w:hyperlink r:id="rId84" w:history="1"><w:r><w:rPr><w:color w:val="#410a8c"/><w:u w:val="single"/></w:rPr><w:t xml:space="preserve">hal-04673538v1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monumentalisation des sanctuaires dans les Trois Gaules (Lyon exclu) : interventions publiques et collectives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La praxis municipale dans l'Occident romain</w:t></w:r><w:r><w:rPr/><w:t xml:space="preserve">, 2008, Clermont-Ferrand, France. pp.457-469</w:t></w:r></w:p><w:p><w:pPr/><w:r><w:rPr/><w:t xml:space="preserve">Communication dans un congrès</w:t></w:r></w:p><w:p><w:pPr/><w:hyperlink r:id="rId85" w:history="1"><w:r><w:rPr><w:color w:val="#410a8c"/><w:u w:val="single"/></w:rPr><w:t xml:space="preserve">hal-04673607v1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Formes et rythmes de la romanisation dans l'ouest de la Gaule Belgique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Les provinces de l'Occident romain au IIe siècle av. J.-C. au IIe siècle ap. J.-C. Colloque SoPHAU 2009</w:t></w:r><w:r><w:rPr/><w:t xml:space="preserve">, SoPHAU, May 2009, Paris, France. pp.317-350, </w:t></w:r><w:hyperlink r:id="rId87" w:history="1"><w:r><w:rPr><w:color w:val="#410a8c"/><w:u w:val="single"/></w:rPr><w:t xml:space="preserve">⟨10.4000/pallas.1873⟩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halshs-00669435v2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Indigènes et populations extérieures dans l’ouest de la Gaule Belgique de la période augustéenne au milieu du Ier siècle après J.-C.</w:t></w:r></w:hyperlink></w:p><w:p><w:pPr/><w:hyperlink r:id="rId13" w:history="1"><w:r><w:rPr><w:color w:val="#410a8c"/><w:u w:val="single"/></w:rPr><w:t xml:space="preserve">Blaise Pichon</w:t></w:r></w:hyperlink></w:p><w:p><w:pPr/><w:r><w:rPr><w:i w:val="1"/><w:iCs w:val="1"/></w:rPr><w:t xml:space="preserve">“Habiter une autre patrie” : des incolae de la République aux peuples fédérés du Bas-Empire</w:t></w:r><w:r><w:rPr/><w:t xml:space="preserve">, Rita Compatangelo-Soussignan; Christian-Georges Schwentzel, Oct 2005, Valenciennes, France. pp.189-200, </w:t></w:r><w:hyperlink r:id="rId89" w:history="1"><w:r><w:rPr><w:color w:val="#410a8c"/><w:u w:val="single"/></w:rPr><w:t xml:space="preserve">⟨10.4000/books.pur.6744⟩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hal-04673586v1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PCR “Habitat rural antique de la moyenne montagne corrézienne”. Rapport de synthèse final 2018</w:t></w:r></w:hyperlink></w:p><w:p><w:pPr/><w:hyperlink r:id="rId13" w:history="1"><w:r><w:rPr><w:color w:val="#410a8c"/><w:u w:val="single"/></w:rPr><w:t xml:space="preserve">Blaise Pichon</w:t></w:r></w:hyperlink></w:p><w:p><w:pPr/><w:r><w:rPr/><w:t xml:space="preserve">SRA Nouvelle-Aquitaine. 2018</w:t></w:r></w:p><w:p><w:pPr/><w:r><w:rPr/><w:t xml:space="preserve">Rapport</w:t></w:r></w:p><w:p><w:pPr/><w:hyperlink r:id="rId90" w:history="1"><w:r><w:rPr><w:color w:val="#410a8c"/><w:u w:val="single"/></w:rPr><w:t xml:space="preserve">hal-04676683v1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PCR “Habitat rural antique de la moyenne montagne corrézienne”. Rapport de synthèse intermédiaire 2015</w:t></w:r></w:hyperlink></w:p><w:p><w:pPr/><w:hyperlink r:id="rId13" w:history="1"><w:r><w:rPr><w:color w:val="#410a8c"/><w:u w:val="single"/></w:rPr><w:t xml:space="preserve">Blaise Pichon</w:t></w:r></w:hyperlink></w:p><w:p><w:pPr/><w:r><w:rPr/><w:t xml:space="preserve">SRA Limousin. 2015</w:t></w:r></w:p><w:p><w:pPr/><w:r><w:rPr/><w:t xml:space="preserve">Rapport</w:t></w:r></w:p><w:p><w:pPr/><w:hyperlink r:id="rId91" w:history="1"><w:r><w:rPr><w:color w:val="#410a8c"/><w:u w:val="single"/></w:rPr><w:t xml:space="preserve">hal-04679661v1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PCR “Habitat rural antique de la moyenne montagne corrézienne”. Rapport de synthèse préliminaire 2014</w:t></w:r></w:hyperlink></w:p><w:p><w:pPr/><w:hyperlink r:id="rId13" w:history="1"><w:r><w:rPr><w:color w:val="#410a8c"/><w:u w:val="single"/></w:rPr><w:t xml:space="preserve">Blaise Pichon</w:t></w:r></w:hyperlink></w:p><w:p><w:pPr/><w:r><w:rPr/><w:t xml:space="preserve">SRA Limousin. 2015</w:t></w:r></w:p><w:p><w:pPr/><w:r><w:rPr/><w:t xml:space="preserve">Rapport</w:t></w:r></w:p><w:p><w:pPr/><w:hyperlink r:id="rId92" w:history="1"><w:r><w:rPr><w:color w:val="#410a8c"/><w:u w:val="single"/></w:rPr><w:t xml:space="preserve">hal-04676682v1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Fonts. Saint-Rémy, 19290. Corrèze. Rapport final d’opération archéologique : Sondages</w:t></w:r></w:hyperlink></w:p><w:p><w:pPr/><w:hyperlink r:id="rId94" w:history="1"><w:r><w:rPr><w:color w:val="#410a8c"/><w:u w:val="single"/></w:rPr><w:t xml:space="preserve">Fabien Loubignac</w:t></w:r></w:hyperlink><w:r><w:rPr/><w:t xml:space="preserve">,</w:t></w:r><w:hyperlink r:id="rId95" w:history="1"><w:r><w:rPr><w:color w:val="#410a8c"/><w:u w:val="single"/></w:rPr><w:t xml:space="preserve">Raphaël Gestreau</w:t></w:r></w:hyperlink><w:r><w:rPr/><w:t xml:space="preserve">,</w:t></w:r><w:hyperlink r:id="rId96" w:history="1"><w:r><w:rPr><w:color w:val="#410a8c"/><w:u w:val="single"/></w:rPr><w:t xml:space="preserve">Catherine Roncier</w:t></w:r></w:hyperlink><w:r><w:rPr/><w:t xml:space="preserve">,</w:t></w:r><w:hyperlink r:id="rId13" w:history="1"><w:r><w:rPr><w:color w:val="#410a8c"/><w:u w:val="single"/></w:rPr><w:t xml:space="preserve">Blaise Pichon</w:t></w:r></w:hyperlink></w:p><w:p><w:pPr/><w:r><w:rPr/><w:t xml:space="preserve">SRA Limousin. 2012</w:t></w:r></w:p><w:p><w:pPr/><w:r><w:rPr/><w:t xml:space="preserve">Rapport</w:t></w:r></w:p><w:p><w:pPr/><w:hyperlink r:id="rId93" w:history="1"><w:r><w:rPr><w:color w:val="#410a8c"/><w:u w:val="single"/></w:rPr><w:t xml:space="preserve">hal-04678874v1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2F4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59E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27B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A5A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10B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01E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laise-pichon" TargetMode="External"/><Relationship Id="rId9" Type="http://schemas.openxmlformats.org/officeDocument/2006/relationships/hyperlink" Target="https://www.idref.fr/099468883" TargetMode="External"/><Relationship Id="rId10" Type="http://schemas.openxmlformats.org/officeDocument/2006/relationships/hyperlink" Target="https://viaf.org/viaf/61775040" TargetMode="External"/><Relationship Id="rId11" Type="http://schemas.openxmlformats.org/officeDocument/2006/relationships/hyperlink" Target="http://isni.org/isni/0000000053374111" TargetMode="External"/><Relationship Id="rId12" Type="http://schemas.openxmlformats.org/officeDocument/2006/relationships/hyperlink" Target="https://hal.science/tel-04673551v1" TargetMode="External"/><Relationship Id="rId13" Type="http://schemas.openxmlformats.org/officeDocument/2006/relationships/hyperlink" Target="https://hal.science/search/index/?q=*&amp;authFullName_s=Blaise Pichon" TargetMode="External"/><Relationship Id="rId14" Type="http://schemas.openxmlformats.org/officeDocument/2006/relationships/hyperlink" Target="https://www.theses.fr/2005PA100124" TargetMode="External"/><Relationship Id="rId15" Type="http://schemas.openxmlformats.org/officeDocument/2006/relationships/hyperlink" Target="https://hal.science/hal-05074505v1" TargetMode="External"/><Relationship Id="rId16" Type="http://schemas.openxmlformats.org/officeDocument/2006/relationships/hyperlink" Target="https://hal.science/hal-04676358v1" TargetMode="External"/><Relationship Id="rId17" Type="http://schemas.openxmlformats.org/officeDocument/2006/relationships/hyperlink" Target="https://hal.science/hal-04673759v1" TargetMode="External"/><Relationship Id="rId18" Type="http://schemas.openxmlformats.org/officeDocument/2006/relationships/hyperlink" Target="https://hal.science/search/index/?q=*&amp;authFullName_s=Jeff Pourqui&#233;" TargetMode="External"/><Relationship Id="rId19" Type="http://schemas.openxmlformats.org/officeDocument/2006/relationships/hyperlink" Target="https://hal.science/hal-04108538v1" TargetMode="External"/><Relationship Id="rId20" Type="http://schemas.openxmlformats.org/officeDocument/2006/relationships/hyperlink" Target="https://hal.science/search/index/?q=*&amp;authFullName_s=Christian-Georges Schwentzel" TargetMode="External"/><Relationship Id="rId21" Type="http://schemas.openxmlformats.org/officeDocument/2006/relationships/hyperlink" Target="https://hal.science/search/index/?q=*&amp;authFullName_s=Laurent Lamoine" TargetMode="External"/><Relationship Id="rId22" Type="http://schemas.openxmlformats.org/officeDocument/2006/relationships/hyperlink" Target="https://hal.science/hal-04108537v1" TargetMode="External"/><Relationship Id="rId23" Type="http://schemas.openxmlformats.org/officeDocument/2006/relationships/hyperlink" Target="https://hal.science/hal-04673546v1" TargetMode="External"/><Relationship Id="rId24" Type="http://schemas.openxmlformats.org/officeDocument/2006/relationships/hyperlink" Target="https://hal.science/hal-04673556v1" TargetMode="External"/><Relationship Id="rId25" Type="http://schemas.openxmlformats.org/officeDocument/2006/relationships/hyperlink" Target="https://hal.science/hal-04298847v1" TargetMode="External"/><Relationship Id="rId26" Type="http://schemas.openxmlformats.org/officeDocument/2006/relationships/hyperlink" Target="https://hal.science/search/index/?q=*&amp;authFullName_s=St&#233;phanie Gu&#233;don" TargetMode="External"/><Relationship Id="rId27" Type="http://schemas.openxmlformats.org/officeDocument/2006/relationships/hyperlink" Target="https://hal.science/search/index/?q=*&amp;authFullName_s=Anne Massoni" TargetMode="External"/><Relationship Id="rId28" Type="http://schemas.openxmlformats.org/officeDocument/2006/relationships/hyperlink" Target="https://dx.doi.org/10.4000/siecles.7632" TargetMode="External"/><Relationship Id="rId29" Type="http://schemas.openxmlformats.org/officeDocument/2006/relationships/hyperlink" Target="https://uca.hal.science/hal-04673695v1" TargetMode="External"/><Relationship Id="rId30" Type="http://schemas.openxmlformats.org/officeDocument/2006/relationships/hyperlink" Target="https://dx.doi.org/10.4000/siecles.2243" TargetMode="External"/><Relationship Id="rId31" Type="http://schemas.openxmlformats.org/officeDocument/2006/relationships/hyperlink" Target="https://uca.hal.science/hal-04673690v1" TargetMode="External"/><Relationship Id="rId32" Type="http://schemas.openxmlformats.org/officeDocument/2006/relationships/hyperlink" Target="https://dx.doi.org/10.4000/siecles.304" TargetMode="External"/><Relationship Id="rId33" Type="http://schemas.openxmlformats.org/officeDocument/2006/relationships/hyperlink" Target="https://hal.science/hal-05394869v1" TargetMode="External"/><Relationship Id="rId34" Type="http://schemas.openxmlformats.org/officeDocument/2006/relationships/hyperlink" Target="https://hal.science/hal-05400087v1" TargetMode="External"/><Relationship Id="rId35" Type="http://schemas.openxmlformats.org/officeDocument/2006/relationships/hyperlink" Target="https://hal.science/hal-04673574v1" TargetMode="External"/><Relationship Id="rId36" Type="http://schemas.openxmlformats.org/officeDocument/2006/relationships/hyperlink" Target="https://hal.science/hal-04673643v1" TargetMode="External"/><Relationship Id="rId37" Type="http://schemas.openxmlformats.org/officeDocument/2006/relationships/hyperlink" Target="https://hal.science/hal-04673651v1" TargetMode="External"/><Relationship Id="rId38" Type="http://schemas.openxmlformats.org/officeDocument/2006/relationships/hyperlink" Target="https://hal.science/hal-04673572v1" TargetMode="External"/><Relationship Id="rId39" Type="http://schemas.openxmlformats.org/officeDocument/2006/relationships/hyperlink" Target="https://hal.science/hal-04975224v1" TargetMode="External"/><Relationship Id="rId40" Type="http://schemas.openxmlformats.org/officeDocument/2006/relationships/hyperlink" Target="https://hal.science/hal-04673617v1" TargetMode="External"/><Relationship Id="rId41" Type="http://schemas.openxmlformats.org/officeDocument/2006/relationships/hyperlink" Target="https://hal.science/search/index/?q=*&amp;authFullName_s=Fabien Conord" TargetMode="External"/><Relationship Id="rId42" Type="http://schemas.openxmlformats.org/officeDocument/2006/relationships/hyperlink" Target="https://hal.science/hal-04673619v1" TargetMode="External"/><Relationship Id="rId43" Type="http://schemas.openxmlformats.org/officeDocument/2006/relationships/hyperlink" Target="https://hal.science/hal-04887211v1" TargetMode="External"/><Relationship Id="rId44" Type="http://schemas.openxmlformats.org/officeDocument/2006/relationships/hyperlink" Target="https://hal.science/hal-04673583v1" TargetMode="External"/><Relationship Id="rId45" Type="http://schemas.openxmlformats.org/officeDocument/2006/relationships/hyperlink" Target="https://hal.science/hal-04976058v1" TargetMode="External"/><Relationship Id="rId46" Type="http://schemas.openxmlformats.org/officeDocument/2006/relationships/hyperlink" Target="https://uca.hal.science/hal-04105035v1" TargetMode="External"/><Relationship Id="rId47" Type="http://schemas.openxmlformats.org/officeDocument/2006/relationships/hyperlink" Target="https://hal.science/search/index/?q=*&amp;authFullName_s=C&#233;line Nebout" TargetMode="External"/><Relationship Id="rId48" Type="http://schemas.openxmlformats.org/officeDocument/2006/relationships/hyperlink" Target="https://hal.science/search/index/?q=*&amp;authFullName_s=Fabrice Boyer" TargetMode="External"/><Relationship Id="rId49" Type="http://schemas.openxmlformats.org/officeDocument/2006/relationships/hyperlink" Target="https://hal.science/hal-04673582v1" TargetMode="External"/><Relationship Id="rId50" Type="http://schemas.openxmlformats.org/officeDocument/2006/relationships/hyperlink" Target="https://hal.science/hal-04673581v1" TargetMode="External"/><Relationship Id="rId51" Type="http://schemas.openxmlformats.org/officeDocument/2006/relationships/hyperlink" Target="https://shs.hal.science/halshs-04673624v1" TargetMode="External"/><Relationship Id="rId52" Type="http://schemas.openxmlformats.org/officeDocument/2006/relationships/hyperlink" Target="https://hal.science/hal-04673570v1" TargetMode="External"/><Relationship Id="rId53" Type="http://schemas.openxmlformats.org/officeDocument/2006/relationships/hyperlink" Target="https://dx.doi.org/10.4000/rhr.8911" TargetMode="External"/><Relationship Id="rId54" Type="http://schemas.openxmlformats.org/officeDocument/2006/relationships/hyperlink" Target="https://hal.science/hal-04673580v1" TargetMode="External"/><Relationship Id="rId55" Type="http://schemas.openxmlformats.org/officeDocument/2006/relationships/hyperlink" Target="https://hal.science/hal-04673577v1" TargetMode="External"/><Relationship Id="rId56" Type="http://schemas.openxmlformats.org/officeDocument/2006/relationships/hyperlink" Target="https://hal.science/hal-04673576v1" TargetMode="External"/><Relationship Id="rId57" Type="http://schemas.openxmlformats.org/officeDocument/2006/relationships/hyperlink" Target="https://uca.hal.science/hal-04673656v1" TargetMode="External"/><Relationship Id="rId58" Type="http://schemas.openxmlformats.org/officeDocument/2006/relationships/hyperlink" Target="https://uca.hal.science/hal-04673671v1" TargetMode="External"/><Relationship Id="rId59" Type="http://schemas.openxmlformats.org/officeDocument/2006/relationships/hyperlink" Target="https://uca.hal.science/hal-04673664v1" TargetMode="External"/><Relationship Id="rId60" Type="http://schemas.openxmlformats.org/officeDocument/2006/relationships/hyperlink" Target="https://shs.hal.science/halshs-04673632v1" TargetMode="External"/><Relationship Id="rId61" Type="http://schemas.openxmlformats.org/officeDocument/2006/relationships/hyperlink" Target="https://uca.hal.science/hal-04673728v1" TargetMode="External"/><Relationship Id="rId62" Type="http://schemas.openxmlformats.org/officeDocument/2006/relationships/hyperlink" Target="https://dx.doi.org/10.4000/siecles.7865" TargetMode="External"/><Relationship Id="rId63" Type="http://schemas.openxmlformats.org/officeDocument/2006/relationships/hyperlink" Target="https://shs.hal.science/halshs-04673623v1" TargetMode="External"/><Relationship Id="rId64" Type="http://schemas.openxmlformats.org/officeDocument/2006/relationships/hyperlink" Target="https://dx.doi.org/10.4000/1426g" TargetMode="External"/><Relationship Id="rId65" Type="http://schemas.openxmlformats.org/officeDocument/2006/relationships/hyperlink" Target="https://hal.science/hal-04904093v1" TargetMode="External"/><Relationship Id="rId66" Type="http://schemas.openxmlformats.org/officeDocument/2006/relationships/hyperlink" Target="https://dx.doi.org/10.4000/143d9" TargetMode="External"/><Relationship Id="rId67" Type="http://schemas.openxmlformats.org/officeDocument/2006/relationships/hyperlink" Target="https://hal.science/hal-04673535v1" TargetMode="External"/><Relationship Id="rId68" Type="http://schemas.openxmlformats.org/officeDocument/2006/relationships/hyperlink" Target="https://hal.science/hal-04673614v1" TargetMode="External"/><Relationship Id="rId69" Type="http://schemas.openxmlformats.org/officeDocument/2006/relationships/hyperlink" Target="https://hal.science/hal-04673564v1" TargetMode="External"/><Relationship Id="rId70" Type="http://schemas.openxmlformats.org/officeDocument/2006/relationships/hyperlink" Target="https://dx.doi.org/10.4000/books.pur.44923" TargetMode="External"/><Relationship Id="rId71" Type="http://schemas.openxmlformats.org/officeDocument/2006/relationships/hyperlink" Target="https://hal.science/hal-04673621v1" TargetMode="External"/><Relationship Id="rId72" Type="http://schemas.openxmlformats.org/officeDocument/2006/relationships/hyperlink" Target="https://shs.hal.science/halshs-01877763v1" TargetMode="External"/><Relationship Id="rId73" Type="http://schemas.openxmlformats.org/officeDocument/2006/relationships/hyperlink" Target="https://dx.doi.org/10.4000/books.cvz.1424" TargetMode="External"/><Relationship Id="rId74" Type="http://schemas.openxmlformats.org/officeDocument/2006/relationships/hyperlink" Target="https://uca.hal.science/hal-04673648v1" TargetMode="External"/><Relationship Id="rId75" Type="http://schemas.openxmlformats.org/officeDocument/2006/relationships/hyperlink" Target="https://hal.science/hal-01164857v1" TargetMode="External"/><Relationship Id="rId76" Type="http://schemas.openxmlformats.org/officeDocument/2006/relationships/hyperlink" Target="https://hal.science/search/index/?q=*&amp;authFullName_s=Florian Baret" TargetMode="External"/><Relationship Id="rId77" Type="http://schemas.openxmlformats.org/officeDocument/2006/relationships/hyperlink" Target="https://dx.doi.org/10.4000/siecles.2309" TargetMode="External"/><Relationship Id="rId78" Type="http://schemas.openxmlformats.org/officeDocument/2006/relationships/hyperlink" Target="https://uca.hal.science/hal-04673704v1" TargetMode="External"/><Relationship Id="rId79" Type="http://schemas.openxmlformats.org/officeDocument/2006/relationships/hyperlink" Target="https://dx.doi.org/10.4000/siecles.2246" TargetMode="External"/><Relationship Id="rId80" Type="http://schemas.openxmlformats.org/officeDocument/2006/relationships/hyperlink" Target="https://uca.hal.science/hal-04673712v1" TargetMode="External"/><Relationship Id="rId81" Type="http://schemas.openxmlformats.org/officeDocument/2006/relationships/hyperlink" Target="https://dx.doi.org/10.4000/siecles.307" TargetMode="External"/><Relationship Id="rId82" Type="http://schemas.openxmlformats.org/officeDocument/2006/relationships/hyperlink" Target="https://hal.science/hal-04673592v1" TargetMode="External"/><Relationship Id="rId83" Type="http://schemas.openxmlformats.org/officeDocument/2006/relationships/hyperlink" Target="https://dx.doi.org/10.4000/books.pur.126450" TargetMode="External"/><Relationship Id="rId84" Type="http://schemas.openxmlformats.org/officeDocument/2006/relationships/hyperlink" Target="https://hal.science/hal-04673538v1" TargetMode="External"/><Relationship Id="rId85" Type="http://schemas.openxmlformats.org/officeDocument/2006/relationships/hyperlink" Target="https://hal.science/hal-04673607v1" TargetMode="External"/><Relationship Id="rId86" Type="http://schemas.openxmlformats.org/officeDocument/2006/relationships/hyperlink" Target="https://shs.hal.science/halshs-00669435v2" TargetMode="External"/><Relationship Id="rId87" Type="http://schemas.openxmlformats.org/officeDocument/2006/relationships/hyperlink" Target="https://dx.doi.org/10.4000/pallas.1873" TargetMode="External"/><Relationship Id="rId88" Type="http://schemas.openxmlformats.org/officeDocument/2006/relationships/hyperlink" Target="https://hal.science/hal-04673586v1" TargetMode="External"/><Relationship Id="rId89" Type="http://schemas.openxmlformats.org/officeDocument/2006/relationships/hyperlink" Target="https://dx.doi.org/10.4000/books.pur.6744" TargetMode="External"/><Relationship Id="rId90" Type="http://schemas.openxmlformats.org/officeDocument/2006/relationships/hyperlink" Target="https://hal.science/hal-04676683v1" TargetMode="External"/><Relationship Id="rId91" Type="http://schemas.openxmlformats.org/officeDocument/2006/relationships/hyperlink" Target="https://hal.science/hal-04679661v1" TargetMode="External"/><Relationship Id="rId92" Type="http://schemas.openxmlformats.org/officeDocument/2006/relationships/hyperlink" Target="https://hal.science/hal-04676682v1" TargetMode="External"/><Relationship Id="rId93" Type="http://schemas.openxmlformats.org/officeDocument/2006/relationships/hyperlink" Target="https://hal.science/hal-04678874v1" TargetMode="External"/><Relationship Id="rId94" Type="http://schemas.openxmlformats.org/officeDocument/2006/relationships/hyperlink" Target="https://hal.science/search/index/?q=*&amp;authFullName_s=Fabien Loubignac" TargetMode="External"/><Relationship Id="rId95" Type="http://schemas.openxmlformats.org/officeDocument/2006/relationships/hyperlink" Target="https://hal.science/search/index/?q=*&amp;authFullName_s=Rapha&#235;l Gestreau" TargetMode="External"/><Relationship Id="rId96" Type="http://schemas.openxmlformats.org/officeDocument/2006/relationships/hyperlink" Target="https://hal.science/search/index/?q=*&amp;authFullName_s=Catherine Roncier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Blaise Pichon</dc:title>
  <dc:description>CV</dc:description>
  <dc:subject/>
  <cp:keywords/>
  <cp:category/>
  <cp:lastModifiedBy/>
  <dcterms:created xsi:type="dcterms:W3CDTF">2026-03-15T09:41:58+01:00</dcterms:created>
  <dcterms:modified xsi:type="dcterms:W3CDTF">2026-03-15T09:41:58+01:00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