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Perona </w:t></w:r><w:r><w:rPr><w:color w:val="641e6e"/></w:rPr><w:t xml:space="preserve">Professeure de littérature française de la Renaissance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blandine-perona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0000-0003-2555-1522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135321360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Blandine Perona est professeure de littérature française de la Renaissance de l'Université de Lille. Elle est membre junior de l'Institut Universitaire de France (promotion 2021). Elle appartient au laboratoire ALITHILA.</w:t></w:r></w:p><w:p><w:pPr/><w:r><w:rPr/><w:t xml:space="preserve">Sa recherche fait se rencontrer rhétorique et histoire des idées.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paresse dans les Adages d’Érasme. De l’inflexibilité de l’ignorance à la souplesse du doute sceptique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Littératures classiques</w:t></w:r><w:r><w:rPr/><w:t xml:space="preserve">, 2024, Les Mots/maux de la paresse, N° 112 (3), pp.55-65. </w:t></w:r><w:hyperlink r:id="rId13" w:history="1"><w:r><w:rPr><w:color w:val="#410a8c"/><w:u w:val="single"/></w:rPr><w:t xml:space="preserve">⟨10.3917/licla1.112.0055⟩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hal-04461432v1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“Intenter proces & faire debat” Le Débat de Folie et d’Amour et le genre de la controverse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Le Verger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hal-04395493v1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Utilité et hiérarchie des savoirs Les Essais lus depuis Pétrarque et la “querelle des arts”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2022, 34, pp.91-106. </w:t></w:r><w:hyperlink r:id="rId16" w:history="1"><w:r><w:rPr><w:color w:val="#410a8c"/><w:u w:val="single"/></w:rPr><w:t xml:space="preserve">⟨10.48611/isbn.978-2-406-13067-3.p.0091⟩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hal-04328957v1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Du De duplici copia à l’Ecclesiastes La copia, l’âme de la rhétorique érasmienne »,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Camenae</w:t></w:r><w:r><w:rPr/><w:t xml:space="preserve">, 2022, 28, p. 1-16</w:t></w:r></w:p><w:p><w:pPr/><w:r><w:rPr/><w:t xml:space="preserve">Article dans une revue</w:t></w:r></w:p><w:p><w:pPr/><w:hyperlink r:id="rId17" w:history="1"><w:r><w:rPr><w:color w:val="#410a8c"/><w:u w:val="single"/></w:rPr><w:t xml:space="preserve">hal-04395498v1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Sur le sens du retrait (ou de la retraite) dans l’œuvre de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2020, Saveur du savoir Mélanges Alain Legros, 2 (72), pp.63-70. </w:t></w:r><w:hyperlink r:id="rId19" w:history="1"><w:r><w:rPr><w:color w:val="#410a8c"/><w:u w:val="single"/></w:rPr><w:t xml:space="preserve">⟨10.15122/isbn.978-2-406-11356-0.p.0063⟩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hal-04395563v1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Being Councillor and Prophet? A Puzzle for Thomas More and Erasmus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2020, 40 (1), pp.65-75. </w:t></w:r><w:hyperlink r:id="rId21" w:history="1"><w:r><w:rPr><w:color w:val="#410a8c"/><w:u w:val="single"/></w:rPr><w:t xml:space="preserve">⟨10.1163/18749275-04001003⟩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hal-04328905v1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Between Erasmus and More, Abraxa(s), an Anamorphic Name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2019, 39 (1), pp.93-96. </w:t></w:r><w:hyperlink r:id="rId23" w:history="1"><w:r><w:rPr><w:color w:val="#410a8c"/><w:u w:val="single"/></w:rPr><w:t xml:space="preserve">⟨10.1163/18749275-03901003⟩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hal-04461468v1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source cachée du discours de Socrate dans “De la physionomie” (Essais, III, 12)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2019, 31, pp.73-80. </w:t></w:r><w:hyperlink r:id="rId25" w:history="1"><w:r><w:rPr><w:color w:val="#410a8c"/><w:u w:val="single"/></w:rPr><w:t xml:space="preserve">⟨10.15122/isbn.978-2-406-09142-4.p.0173⟩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hal-04395628v1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Gaillardise, liberté et illustration de la langue française de Montaigne à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2018, 67 (1), pp.191-209. </w:t></w:r><w:hyperlink r:id="rId27" w:history="1"><w:r><w:rPr><w:color w:val="#410a8c"/><w:u w:val="single"/></w:rPr><w:t xml:space="preserve">⟨10.15122/isbn.978-2-406-08398-6.p.0191⟩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hal-04328883v1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santé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1 (65), pp.183-196. </w:t></w:r><w:hyperlink r:id="rId29" w:history="1"><w:r><w:rPr><w:color w:val="#410a8c"/><w:u w:val="single"/></w:rPr><w:t xml:space="preserve">⟨10.15122/isbn.978-2-406-06907-2.p.0183⟩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hal-04395720v1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Autour de la prosopopée, remarques sur l'usage du masque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2 (66), pp.41-53. </w:t></w:r><w:hyperlink r:id="rId31" w:history="1"><w:r><w:rPr><w:color w:val="#410a8c"/><w:u w:val="single"/></w:rPr><w:t xml:space="preserve">⟨10.15122/isbn.978-2-406-07344-4.p.0041⟩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hal-04395630v1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Scandale et interprétation dans la lettre d'Érasme à Martin Dorp (1515)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Bibliothèque d'Humanisme et Renaissance</w:t></w:r><w:r><w:rPr/><w:t xml:space="preserve">, 2016, LXXVIII (2)</w:t></w:r></w:p><w:p><w:pPr/><w:r><w:rPr/><w:t xml:space="preserve">Article dans une revue</w:t></w:r></w:p><w:p><w:pPr/><w:hyperlink r:id="rId32" w:history="1"><w:r><w:rPr><w:color w:val="#410a8c"/><w:u w:val="single"/></w:rPr><w:t xml:space="preserve">hal-03236403v1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Voila certes une parole vraiement appartenante à Caton » Liberté et sincérité dans le Discours de la servitude volontaire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Cahiers La Boétie</w:t></w:r><w:r><w:rPr/><w:t xml:space="preserve">, 2015, 5, pp.43-62. </w:t></w:r><w:hyperlink r:id="rId34" w:history="1"><w:r><w:rPr><w:color w:val="#410a8c"/><w:u w:val="single"/></w:rPr><w:t xml:space="preserve">⟨10.15122/isbn.978-2-406-05872-4.p.0043⟩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hal-04396178v1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L'avis “Au lecteur” des Essais de Montaigne à l'aune du livre III »</w:t></w:r></w:hyperlink></w:p><w:p><w:pPr/><w:hyperlink r:id="rId36" w:history="1"><w:r><w:rPr><w:color w:val="#410a8c"/><w:u w:val="single"/></w:rPr><w:t xml:space="preserve">Nicolas Le Cadet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2015, XXVII, pp.23-39</w:t></w:r></w:p><w:p><w:pPr/><w:r><w:rPr/><w:t xml:space="preserve">Article dans une revue</w:t></w:r></w:p><w:p><w:pPr/><w:hyperlink r:id="rId35" w:history="1"><w:r><w:rPr><w:color w:val="#410a8c"/><w:u w:val="single"/></w:rPr><w:t xml:space="preserve">hal-01992455v1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“La plus universelle et commune erreur des hommes” Philautie et/ou présomption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2015, 2 (62), pp.159-175. </w:t></w:r><w:hyperlink r:id="rId38" w:history="1"><w:r><w:rPr><w:color w:val="#410a8c"/><w:u w:val="single"/></w:rPr><w:t xml:space="preserve">⟨10.15122/isbn.978-2-406-05748-2.p.0159⟩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hal-04461532v1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Que le goût des biens et des maux dépend en bonne partie de notre opinion ». La recherche inquiète d’« un discours qui face pour nous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2014, 1 (59), pp.107-129. </w:t></w:r><w:hyperlink r:id="rId40" w:history="1"><w:r><w:rPr><w:color w:val="#410a8c"/><w:u w:val="single"/></w:rPr><w:t xml:space="preserve">⟨10.15122/isbn.978-2-8124-3677-2.p.0107⟩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hal-04461550v1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declamation des louenges de follie. Une illustration de la réception de l’Éloge de la Folie en France en 1520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Babel : Littératures plurielles</w:t></w:r><w:r><w:rPr/><w:t xml:space="preserve">, 2012, 25, pp.171--195. </w:t></w:r><w:hyperlink r:id="rId42" w:history="1"><w:r><w:rPr><w:color w:val="#410a8c"/><w:u w:val="single"/></w:rPr><w:t xml:space="preserve">⟨10.4000/babel.2031⟩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hal-01326614v1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lire Montaigne au XXIe siècle - Bien lire, bien vivre et se réjouir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2012, 2 (56), pp.355-370. </w:t></w:r><w:hyperlink r:id="rId44" w:history="1"><w:r><w:rPr><w:color w:val="#410a8c"/><w:u w:val="single"/></w:rPr><w:t xml:space="preserve">⟨10.15122/isbn.978-2-8124-3977-3.p.0355⟩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hal-04462120v1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Figures érasmiennes du prédicateur — Homines cum hominibus, infirmi cum infirmis versamur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Revue Bossuet</w:t></w:r><w:r><w:rPr/><w:t xml:space="preserve">, 2011, L'Éloquence de la chaire à l'âge classique, 2 (2), pp.147-160</w:t></w:r></w:p><w:p><w:pPr/><w:r><w:rPr/><w:t xml:space="preserve">Article dans une revue</w:t></w:r></w:p><w:p><w:pPr/><w:hyperlink r:id="rId45" w:history="1"><w:r><w:rPr><w:color w:val="#410a8c"/><w:u w:val="single"/></w:rPr><w:t xml:space="preserve">hal-04461358v1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Il y a prou loi de parler partout et pour et contre ». Sophistique et scepticisme dans les chapitres « Des noms » et « De l’incertitude de notre jugement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Loxias</w:t></w:r><w:r><w:rPr/><w:t xml:space="preserve">, 2010, Autour des programmes de concours 2011 (agrégation, CPGE), 31</w:t></w:r></w:p><w:p><w:pPr/><w:r><w:rPr/><w:t xml:space="preserve">Article dans une revue</w:t></w:r></w:p><w:p><w:pPr/><w:hyperlink r:id="rId46" w:history="1"><w:r><w:rPr><w:color w:val="#410a8c"/><w:u w:val="single"/></w:rPr><w:t xml:space="preserve">hal-04533346v1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Palais des Curieux au Moyen de Parvenir ou de la liberté à l’extravagance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Réforme, Humanisme, Renaissance</w:t></w:r><w:r><w:rPr/><w:t xml:space="preserve">, 2008, 67 (1), pp.45-64. </w:t></w:r><w:hyperlink r:id="rId48" w:history="1"><w:r><w:rPr><w:color w:val="#410a8c"/><w:u w:val="single"/></w:rPr><w:t xml:space="preserve">⟨10.3406/rhren.2008.2936⟩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hal-04328932v1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Débat de Folie et d'Amour de Louise Labé ou les voix déviantes de la vérité</w:t></w:r></w:hyperlink></w:p><w:p><w:pPr/><w:hyperlink r:id="rId50" w:history="1"><w:r><w:rPr><w:color w:val="#410a8c"/><w:u w:val="single"/></w:rPr><w:t xml:space="preserve">Blandine Baillard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L'information littéraire</w:t></w:r><w:r><w:rPr/><w:t xml:space="preserve">, 2004, Vol. 56 (4), pp.17-23. </w:t></w:r><w:hyperlink r:id="rId51" w:history="1"><w:r><w:rPr><w:color w:val="#410a8c"/><w:u w:val="single"/></w:rPr><w:t xml:space="preserve">⟨10.3917/inli.564.0017⟩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hal-04051844v1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Table ronde autour des pratiques de science ouverte de la communauté scientifique</w:t></w:r></w:hyperlink></w:p><w:p><w:pPr/><w:hyperlink r:id="rId53" w:history="1"><w:r><w:rPr><w:color w:val="#410a8c"/><w:u w:val="single"/></w:rPr><w:t xml:space="preserve">Mélissa Defond</w:t></w:r></w:hyperlink><w:r><w:rPr/><w:t xml:space="preserve">,</w:t></w:r><w:hyperlink r:id="rId54" w:history="1"><w:r><w:rPr><w:color w:val="#410a8c"/><w:u w:val="single"/></w:rPr><w:t xml:space="preserve">El Hadj Dogheche</w:t></w:r></w:hyperlink><w:r><w:rPr/><w:t xml:space="preserve">,</w:t></w:r><w:hyperlink r:id="rId55" w:history="1"><w:r><w:rPr><w:color w:val="#410a8c"/><w:u w:val="single"/></w:rPr><w:t xml:space="preserve">Elisabeth Galopin</w:t></w:r></w:hyperlink><w:r><w:rPr/><w:t xml:space="preserve">,</w:t></w:r><w:hyperlink r:id="rId12" w:history="1"><w:r><w:rPr><w:color w:val="#410a8c"/><w:u w:val="single"/></w:rPr><w:t xml:space="preserve">Blandine Perona</w:t></w:r></w:hyperlink><w:r><w:rPr/><w:t xml:space="preserve">,</w:t></w:r><w:hyperlink r:id="rId56" w:history="1"><w:r><w:rPr><w:color w:val="#410a8c"/><w:u w:val="single"/></w:rPr><w:t xml:space="preserve">Sylvain Petit</w:t></w:r></w:hyperlink><w:r><w:rPr/><w:t xml:space="preserve">et al.</w:t></w:r></w:p><w:p><w:pPr/><w:r><w:rPr><w:i w:val="1"/><w:iCs w:val="1"/></w:rPr><w:t xml:space="preserve">VAL'OA, L'UPHF fait sa science ouverte !</w:t></w:r><w:r><w:rPr/><w:t xml:space="preserve">, L'équipe du DAREC (SCD Université Polytechnique des Hauts-de-France), Dec 2023, Valenciennes,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hal-04446004v1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Séminaire PREMAN : de la formation à la compétence collective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58" w:history="1"><w:r><w:rPr><w:color w:val="#410a8c"/><w:u w:val="single"/></w:rPr><w:t xml:space="preserve">Anne Réach-Ngô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hal-05426093v1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Montaigne : une rhétorique naturalisée ?</w:t></w:r></w:hyperlink></w:p><w:p><w:pPr/><w:hyperlink r:id="rId60" w:history="1"><w:r><w:rPr><w:color w:val="#410a8c"/><w:u w:val="single"/></w:rPr><w:t xml:space="preserve">Philippe Desan</w:t></w:r></w:hyperlink><w:r><w:rPr/><w:t xml:space="preserve">,</w:t></w:r><w:hyperlink r:id="rId61" w:history="1"><w:r><w:rPr><w:color w:val="#410a8c"/><w:u w:val="single"/></w:rPr><w:t xml:space="preserve">Déborah Knop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Honoré Champion, 2019, BIBLIOTHEQUE LITTERAIRE DE LA RENAISSANCE, 9782745351821</w:t></w:r></w:p><w:p><w:pPr/><w:r><w:rPr/><w:t xml:space="preserve">Proceedings/Recueil des communications</w:t></w:r></w:p><w:p><w:pPr/><w:hyperlink r:id="rId59" w:history="1"><w:r><w:rPr><w:color w:val="#410a8c"/><w:u w:val="single"/></w:rPr><w:t xml:space="preserve">hal-04411639v1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Fabrique du scandale et rivalités mémorielles en France et en Europe (1550-1697)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63" w:history="1"><w:r><w:rPr><w:color w:val="#410a8c"/><w:u w:val="single"/></w:rPr><w:t xml:space="preserve">Isabelle Moreau</w:t></w:r></w:hyperlink><w:r><w:rPr/><w:t xml:space="preserve">,</w:t></w:r><w:hyperlink r:id="rId64" w:history="1"><w:r><w:rPr><w:color w:val="#410a8c"/><w:u w:val="single"/></w:rPr><w:t xml:space="preserve">Enrica Zanin</w:t></w:r></w:hyperlink></w:p><w:p><w:pPr/><w:r><w:rPr/><w:t xml:space="preserve">Presses universitaires de Bordeaux, 2022, </w:t></w:r><w:hyperlink r:id="rId65" w:history="1"><w:r><w:rPr><w:color w:val="#410a8c"/><w:u w:val="single"/></w:rPr><w:t xml:space="preserve">⟨10.46608/savoirshumaniste2.9791030008036⟩</w:t></w:r></w:hyperlink></w:p><w:p><w:pPr/><w:r><w:rPr/><w:t xml:space="preserve">Ouvrages</w:t></w:r></w:p><w:p><w:pPr/><w:hyperlink r:id="rId62" w:history="1"><w:r><w:rPr><w:color w:val="#410a8c"/><w:u w:val="single"/></w:rPr><w:t xml:space="preserve">hal-04329757v1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Bulletin de la Société internationale des amis de Montaigne</w:t></w:r></w:hyperlink></w:p><w:p><w:pPr/><w:hyperlink r:id="rId67" w:history="1"><w:r><w:rPr><w:color w:val="#410a8c"/><w:u w:val="single"/></w:rPr><w:t xml:space="preserve">Olivier Guerrier</w:t></w:r></w:hyperlink><w:r><w:rPr/><w:t xml:space="preserve">,</w:t></w:r><w:hyperlink r:id="rId12" w:history="1"><w:r><w:rPr><w:color w:val="#410a8c"/><w:u w:val="single"/></w:rPr><w:t xml:space="preserve">Blandine Perona</w:t></w:r></w:hyperlink></w:p><w:p><w:pPr/><w:hyperlink r:id="rId68" w:history="1"><w:r><w:rPr><w:color w:val="#410a8c"/><w:u w:val="single"/></w:rPr><w:t xml:space="preserve">Classiques Garnier</w:t></w:r></w:hyperlink><w:r><w:rPr/><w:t xml:space="preserve">, 2 (72), pp.214, 2021, Saveur du savoir - Mélanges Alain Legros, 9782406113560. </w:t></w:r><w:hyperlink r:id="rId69" w:history="1"><w:r><w:rPr><w:color w:val="#410a8c"/><w:u w:val="single"/></w:rPr><w:t xml:space="preserve">⟨10.15122/isbn.978-2-406-11356-0⟩</w:t></w:r></w:hyperlink></w:p><w:p><w:pPr/><w:r><w:rPr/><w:t xml:space="preserve">Ouvrages</w:t></w:r></w:p><w:p><w:pPr/><w:hyperlink r:id="rId66" w:history="1"><w:r><w:rPr><w:color w:val="#410a8c"/><w:u w:val="single"/></w:rPr><w:t xml:space="preserve">hal-04461316v1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phisionomie (Essais, III, 12)</w:t></w:r></w:hyperlink></w:p><w:p><w:pPr/><w:hyperlink r:id="rId12" w:history="1"><w:r><w:rPr><w:color w:val="#410a8c"/><w:u w:val="single"/></w:rPr><w:t xml:space="preserve">Blandine Perona</w:t></w:r></w:hyperlink></w:p><w:p><w:pPr/><w:hyperlink r:id="rId71" w:history="1"><w:r><w:rPr><w:color w:val="#410a8c"/><w:u w:val="single"/></w:rPr><w:t xml:space="preserve">Classiques Garnier</w:t></w:r></w:hyperlink><w:r><w:rPr/><w:t xml:space="preserve">, 7, pp.190, 2019, Essais philosophiques sur Montaigne et son temps, 978-2-406-08227-9. </w:t></w:r><w:hyperlink r:id="rId72" w:history="1"><w:r><w:rPr><w:color w:val="#410a8c"/><w:u w:val="single"/></w:rPr><w:t xml:space="preserve">⟨10.15122/isbn.978-2-406-08227-9⟩</w:t></w:r></w:hyperlink></w:p><w:p><w:pPr/><w:r><w:rPr/><w:t xml:space="preserve">Ouvrages</w:t></w:r></w:p><w:p><w:pPr/><w:hyperlink r:id="rId70" w:history="1"><w:r><w:rPr><w:color w:val="#410a8c"/><w:u w:val="single"/></w:rPr><w:t xml:space="preserve">hal-04411164v1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Érasme et la France</w:t></w:r></w:hyperlink></w:p><w:p><w:pPr/><w:hyperlink r:id="rId74" w:history="1"><w:r><w:rPr><w:color w:val="#410a8c"/><w:u w:val="single"/></w:rPr><w:t xml:space="preserve">Tristan Vigliano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/><w:t xml:space="preserve">Classiques Garnier, 115, pp.441, 2017, Études et essais sur la Renaissance, 978-2-8124-3862-2. </w:t></w:r><w:hyperlink r:id="rId75" w:history="1"><w:r><w:rPr><w:color w:val="#410a8c"/><w:u w:val="single"/></w:rPr><w:t xml:space="preserve">⟨10.15122/isbn.978-2-8124-3862-2⟩</w:t></w:r></w:hyperlink></w:p><w:p><w:pPr/><w:r><w:rPr/><w:t xml:space="preserve">Ouvrages</w:t></w:r></w:p><w:p><w:pPr/><w:hyperlink r:id="rId73" w:history="1"><w:r><w:rPr><w:color w:val="#410a8c"/><w:u w:val="single"/></w:rPr><w:t xml:space="preserve">halshs-01985306v1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Prosopopée et persona à la Renaissance</w:t></w:r></w:hyperlink></w:p><w:p><w:pPr/><w:hyperlink r:id="rId12" w:history="1"><w:r><w:rPr><w:color w:val="#410a8c"/><w:u w:val="single"/></w:rPr><w:t xml:space="preserve">Blandine Perona</w:t></w:r></w:hyperlink></w:p><w:p><w:pPr/><w:hyperlink r:id="rId77" w:history="1"><w:r><w:rPr><w:color w:val="#410a8c"/><w:u w:val="single"/></w:rPr><w:t xml:space="preserve">Classiques Garnier</w:t></w:r></w:hyperlink><w:r><w:rPr/><w:t xml:space="preserve">, 12, pp.418, 2013, Bibliothèque de la Renaissance, 978-2-8124-1757-3. </w:t></w:r><w:hyperlink r:id="rId78" w:history="1"><w:r><w:rPr><w:color w:val="#410a8c"/><w:u w:val="single"/></w:rPr><w:t xml:space="preserve">⟨10.15122/isbn.978-2-8124-1757-3⟩</w:t></w:r></w:hyperlink></w:p><w:p><w:pPr/><w:r><w:rPr/><w:t xml:space="preserve">Ouvrages</w:t></w:r></w:p><w:p><w:pPr/><w:hyperlink r:id="rId76" w:history="1"><w:r><w:rPr><w:color w:val="#410a8c"/><w:u w:val="single"/></w:rPr><w:t xml:space="preserve">hal-04411135v1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« Mettre une bonne part des Langues entre les Œuvres de la Nature » Oikeiosis et histoire de la langue dans l’œuvre de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Narrations fabuleuses. Mélanges en l’honneur de Mireille Huchon</w:t></w:r><w:r><w:rPr/><w:t xml:space="preserve">, Classique Garnier, pp.523-532, 2022, Encounters, n° 538, 978-2-406-12714-7</w:t></w:r></w:p><w:p><w:pPr/><w:r><w:rPr/><w:t xml:space="preserve">Chapitre d'ouvrage</w:t></w:r></w:p><w:p><w:pPr/><w:hyperlink r:id="rId79" w:history="1"><w:r><w:rPr><w:color w:val="#410a8c"/><w:u w:val="single"/></w:rPr><w:t xml:space="preserve">hal-04395429v1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Images cachées et satire. D’Érasme et Thomas More à Agrippa d’Aubigné et François Béroalde de Verville</w:t></w:r></w:hyperlink></w:p><w:p><w:pPr/><w:hyperlink r:id="rId12" w:history="1"><w:r><w:rPr><w:color w:val="#410a8c"/><w:u w:val="single"/></w:rPr><w:t xml:space="preserve">Blandine Perona</w:t></w:r></w:hyperlink></w:p><w:p><w:pPr/><w:r><w:rPr/><w:t xml:space="preserve">Adeline Desbois-Ientile; Adeline Lionetto; Luisa Capodieci; Paul-Victor Desarbres. </w:t></w:r><w:r><w:rPr><w:i w:val="1"/><w:iCs w:val="1"/></w:rPr><w:t xml:space="preserve">Littérature et arts visuels à la Renaissance</w:t></w:r><w:r><w:rPr/><w:t xml:space="preserve">, 38, Sorbonne Université Presses, pp.229-248, 2021, Cahiers V. L. Saulnier, 978-2-84050-926-4. </w:t></w:r><w:hyperlink r:id="rId81" w:history="1"><w:r><w:rPr><w:color w:val="#410a8c"/><w:u w:val="single"/></w:rPr><w:t xml:space="preserve">⟨10.70551/VBYS1684⟩</w:t></w:r></w:hyperlink></w:p><w:p><w:pPr/><w:r><w:rPr/><w:t xml:space="preserve">Chapitre d'ouvrage</w:t></w:r></w:p><w:p><w:pPr/><w:hyperlink r:id="rId80" w:history="1"><w:r><w:rPr><w:color w:val="#410a8c"/><w:u w:val="single"/></w:rPr><w:t xml:space="preserve">hal-05322856v2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Parler à Charles Quint (Charles II de Hainaut), Théorie et pratique érasmiennes du conseil en 1516 et 1523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Un clers ait dit que chanson en ferait, Mélanges de langue, d’histoire et de littérature offerts à Jean-Charles Herbin</w:t></w:r><w:r><w:rPr/><w:t xml:space="preserve">, 2, Presses Universitaires de Valenciennes, pp.643-652, 2019</w:t></w:r></w:p><w:p><w:pPr/><w:r><w:rPr/><w:t xml:space="preserve">Chapitre d'ouvrage</w:t></w:r></w:p><w:p><w:pPr/><w:hyperlink r:id="rId82" w:history="1"><w:r><w:rPr><w:color w:val="#410a8c"/><w:u w:val="single"/></w:rPr><w:t xml:space="preserve">hal-04397375v1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Satire et philautie, franchise et aveuglement de Politien à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La « Philautie » humaniste, héritages et postérité</w:t></w:r><w:r><w:rPr/><w:t xml:space="preserve">, Classiques Garnier, pp.183 - 203, 2019, Études et essais sur la Renaissance, n° 117, 978-2-406-08837-0</w:t></w:r></w:p><w:p><w:pPr/><w:r><w:rPr/><w:t xml:space="preserve">Chapitre d'ouvrage</w:t></w:r></w:p><w:p><w:pPr/><w:hyperlink r:id="rId83" w:history="1"><w:r><w:rPr><w:color w:val="#410a8c"/><w:u w:val="single"/></w:rPr><w:t xml:space="preserve">hal-04397110v1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5" w:history="1"><w:r><w:rPr><w:color w:val="#410a8c"/><w:u w:val="single"/></w:rPr><w:t xml:space="preserve">Honoré Champion</w:t></w:r></w:hyperlink><w:r><w:rPr/><w:t xml:space="preserve">, pp.9-20, 2019, 9782745351821</w:t></w:r></w:p><w:p><w:pPr/><w:r><w:rPr/><w:t xml:space="preserve">Chapitre d'ouvrage</w:t></w:r></w:p><w:p><w:pPr/><w:hyperlink r:id="rId84" w:history="1"><w:r><w:rPr><w:color w:val="#410a8c"/><w:u w:val="single"/></w:rPr><w:t xml:space="preserve">hal-04462259v1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Érasme et la rhétorique : Les contradictions fécondes d’une éloquence agissante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Éloquence et action à la Renaissance</w:t></w:r><w:r><w:rPr/><w:t xml:space="preserve">, Brepols, pp.29-43, 2019, S.I.R.I.R, 978-2-503-58320-4</w:t></w:r></w:p><w:p><w:pPr/><w:r><w:rPr/><w:t xml:space="preserve">Chapitre d'ouvrage</w:t></w:r></w:p><w:p><w:pPr/><w:hyperlink r:id="rId86" w:history="1"><w:r><w:rPr><w:color w:val="#410a8c"/><w:u w:val="single"/></w:rPr><w:t xml:space="preserve">hal-04397054v1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“Représenter au naturel” – Rhétorique et mise à nu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5" w:history="1"><w:r><w:rPr><w:color w:val="#410a8c"/><w:u w:val="single"/></w:rPr><w:t xml:space="preserve">Honoré Champion</w:t></w:r></w:hyperlink><w:r><w:rPr/><w:t xml:space="preserve">, pp.193-210, 2019, 9782745351821</w:t></w:r></w:p><w:p><w:pPr/><w:r><w:rPr/><w:t xml:space="preserve">Chapitre d'ouvrage</w:t></w:r></w:p><w:p><w:pPr/><w:hyperlink r:id="rId87" w:history="1"><w:r><w:rPr><w:color w:val="#410a8c"/><w:u w:val="single"/></w:rPr><w:t xml:space="preserve">hal-04462162v1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L’incommodité de la grandeur” ou les méfaits de la flatterie à la cour – Lectures de Plutarque d’Érasme à Montaigne</w:t></w:r></w:hyperlink></w:p><w:p><w:pPr/><w:hyperlink r:id="rId12" w:history="1"><w:r><w:rPr><w:color w:val="#410a8c"/><w:u w:val="single"/></w:rPr><w:t xml:space="preserve">Blandine Perona</w:t></w:r></w:hyperlink></w:p><w:p><w:pPr/><w:r><w:rPr/><w:t xml:space="preserve">Nathalie Peyrebonne; Alexandre Tarrête; Marie-Claire Thomine. </w:t></w:r><w:r><w:rPr><w:i w:val="1"/><w:iCs w:val="1"/></w:rPr><w:t xml:space="preserve">Le Mépris de la cour : la littérature anti-aulique en Europe (XVIe-XVIIe siècles)</w:t></w:r><w:r><w:rPr/><w:t xml:space="preserve">, 35, Sorbonne Université Presses, pp.107-123, 2018, Cahiers V. L. Saulnier, 979-10-231-0590-2. </w:t></w:r><w:hyperlink r:id="rId89" w:history="1"><w:r><w:rPr><w:color w:val="#410a8c"/><w:u w:val="single"/></w:rPr><w:t xml:space="preserve">⟨10.70551/RSPT8414⟩</w:t></w:r></w:hyperlink></w:p><w:p><w:pPr/><w:r><w:rPr/><w:t xml:space="preserve">Chapitre d'ouvrage</w:t></w:r></w:p><w:p><w:pPr/><w:hyperlink r:id="rId88" w:history="1"><w:r><w:rPr><w:color w:val="#410a8c"/><w:u w:val="single"/></w:rPr><w:t xml:space="preserve">hal-03273471v2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74" w:history="1"><w:r><w:rPr><w:color w:val="#410a8c"/><w:u w:val="single"/></w:rPr><w:t xml:space="preserve">Tristan Vigliano</w:t></w:r></w:hyperlink></w:p><w:p><w:pPr/><w:r><w:rPr><w:i w:val="1"/><w:iCs w:val="1"/></w:rPr><w:t xml:space="preserve">Érasme et la France</w:t></w:r><w:r><w:rPr/><w:t xml:space="preserve">, </w:t></w:r><w:hyperlink r:id="rId91" w:history="1"><w:r><w:rPr><w:color w:val="#410a8c"/><w:u w:val="single"/></w:rPr><w:t xml:space="preserve">Classiques-Garnier</w:t></w:r></w:hyperlink><w:r><w:rPr/><w:t xml:space="preserve">, pp.9-21, 2017, 978-2-8124-3862-2. </w:t></w:r><w:hyperlink r:id="rId92" w:history="1"><w:r><w:rPr><w:color w:val="#410a8c"/><w:u w:val="single"/></w:rPr><w:t xml:space="preserve">⟨10.15122/isbn.978-2-8124-3862-2.p.0009⟩</w:t></w:r></w:hyperlink></w:p><w:p><w:pPr/><w:r><w:rPr/><w:t xml:space="preserve">Chapitre d'ouvrage</w:t></w:r></w:p><w:p><w:pPr/><w:hyperlink r:id="rId90" w:history="1"><w:r><w:rPr><w:color w:val="#410a8c"/><w:u w:val="single"/></w:rPr><w:t xml:space="preserve">hal-04462369v1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“Suivre Nature”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Autres regards sur les Essais, Livre III de Montaigne</w:t></w:r><w:r><w:rPr/><w:t xml:space="preserve">, </w:t></w:r><w:hyperlink r:id="rId94" w:history="1"><w:r><w:rPr><w:color w:val="#410a8c"/><w:u w:val="single"/></w:rPr><w:t xml:space="preserve">Atlande</w:t></w:r></w:hyperlink><w:r><w:rPr/><w:t xml:space="preserve">, pp.127-141, 2017, 9782350303949</w:t></w:r></w:p><w:p><w:pPr/><w:r><w:rPr/><w:t xml:space="preserve">Chapitre d'ouvrage</w:t></w:r></w:p><w:p><w:pPr/><w:hyperlink r:id="rId93" w:history="1"><w:r><w:rPr><w:color w:val="#410a8c"/><w:u w:val="single"/></w:rPr><w:t xml:space="preserve">hal-04462344v1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Azolains au Débat de Folie et d’Amour : l’“invention d’un lecteur”</w:t></w:r></w:hyperlink></w:p><w:p><w:pPr/><w:hyperlink r:id="rId12" w:history="1"><w:r><w:rPr><w:color w:val="#410a8c"/><w:u w:val="single"/></w:rPr><w:t xml:space="preserve">Blandine Perona</w:t></w:r></w:hyperlink></w:p><w:p><w:pPr/><w:r><w:rPr/><w:t xml:space="preserve">Isabelle Garnier; Vân Dung Le Flanchec; Véronique Montagne; Anne Réach-Ngô; Marie-Claire Thomine; Trung Tran; Nora Viet. </w:t></w:r><w:r><w:rPr><w:i w:val="1"/><w:iCs w:val="1"/></w:rPr><w:t xml:space="preserve">Paroles dégelées, Propos de l'Atelier XVIe siècle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pp.563-580, 2016, 9782812434198. </w:t></w:r><w:hyperlink r:id="rId97" w:history="1"><w:r><w:rPr><w:color w:val="#410a8c"/><w:u w:val="single"/></w:rPr><w:t xml:space="preserve">⟨10.15122/isbn.978-2-8124-3419-8.p.0563⟩</w:t></w:r></w:hyperlink></w:p><w:p><w:pPr/><w:r><w:rPr/><w:t xml:space="preserve">Chapitre d'ouvrage</w:t></w:r></w:p><w:p><w:pPr/><w:hyperlink r:id="rId95" w:history="1"><w:r><w:rPr><w:color w:val="#410a8c"/><w:u w:val="single"/></w:rPr><w:t xml:space="preserve">hal-04462417v1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Bonne intention préside ». Le dialogue renaissant à l’épreuve du Moyen de Parvenir</w:t></w:r></w:hyperlink></w:p><w:p><w:pPr/><w:hyperlink r:id="rId12" w:history="1"><w:r><w:rPr><w:color w:val="#410a8c"/><w:u w:val="single"/></w:rPr><w:t xml:space="preserve">Blandine Perona</w:t></w:r></w:hyperlink></w:p><w:p><w:pPr/><w:r><w:rPr/><w:t xml:space="preserve">Emmanuel Buron; Philippe Guérin; Claire Lesage. </w:t></w:r><w:r><w:rPr><w:i w:val="1"/><w:iCs w:val="1"/></w:rPr><w:t xml:space="preserve">Les États du dialogue à l’âge de l’humanisme</w:t></w:r><w:r><w:rPr/><w:t xml:space="preserve">, </w:t></w:r><w:hyperlink r:id="rId99" w:history="1"><w:r><w:rPr><w:color w:val="#410a8c"/><w:u w:val="single"/></w:rPr><w:t xml:space="preserve">Presses Universitaires de Rennes</w:t></w:r></w:hyperlink><w:r><w:rPr/><w:t xml:space="preserve">, pp.325-334, 2015, 978-2-86906-383-9</w:t></w:r></w:p><w:p><w:pPr/><w:r><w:rPr/><w:t xml:space="preserve">Chapitre d'ouvrage</w:t></w:r></w:p><w:p><w:pPr/><w:hyperlink r:id="rId98" w:history="1"><w:r><w:rPr><w:color w:val="#410a8c"/><w:u w:val="single"/></w:rPr><w:t xml:space="preserve">hal-04462529v1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3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perona" TargetMode="External"/><Relationship Id="rId9" Type="http://schemas.openxmlformats.org/officeDocument/2006/relationships/hyperlink" Target="https://orcid.org/0000-0003-2555-1522" TargetMode="External"/><Relationship Id="rId10" Type="http://schemas.openxmlformats.org/officeDocument/2006/relationships/hyperlink" Target="https://www.idref.fr/135321360" TargetMode="External"/><Relationship Id="rId11" Type="http://schemas.openxmlformats.org/officeDocument/2006/relationships/hyperlink" Target="https://uphf.hal.science/hal-04461432v1" TargetMode="External"/><Relationship Id="rId12" Type="http://schemas.openxmlformats.org/officeDocument/2006/relationships/hyperlink" Target="https://hal.science/search/index/?q=*&amp;authFullName_s=Blandine Perona" TargetMode="External"/><Relationship Id="rId13" Type="http://schemas.openxmlformats.org/officeDocument/2006/relationships/hyperlink" Target="https://dx.doi.org/10.3917/licla1.112.0055" TargetMode="External"/><Relationship Id="rId14" Type="http://schemas.openxmlformats.org/officeDocument/2006/relationships/hyperlink" Target="https://uphf.hal.science/hal-04395493v1" TargetMode="External"/><Relationship Id="rId15" Type="http://schemas.openxmlformats.org/officeDocument/2006/relationships/hyperlink" Target="https://hal.science/hal-04328957v1" TargetMode="External"/><Relationship Id="rId16" Type="http://schemas.openxmlformats.org/officeDocument/2006/relationships/hyperlink" Target="https://dx.doi.org/10.48611/isbn.978-2-406-13067-3.p.0091" TargetMode="External"/><Relationship Id="rId17" Type="http://schemas.openxmlformats.org/officeDocument/2006/relationships/hyperlink" Target="https://hal.science/hal-04395498v1" TargetMode="External"/><Relationship Id="rId18" Type="http://schemas.openxmlformats.org/officeDocument/2006/relationships/hyperlink" Target="https://uphf.hal.science/hal-04395563v1" TargetMode="External"/><Relationship Id="rId19" Type="http://schemas.openxmlformats.org/officeDocument/2006/relationships/hyperlink" Target="https://dx.doi.org/10.15122/isbn.978-2-406-11356-0.p.0063" TargetMode="External"/><Relationship Id="rId20" Type="http://schemas.openxmlformats.org/officeDocument/2006/relationships/hyperlink" Target="https://hal.science/hal-04328905v1" TargetMode="External"/><Relationship Id="rId21" Type="http://schemas.openxmlformats.org/officeDocument/2006/relationships/hyperlink" Target="https://dx.doi.org/10.1163/18749275-04001003" TargetMode="External"/><Relationship Id="rId22" Type="http://schemas.openxmlformats.org/officeDocument/2006/relationships/hyperlink" Target="https://uphf.hal.science/hal-04461468v1" TargetMode="External"/><Relationship Id="rId23" Type="http://schemas.openxmlformats.org/officeDocument/2006/relationships/hyperlink" Target="https://dx.doi.org/10.1163/18749275-03901003" TargetMode="External"/><Relationship Id="rId24" Type="http://schemas.openxmlformats.org/officeDocument/2006/relationships/hyperlink" Target="https://hal.science/hal-04395628v1" TargetMode="External"/><Relationship Id="rId25" Type="http://schemas.openxmlformats.org/officeDocument/2006/relationships/hyperlink" Target="https://dx.doi.org/10.15122/isbn.978-2-406-09142-4.p.0173" TargetMode="External"/><Relationship Id="rId26" Type="http://schemas.openxmlformats.org/officeDocument/2006/relationships/hyperlink" Target="https://hal.science/hal-04328883v1" TargetMode="External"/><Relationship Id="rId27" Type="http://schemas.openxmlformats.org/officeDocument/2006/relationships/hyperlink" Target="https://dx.doi.org/10.15122/isbn.978-2-406-08398-6.p.0191" TargetMode="External"/><Relationship Id="rId28" Type="http://schemas.openxmlformats.org/officeDocument/2006/relationships/hyperlink" Target="https://uphf.hal.science/hal-04395720v1" TargetMode="External"/><Relationship Id="rId29" Type="http://schemas.openxmlformats.org/officeDocument/2006/relationships/hyperlink" Target="https://dx.doi.org/10.15122/isbn.978-2-406-06907-2.p.0183" TargetMode="External"/><Relationship Id="rId30" Type="http://schemas.openxmlformats.org/officeDocument/2006/relationships/hyperlink" Target="https://uphf.hal.science/hal-04395630v1" TargetMode="External"/><Relationship Id="rId31" Type="http://schemas.openxmlformats.org/officeDocument/2006/relationships/hyperlink" Target="https://dx.doi.org/10.15122/isbn.978-2-406-07344-4.p.0041" TargetMode="External"/><Relationship Id="rId32" Type="http://schemas.openxmlformats.org/officeDocument/2006/relationships/hyperlink" Target="https://uphf.hal.science/hal-03236403v1" TargetMode="External"/><Relationship Id="rId33" Type="http://schemas.openxmlformats.org/officeDocument/2006/relationships/hyperlink" Target="https://hal.science/hal-04396178v1" TargetMode="External"/><Relationship Id="rId34" Type="http://schemas.openxmlformats.org/officeDocument/2006/relationships/hyperlink" Target="https://dx.doi.org/10.15122/isbn.978-2-406-05872-4.p.0043" TargetMode="External"/><Relationship Id="rId35" Type="http://schemas.openxmlformats.org/officeDocument/2006/relationships/hyperlink" Target="https://hal.science/hal-01992455v1" TargetMode="External"/><Relationship Id="rId36" Type="http://schemas.openxmlformats.org/officeDocument/2006/relationships/hyperlink" Target="https://hal.science/search/index/?q=*&amp;authFullName_s=Nicolas Le Cadet" TargetMode="External"/><Relationship Id="rId37" Type="http://schemas.openxmlformats.org/officeDocument/2006/relationships/hyperlink" Target="https://uphf.hal.science/hal-04461532v1" TargetMode="External"/><Relationship Id="rId38" Type="http://schemas.openxmlformats.org/officeDocument/2006/relationships/hyperlink" Target="https://dx.doi.org/10.15122/isbn.978-2-406-05748-2.p.0159" TargetMode="External"/><Relationship Id="rId39" Type="http://schemas.openxmlformats.org/officeDocument/2006/relationships/hyperlink" Target="https://uphf.hal.science/hal-04461550v1" TargetMode="External"/><Relationship Id="rId40" Type="http://schemas.openxmlformats.org/officeDocument/2006/relationships/hyperlink" Target="https://dx.doi.org/10.15122/isbn.978-2-8124-3677-2.p.0107" TargetMode="External"/><Relationship Id="rId41" Type="http://schemas.openxmlformats.org/officeDocument/2006/relationships/hyperlink" Target="https://univ-tln.hal.science/hal-01326614v1" TargetMode="External"/><Relationship Id="rId42" Type="http://schemas.openxmlformats.org/officeDocument/2006/relationships/hyperlink" Target="https://dx.doi.org/10.4000/babel.2031" TargetMode="External"/><Relationship Id="rId43" Type="http://schemas.openxmlformats.org/officeDocument/2006/relationships/hyperlink" Target="https://uphf.hal.science/hal-04462120v1" TargetMode="External"/><Relationship Id="rId44" Type="http://schemas.openxmlformats.org/officeDocument/2006/relationships/hyperlink" Target="https://dx.doi.org/10.15122/isbn.978-2-8124-3977-3.p.0355" TargetMode="External"/><Relationship Id="rId45" Type="http://schemas.openxmlformats.org/officeDocument/2006/relationships/hyperlink" Target="https://uphf.hal.science/hal-04461358v1" TargetMode="External"/><Relationship Id="rId46" Type="http://schemas.openxmlformats.org/officeDocument/2006/relationships/hyperlink" Target="https://hal.science/hal-04533346v1" TargetMode="External"/><Relationship Id="rId47" Type="http://schemas.openxmlformats.org/officeDocument/2006/relationships/hyperlink" Target="https://hal.science/hal-04328932v1" TargetMode="External"/><Relationship Id="rId48" Type="http://schemas.openxmlformats.org/officeDocument/2006/relationships/hyperlink" Target="https://dx.doi.org/10.3406/rhren.2008.2936" TargetMode="External"/><Relationship Id="rId49" Type="http://schemas.openxmlformats.org/officeDocument/2006/relationships/hyperlink" Target="https://hal.science/hal-04051844v1" TargetMode="External"/><Relationship Id="rId50" Type="http://schemas.openxmlformats.org/officeDocument/2006/relationships/hyperlink" Target="https://hal.science/search/index/?q=*&amp;authFullName_s=Blandine Baillard" TargetMode="External"/><Relationship Id="rId51" Type="http://schemas.openxmlformats.org/officeDocument/2006/relationships/hyperlink" Target="https://dx.doi.org/10.3917/inli.564.0017" TargetMode="External"/><Relationship Id="rId52" Type="http://schemas.openxmlformats.org/officeDocument/2006/relationships/hyperlink" Target="https://uphf.hal.science/hal-04446004v1" TargetMode="External"/><Relationship Id="rId53" Type="http://schemas.openxmlformats.org/officeDocument/2006/relationships/hyperlink" Target="https://hal.science/search/index/?q=*&amp;authFullName_s=M&#233;lissa Defond" TargetMode="External"/><Relationship Id="rId54" Type="http://schemas.openxmlformats.org/officeDocument/2006/relationships/hyperlink" Target="https://hal.science/search/index/?q=*&amp;authFullName_s=El Hadj Dogheche" TargetMode="External"/><Relationship Id="rId55" Type="http://schemas.openxmlformats.org/officeDocument/2006/relationships/hyperlink" Target="https://hal.science/search/index/?q=*&amp;authFullName_s=Elisabeth Galopin" TargetMode="External"/><Relationship Id="rId56" Type="http://schemas.openxmlformats.org/officeDocument/2006/relationships/hyperlink" Target="https://hal.science/search/index/?q=*&amp;authFullName_s=Sylvain Petit" TargetMode="External"/><Relationship Id="rId57" Type="http://schemas.openxmlformats.org/officeDocument/2006/relationships/hyperlink" Target="https://hal.science/hal-05426093v1" TargetMode="External"/><Relationship Id="rId58" Type="http://schemas.openxmlformats.org/officeDocument/2006/relationships/hyperlink" Target="https://hal.science/search/index/?q=*&amp;authFullName_s=Anne R&#233;ach-Ng&#244;" TargetMode="External"/><Relationship Id="rId59" Type="http://schemas.openxmlformats.org/officeDocument/2006/relationships/hyperlink" Target="https://uphf.hal.science/hal-04411639v1" TargetMode="External"/><Relationship Id="rId60" Type="http://schemas.openxmlformats.org/officeDocument/2006/relationships/hyperlink" Target="https://hal.science/search/index/?q=*&amp;authFullName_s=Philippe Desan" TargetMode="External"/><Relationship Id="rId61" Type="http://schemas.openxmlformats.org/officeDocument/2006/relationships/hyperlink" Target="https://hal.science/search/index/?q=*&amp;authFullName_s=D&#233;borah Knop" TargetMode="External"/><Relationship Id="rId62" Type="http://schemas.openxmlformats.org/officeDocument/2006/relationships/hyperlink" Target="https://hal.science/hal-04329757v1" TargetMode="External"/><Relationship Id="rId63" Type="http://schemas.openxmlformats.org/officeDocument/2006/relationships/hyperlink" Target="https://hal.science/search/index/?q=*&amp;authFullName_s=Isabelle Moreau" TargetMode="External"/><Relationship Id="rId64" Type="http://schemas.openxmlformats.org/officeDocument/2006/relationships/hyperlink" Target="https://hal.science/search/index/?q=*&amp;authFullName_s=Enrica Zanin" TargetMode="External"/><Relationship Id="rId65" Type="http://schemas.openxmlformats.org/officeDocument/2006/relationships/hyperlink" Target="https://dx.doi.org/10.46608/savoirshumaniste2.9791030008036" TargetMode="External"/><Relationship Id="rId66" Type="http://schemas.openxmlformats.org/officeDocument/2006/relationships/hyperlink" Target="https://uphf.hal.science/hal-04461316v1" TargetMode="External"/><Relationship Id="rId67" Type="http://schemas.openxmlformats.org/officeDocument/2006/relationships/hyperlink" Target="https://hal.science/search/index/?q=*&amp;authFullName_s=Olivier Guerrier" TargetMode="External"/><Relationship Id="rId68" Type="http://schemas.openxmlformats.org/officeDocument/2006/relationships/hyperlink" Target="https://classiques-garnier.com/bulletin-de-la-societe-internationale-des-amis-de-montaigne-2020-2-n-72-saveur-du-savoir-melanges-alain-legros.html" TargetMode="External"/><Relationship Id="rId69" Type="http://schemas.openxmlformats.org/officeDocument/2006/relationships/hyperlink" Target="https://dx.doi.org/10.15122/isbn.978-2-406-11356-0" TargetMode="External"/><Relationship Id="rId70" Type="http://schemas.openxmlformats.org/officeDocument/2006/relationships/hyperlink" Target="https://uphf.hal.science/hal-04411164v1" TargetMode="External"/><Relationship Id="rId71" Type="http://schemas.openxmlformats.org/officeDocument/2006/relationships/hyperlink" Target="https://classiques-garnier.com/de-la-phisionomie-essais-iii-12.html" TargetMode="External"/><Relationship Id="rId72" Type="http://schemas.openxmlformats.org/officeDocument/2006/relationships/hyperlink" Target="https://dx.doi.org/10.15122/isbn.978-2-406-08227-9" TargetMode="External"/><Relationship Id="rId73" Type="http://schemas.openxmlformats.org/officeDocument/2006/relationships/hyperlink" Target="https://shs.hal.science/halshs-01985306v1" TargetMode="External"/><Relationship Id="rId74" Type="http://schemas.openxmlformats.org/officeDocument/2006/relationships/hyperlink" Target="https://hal.science/search/index/?q=*&amp;authFullName_s=Tristan Vigliano" TargetMode="External"/><Relationship Id="rId75" Type="http://schemas.openxmlformats.org/officeDocument/2006/relationships/hyperlink" Target="https://dx.doi.org/10.15122/isbn.978-2-8124-3862-2" TargetMode="External"/><Relationship Id="rId76" Type="http://schemas.openxmlformats.org/officeDocument/2006/relationships/hyperlink" Target="https://uphf.hal.science/hal-04411135v1" TargetMode="External"/><Relationship Id="rId77" Type="http://schemas.openxmlformats.org/officeDocument/2006/relationships/hyperlink" Target="https://classiques-garnier.com/index.php/prosopopee-et-persona-a-la-renaissance.html" TargetMode="External"/><Relationship Id="rId78" Type="http://schemas.openxmlformats.org/officeDocument/2006/relationships/hyperlink" Target="https://dx.doi.org/10.15122/isbn.978-2-8124-1757-3" TargetMode="External"/><Relationship Id="rId79" Type="http://schemas.openxmlformats.org/officeDocument/2006/relationships/hyperlink" Target="https://uphf.hal.science/hal-04395429v1" TargetMode="External"/><Relationship Id="rId80" Type="http://schemas.openxmlformats.org/officeDocument/2006/relationships/hyperlink" Target="https://hal.sorbonne-universite.fr/hal-05322856v2" TargetMode="External"/><Relationship Id="rId81" Type="http://schemas.openxmlformats.org/officeDocument/2006/relationships/hyperlink" Target="https://dx.doi.org/10.70551/VBYS1684" TargetMode="External"/><Relationship Id="rId82" Type="http://schemas.openxmlformats.org/officeDocument/2006/relationships/hyperlink" Target="https://uphf.hal.science/hal-04397375v1" TargetMode="External"/><Relationship Id="rId83" Type="http://schemas.openxmlformats.org/officeDocument/2006/relationships/hyperlink" Target="https://uphf.hal.science/hal-04397110v1" TargetMode="External"/><Relationship Id="rId84" Type="http://schemas.openxmlformats.org/officeDocument/2006/relationships/hyperlink" Target="https://uphf.hal.science/hal-04462259v1" TargetMode="External"/><Relationship Id="rId85" Type="http://schemas.openxmlformats.org/officeDocument/2006/relationships/hyperlink" Target="https://www.honorechampion.com/fr/editions-honore-champion/11115-book-08535182-9782745351821.html#:~:text=Cet%20ouvrage%20interroge%20le%20sens,hiatus%20entre%20th%C3%A9orie%20et%20pratique." TargetMode="External"/><Relationship Id="rId86" Type="http://schemas.openxmlformats.org/officeDocument/2006/relationships/hyperlink" Target="https://uphf.hal.science/hal-04397054v1" TargetMode="External"/><Relationship Id="rId87" Type="http://schemas.openxmlformats.org/officeDocument/2006/relationships/hyperlink" Target="https://uphf.hal.science/hal-04462162v1" TargetMode="External"/><Relationship Id="rId88" Type="http://schemas.openxmlformats.org/officeDocument/2006/relationships/hyperlink" Target="https://uphf.hal.science/hal-03273471v2" TargetMode="External"/><Relationship Id="rId89" Type="http://schemas.openxmlformats.org/officeDocument/2006/relationships/hyperlink" Target="https://dx.doi.org/10.70551/RSPT8414" TargetMode="External"/><Relationship Id="rId90" Type="http://schemas.openxmlformats.org/officeDocument/2006/relationships/hyperlink" Target="https://uphf.hal.science/hal-04462369v1" TargetMode="External"/><Relationship Id="rId91" Type="http://schemas.openxmlformats.org/officeDocument/2006/relationships/hyperlink" Target="https://classiques-garnier.com/erasme-et-la-france.html" TargetMode="External"/><Relationship Id="rId92" Type="http://schemas.openxmlformats.org/officeDocument/2006/relationships/hyperlink" Target="https://dx.doi.org/10.15122/isbn.978-2-8124-3862-2.p.0009" TargetMode="External"/><Relationship Id="rId93" Type="http://schemas.openxmlformats.org/officeDocument/2006/relationships/hyperlink" Target="https://uphf.hal.science/hal-04462344v1" TargetMode="External"/><Relationship Id="rId94" Type="http://schemas.openxmlformats.org/officeDocument/2006/relationships/hyperlink" Target="https://www.atlande.eu/lettres-xvi-siecle/459-autres-regards-sur-les-essais-de-montaigne-livre-iii-9782350303949.html" TargetMode="External"/><Relationship Id="rId95" Type="http://schemas.openxmlformats.org/officeDocument/2006/relationships/hyperlink" Target="https://uphf.hal.science/hal-04462417v1" TargetMode="External"/><Relationship Id="rId96" Type="http://schemas.openxmlformats.org/officeDocument/2006/relationships/hyperlink" Target="https://classiques-garnier.com/paroles-degelees-propos-de-l-atelier-xvie-siecle.html" TargetMode="External"/><Relationship Id="rId97" Type="http://schemas.openxmlformats.org/officeDocument/2006/relationships/hyperlink" Target="https://dx.doi.org/10.15122/isbn.978-2-8124-3419-8.p.0563" TargetMode="External"/><Relationship Id="rId98" Type="http://schemas.openxmlformats.org/officeDocument/2006/relationships/hyperlink" Target="https://uphf.hal.science/hal-04462529v1" TargetMode="External"/><Relationship Id="rId99" Type="http://schemas.openxmlformats.org/officeDocument/2006/relationships/hyperlink" Target="https://books.openedition.org/pufr/821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Perona</dc:title>
  <dc:description>CV</dc:description>
  <dc:subject/>
  <cp:keywords/>
  <cp:category/>
  <cp:lastModifiedBy/>
  <dcterms:created xsi:type="dcterms:W3CDTF">2026-05-26T08:50:24+02:00</dcterms:created>
  <dcterms:modified xsi:type="dcterms:W3CDTF">2026-05-26T08:50:24+02:00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