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8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Blodwenn MAUFFRET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blodwenn-mauffret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089029674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 :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blodwenn.mauffret@orange.fr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/>
      <w:r>
        <w:rPr>
          <w:b w:val="1"/>
          <w:bCs w:val="1"/>
        </w:rPr>
        <w:t xml:space="preserve">Études théâtrales</w:t>
      </w:r>
      <w:r>
        <w:rPr/>
        <w:t xml:space="preserve"> : enjeux esthétiques et politiques des formes spectaculaires en lien avec le fait colonial, dramaturgies contemporaines d’Afrique et des diasporas, conceptualisation des esthétiques carnavalesques au théâtre, esthétique et marronnage créateur.</w:t>
      </w:r>
    </w:p>
    <w:p>
      <w:pPr/>
      <w:r>
        <w:rPr>
          <w:b w:val="1"/>
          <w:bCs w:val="1"/>
        </w:rPr>
        <w:t xml:space="preserve">Études culturelles :</w:t>
      </w:r>
      <w:r>
        <w:rPr/>
        <w:t xml:space="preserve"> histoires des carnavals et des formes populaires, identité créole et phénomènes festifs, esthétiques carnavalesques et subversion</w:t>
      </w:r>
    </w:p>
    <w:p>
      <w:pPr/>
      <w:r>
        <w:rPr>
          <w:b w:val="1"/>
          <w:bCs w:val="1"/>
        </w:rPr>
        <w:t xml:space="preserve">Arts du spectacle et intermédialité :</w:t>
      </w:r>
      <w:r>
        <w:rPr/>
        <w:t xml:space="preserve"> le rire, le grotesque, les esthétiques jazz</w:t>
      </w:r>
    </w:p>
    <w:p>
      <w:pPr/>
      <w:r>
        <w:rPr>
          <w:b w:val="1"/>
          <w:bCs w:val="1"/>
        </w:rPr>
        <w:t xml:space="preserve">Parcours universitaire</w:t>
      </w:r>
      <w:r>
        <w:rPr/>
        <w:t xml:space="preserve"> :</w:t>
      </w:r>
    </w:p>
    <w:p>
      <w:pPr/>
      <w:r>
        <w:rPr/>
        <w:t xml:space="preserve">2021 : </w:t>
      </w:r>
      <w:r>
        <w:rPr>
          <w:b w:val="1"/>
          <w:bCs w:val="1"/>
        </w:rPr>
        <w:t xml:space="preserve">CAPES</w:t>
      </w:r>
      <w:r>
        <w:rPr/>
        <w:t xml:space="preserve"> Lettres Modernes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Qualification</w:t>
      </w:r>
      <w:r>
        <w:rPr/>
        <w:t xml:space="preserve"> maîtresse de conférence </w:t>
      </w:r>
      <w:r>
        <w:rPr>
          <w:b w:val="1"/>
          <w:bCs w:val="1"/>
        </w:rPr>
        <w:t xml:space="preserve">section 18</w:t>
      </w:r>
    </w:p>
    <w:p>
      <w:pPr/>
      <w:r>
        <w:rPr/>
        <w:t xml:space="preserve">2014 : </w:t>
      </w:r>
      <w:r>
        <w:rPr>
          <w:b w:val="1"/>
          <w:bCs w:val="1"/>
        </w:rPr>
        <w:t xml:space="preserve">Qualification</w:t>
      </w:r>
      <w:r>
        <w:rPr/>
        <w:t xml:space="preserve"> maîtresse de conférence </w:t>
      </w:r>
      <w:r>
        <w:rPr>
          <w:b w:val="1"/>
          <w:bCs w:val="1"/>
        </w:rPr>
        <w:t xml:space="preserve">section 18</w:t>
      </w:r>
    </w:p>
    <w:p>
      <w:pPr/>
      <w:r>
        <w:rPr/>
        <w:t xml:space="preserve">2012 : </w:t>
      </w:r>
      <w:r>
        <w:rPr>
          <w:b w:val="1"/>
          <w:bCs w:val="1"/>
        </w:rPr>
        <w:t xml:space="preserve">Doctorat en Études théâtrales</w:t>
      </w:r>
      <w:r>
        <w:rPr/>
        <w:t xml:space="preserve"> (Mention très honorable avec félicitations du jury)/SEFEA-IRET/Paris 3 Sorbonne-Nouvelle</w:t>
      </w:r>
    </w:p>
    <w:p>
      <w:pPr/>
      <w:r>
        <w:rPr/>
        <w:t xml:space="preserve">Titre de la thèse : Le carnaval de Cayenne : esthétique et subversion — Histoire d’un phénomène festif issu du fait colonial. Direction : Mme Sylvie CHALAYE. Jury : Mr Amos FERGOMBE, Mr Rémi ASTRUC, Mr Xavier GARNIER, Mr Brice AHOUNOU</w:t>
      </w:r>
    </w:p>
    <w:p>
      <w:pPr/>
      <w:r>
        <w:rPr/>
        <w:t xml:space="preserve">2006 : </w:t>
      </w:r>
      <w:r>
        <w:rPr>
          <w:b w:val="1"/>
          <w:bCs w:val="1"/>
        </w:rPr>
        <w:t xml:space="preserve">Master Recherche en Études Théâtrale</w:t>
      </w:r>
      <w:r>
        <w:rPr/>
        <w:t xml:space="preserve">s Rennes II</w:t>
      </w:r>
    </w:p>
    <w:p>
      <w:pPr/>
      <w:r>
        <w:rPr/>
        <w:t xml:space="preserve">Titre du mémoire : Le </w:t>
      </w:r>
      <w:r>
        <w:rPr>
          <w:i w:val="1"/>
          <w:iCs w:val="1"/>
        </w:rPr>
        <w:t xml:space="preserve">vidé</w:t>
      </w:r>
      <w:r>
        <w:rPr/>
        <w:t xml:space="preserve"> de Cayenne : une expérience esthétique carnavalesque</w:t>
      </w:r>
    </w:p>
    <w:p>
      <w:pPr/>
      <w:r>
        <w:rPr/>
        <w:t xml:space="preserve">2003 : </w:t>
      </w:r>
      <w:r>
        <w:rPr>
          <w:b w:val="1"/>
          <w:bCs w:val="1"/>
        </w:rPr>
        <w:t xml:space="preserve">Maîtrise en Études Théâtrales</w:t>
      </w:r>
      <w:r>
        <w:rPr/>
        <w:t xml:space="preserve"> Rennes II</w:t>
      </w:r>
    </w:p>
    <w:p>
      <w:pPr/>
      <w:r>
        <w:rPr/>
        <w:t xml:space="preserve">Titre du mémoire : Le carnaval de Cayenne. Le jeu carnavalesque : une esthétique de proximité.</w:t>
      </w:r>
    </w:p>
    <w:p>
      <w:pPr/>
      <w:r>
        <w:rPr/>
        <w:t xml:space="preserve">2001 : </w:t>
      </w:r>
      <w:r>
        <w:rPr>
          <w:b w:val="1"/>
          <w:bCs w:val="1"/>
        </w:rPr>
        <w:t xml:space="preserve">Licence Arts du Spectacle</w:t>
      </w:r>
      <w:r>
        <w:rPr/>
        <w:t xml:space="preserve"> Rennes II</w:t>
      </w:r>
    </w:p>
    <w:p>
      <w:pPr/>
      <w:r>
        <w:rPr/>
        <w:t xml:space="preserve">2000 : </w:t>
      </w:r>
      <w:r>
        <w:rPr>
          <w:b w:val="1"/>
          <w:bCs w:val="1"/>
        </w:rPr>
        <w:t xml:space="preserve">DEUG Arts du Spectacle</w:t>
      </w:r>
      <w:r>
        <w:rPr/>
        <w:t xml:space="preserve"> Rennes II</w:t>
      </w:r>
    </w:p>
    <w:p>
      <w:pPr/>
      <w:r>
        <w:rPr>
          <w:b w:val="1"/>
          <w:bCs w:val="1"/>
        </w:rPr>
        <w:t xml:space="preserve">Responsabilités pédagogiques :</w:t>
      </w:r>
    </w:p>
    <w:p>
      <w:pPr/>
      <w:r>
        <w:rPr/>
        <w:t xml:space="preserve">2023-2025 : </w:t>
      </w:r>
      <w:r>
        <w:rPr>
          <w:b w:val="1"/>
          <w:bCs w:val="1"/>
        </w:rPr>
        <w:t xml:space="preserve">Chargée de cours,</w:t>
      </w:r>
      <w:r>
        <w:rPr/>
        <w:t xml:space="preserve"> Études théâtrales, L1, Université Rennes II : Les formes spectaculaires du monde (18hCM)</w:t>
      </w:r>
    </w:p>
    <w:p>
      <w:pPr/>
      <w:r>
        <w:rPr/>
        <w:t xml:space="preserve">2018-2019 : </w:t>
      </w:r>
      <w:r>
        <w:rPr>
          <w:b w:val="1"/>
          <w:bCs w:val="1"/>
        </w:rPr>
        <w:t xml:space="preserve">Chargée de cours,</w:t>
      </w:r>
      <w:r>
        <w:rPr/>
        <w:t xml:space="preserve"> Études théâtrales, L1, Université Rennes II : « Les carnavals du monde » (4hCM)</w:t>
      </w:r>
    </w:p>
    <w:p>
      <w:pPr/>
      <w:r>
        <w:rPr/>
        <w:t xml:space="preserve">2013-2014 : </w:t>
      </w:r>
      <w:r>
        <w:rPr>
          <w:b w:val="1"/>
          <w:bCs w:val="1"/>
        </w:rPr>
        <w:t xml:space="preserve">Chargée de cours</w:t>
      </w:r>
      <w:r>
        <w:rPr/>
        <w:t xml:space="preserve"> en Sciences de l’information et de la communication/UCO — Bretagne Sud : « Pratiques et médiations culturelles » (24hCM)</w:t>
      </w:r>
    </w:p>
    <w:p>
      <w:pPr/>
      <w:r>
        <w:rPr/>
        <w:t xml:space="preserve">2021-.... : </w:t>
      </w:r>
      <w:r>
        <w:rPr>
          <w:b w:val="1"/>
          <w:bCs w:val="1"/>
        </w:rPr>
        <w:t xml:space="preserve">Professeure titulaire Lettres modernes</w:t>
      </w:r>
    </w:p>
    <w:p>
      <w:pPr/>
      <w:r>
        <w:rPr/>
        <w:t xml:space="preserve">2013-2021 : </w:t>
      </w:r>
      <w:r>
        <w:rPr>
          <w:b w:val="1"/>
          <w:bCs w:val="1"/>
        </w:rPr>
        <w:t xml:space="preserve">Professeure suppléante Lettres modernes</w:t>
      </w:r>
      <w:r>
        <w:rPr/>
        <w:t xml:space="preserve"> dans le secondaire (collège/lycée)</w:t>
      </w:r>
    </w:p>
    <w:p>
      <w:pPr/>
      <w:r>
        <w:rPr>
          <w:b w:val="1"/>
          <w:bCs w:val="1"/>
        </w:rPr>
        <w:t xml:space="preserve">Responsabilité/organisation de manifestations scientifiques :</w:t>
      </w:r>
    </w:p>
    <w:p>
      <w:pPr/>
      <w:r>
        <w:rPr/>
        <w:t xml:space="preserve">2022-2025 : </w:t>
      </w:r>
      <w:r>
        <w:rPr>
          <w:b w:val="1"/>
          <w:bCs w:val="1"/>
        </w:rPr>
        <w:t xml:space="preserve">conseillière scientifique</w:t>
      </w:r>
      <w:r>
        <w:rPr/>
        <w:t xml:space="preserve">, exposition Carnavals, Musée de Bretagne</w:t>
      </w:r>
    </w:p>
    <w:p>
      <w:pPr/>
      <w:r>
        <w:rPr/>
        <w:t xml:space="preserve">2022 : </w:t>
      </w:r>
      <w:r>
        <w:rPr>
          <w:b w:val="1"/>
          <w:bCs w:val="1"/>
        </w:rPr>
        <w:t xml:space="preserve">chercheuse associée PCI,</w:t>
      </w:r>
      <w:r>
        <w:rPr/>
        <w:t xml:space="preserve"> secteur Arts du spectacle, Carnaval de Pornic</w:t>
      </w:r>
    </w:p>
    <w:p>
      <w:pPr/>
      <w:r>
        <w:rPr/>
        <w:t xml:space="preserve">12, 13, 14 avril 2019 : Co-organisatrice du </w:t>
      </w:r>
      <w:r>
        <w:rPr>
          <w:b w:val="1"/>
          <w:bCs w:val="1"/>
        </w:rPr>
        <w:t xml:space="preserve">Colloque international Méthodologie-s de la recherche sur les pratiques festives et carnavalesques</w:t>
      </w:r>
      <w:r>
        <w:rPr/>
        <w:t xml:space="preserve">, Maison des cultures du monde-Centre français du patrimoine culturel et immatériel, Vitré.</w:t>
      </w:r>
    </w:p>
    <w:p>
      <w:pPr/>
      <w:r>
        <w:rPr/>
        <w:t xml:space="preserve">-écriture du projet et appel à contribution</w:t>
      </w:r>
    </w:p>
    <w:p>
      <w:pPr/>
      <w:r>
        <w:rPr/>
        <w:t xml:space="preserve">-recherche de subventions</w:t>
      </w:r>
    </w:p>
    <w:p>
      <w:pPr>
        <w:numPr>
          <w:ilvl w:val="0"/>
          <w:numId w:val="2"/>
        </w:numPr>
      </w:pPr>
      <w:r>
        <w:rPr/>
        <w:t xml:space="preserve">co-direction de publication des actes</w:t>
      </w:r>
    </w:p>
    <w:p>
      <w:pPr/>
      <w:r>
        <w:rPr>
          <w:b w:val="1"/>
          <w:bCs w:val="1"/>
        </w:rPr>
        <w:t xml:space="preserve">Participations à des programmes de recherche :</w:t>
      </w:r>
    </w:p>
    <w:p>
      <w:pPr/>
      <w:r>
        <w:rPr/>
        <w:t xml:space="preserve">2017-2018 :</w:t>
      </w:r>
    </w:p>
    <w:p>
      <w:pPr>
        <w:numPr>
          <w:ilvl w:val="0"/>
          <w:numId w:val="3"/>
        </w:numPr>
      </w:pPr>
      <w:r>
        <w:rPr/>
        <w:t xml:space="preserve">Membre de la </w:t>
      </w:r>
      <w:r>
        <w:rPr>
          <w:b w:val="1"/>
          <w:bCs w:val="1"/>
        </w:rPr>
        <w:t xml:space="preserve">SOFETH</w:t>
      </w:r>
      <w:r>
        <w:rPr/>
        <w:t xml:space="preserve"> (Société Française d’Ethnoscenologie).</w:t>
      </w:r>
    </w:p>
    <w:p>
      <w:pPr>
        <w:numPr>
          <w:ilvl w:val="0"/>
          <w:numId w:val="3"/>
        </w:numPr>
      </w:pPr>
      <w:r>
        <w:rPr/>
        <w:t xml:space="preserve">Thème : </w:t>
      </w:r>
      <w:r>
        <w:rPr>
          <w:b w:val="1"/>
          <w:bCs w:val="1"/>
        </w:rPr>
        <w:t xml:space="preserve">Méthodologie de recherche en carnavalogie</w:t>
      </w:r>
      <w:r>
        <w:rPr/>
        <w:t xml:space="preserve">. Subventionné par MSHPN/SOFETH/CFPCI/LIRCES/ERC-ARTIVISM</w:t>
      </w:r>
    </w:p>
    <w:p>
      <w:pPr/>
      <w:r>
        <w:rPr/>
        <w:t xml:space="preserve">2012-2025 :</w:t>
      </w:r>
    </w:p>
    <w:p>
      <w:pPr>
        <w:numPr>
          <w:ilvl w:val="0"/>
          <w:numId w:val="4"/>
        </w:numPr>
      </w:pPr>
      <w:r>
        <w:rPr/>
        <w:t xml:space="preserve">Contribution au projet </w:t>
      </w:r>
      <w:r>
        <w:rPr>
          <w:b w:val="1"/>
          <w:bCs w:val="1"/>
        </w:rPr>
        <w:t xml:space="preserve">Esthétique(s) jazz, Laboratoire SeFeA</w:t>
      </w:r>
      <w:r>
        <w:rPr/>
        <w:t xml:space="preserve"> (Scènes francophones et écritures de l’altérité) Paris 3 — Sorbonne Nouvelle.</w:t>
      </w:r>
    </w:p>
    <w:p>
      <w:pPr>
        <w:numPr>
          <w:ilvl w:val="0"/>
          <w:numId w:val="4"/>
        </w:numPr>
      </w:pPr>
      <w:r>
        <w:rPr/>
        <w:t xml:space="preserve">Thèmes : Le traitement visuel et l’évolution musicale des </w:t>
      </w:r>
      <w:r>
        <w:rPr>
          <w:b w:val="1"/>
          <w:bCs w:val="1"/>
        </w:rPr>
        <w:t xml:space="preserve">Triplettes de Belleville</w:t>
      </w:r>
      <w:r>
        <w:rPr/>
        <w:t xml:space="preserve">/ Le personnage de Louis l’alligator dans****** La Princesse et la Grenouille****** des studios Disney : le carnaval comme médiateur entre l’animal et les orchestres jazz des steamboats de La Nouvelle-Orléans/ La réappropriation du jazz au sein du carnaval rennais de l’entre-deux-guerre/ Corps jazz et anthropomorphisme dans le générique du film Monstres et Cie. / Le rôle de l'éthio-jazz dans le film Broken Flowers de Jim Jarmush /  Soul (2020) vs The Tune (1992) : deux films d'animation pour deux jazzmen en quête de sens /  Le Plus Mauvais groupe du monde de José Carlos Fernandes</w:t>
      </w:r>
    </w:p>
    <w:p>
      <w:pPr/>
      <w:r>
        <w:rPr/>
        <w:t xml:space="preserve">2007-2012 :</w:t>
      </w:r>
    </w:p>
    <w:p>
      <w:pPr>
        <w:numPr>
          <w:ilvl w:val="0"/>
          <w:numId w:val="5"/>
        </w:numPr>
      </w:pPr>
      <w:r>
        <w:rPr/>
        <w:t xml:space="preserve">Contribution au projet </w:t>
      </w:r>
      <w:r>
        <w:rPr>
          <w:b w:val="1"/>
          <w:bCs w:val="1"/>
        </w:rPr>
        <w:t xml:space="preserve">Le marronnage créateur, Laboratoire SeFeA</w:t>
      </w:r>
      <w:r>
        <w:rPr/>
        <w:t xml:space="preserve"> (Scènes francophones et écritures de l’altérité) Paris 3 — Sorbonne Nouvelle</w:t>
      </w:r>
    </w:p>
    <w:p>
      <w:pPr>
        <w:numPr>
          <w:ilvl w:val="0"/>
          <w:numId w:val="5"/>
        </w:numPr>
      </w:pPr>
      <w:r>
        <w:rPr/>
        <w:t xml:space="preserve">Thèmes : La figure traditionnelle du </w:t>
      </w:r>
      <w:r>
        <w:rPr>
          <w:b w:val="1"/>
          <w:bCs w:val="1"/>
        </w:rPr>
        <w:t xml:space="preserve">Neg'Marron</w:t>
      </w:r>
      <w:r>
        <w:rPr/>
        <w:t xml:space="preserve"> dans le carnaval de Cayenne/</w:t>
      </w:r>
      <w:r>
        <w:rPr>
          <w:b w:val="1"/>
          <w:bCs w:val="1"/>
        </w:rPr>
        <w:t xml:space="preserve">Kossi Efoui</w:t>
      </w:r>
      <w:r>
        <w:rPr/>
        <w:t xml:space="preserve"> : une poétique du marronnage au pouvoir/</w:t>
      </w:r>
      <w:r>
        <w:rPr>
          <w:b w:val="1"/>
          <w:bCs w:val="1"/>
        </w:rPr>
        <w:t xml:space="preserve">le marronnage créateur</w:t>
      </w:r>
      <w:r>
        <w:rPr/>
        <w:t xml:space="preserve"> : principe esthétique de résistance</w:t>
      </w:r>
    </w:p>
    <w:p>
      <w:pPr/>
      <w:r>
        <w:rPr/>
        <w:t xml:space="preserve">2005-2007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Les journées de doctorants, Laboratoire La présence et l’image</w:t>
      </w:r>
      <w:r>
        <w:rPr/>
        <w:t xml:space="preserve"> Rennes II</w:t>
      </w:r>
    </w:p>
    <w:p>
      <w:pPr>
        <w:numPr>
          <w:ilvl w:val="0"/>
          <w:numId w:val="6"/>
        </w:numPr>
      </w:pPr>
      <w:r>
        <w:rPr/>
        <w:t xml:space="preserve">Thèmes : L’expérience esthétique au sein du </w:t>
      </w:r>
      <w:r>
        <w:rPr>
          <w:b w:val="1"/>
          <w:bCs w:val="1"/>
        </w:rPr>
        <w:t xml:space="preserve">vidé de Cayenne</w:t>
      </w:r>
      <w:r>
        <w:rPr/>
        <w:t xml:space="preserve">/Le </w:t>
      </w:r>
      <w:r>
        <w:rPr>
          <w:b w:val="1"/>
          <w:bCs w:val="1"/>
        </w:rPr>
        <w:t xml:space="preserve">travestissement d’homme en femme</w:t>
      </w:r>
      <w:r>
        <w:rPr/>
        <w:t xml:space="preserve"> dans le carnaval de Cayenne</w:t>
      </w:r>
    </w:p>
    <w:p>
      <w:pPr/>
      <w:r>
        <w:rPr/>
        <w:t xml:space="preserve">2005-2006 :</w:t>
      </w:r>
    </w:p>
    <w:p>
      <w:pPr>
        <w:numPr>
          <w:ilvl w:val="0"/>
          <w:numId w:val="7"/>
        </w:numPr>
      </w:pPr>
      <w:r>
        <w:rPr/>
        <w:t xml:space="preserve">Contribution au programme </w:t>
      </w:r>
      <w:r>
        <w:rPr>
          <w:b w:val="1"/>
          <w:bCs w:val="1"/>
        </w:rPr>
        <w:t xml:space="preserve">Les écritures dramaturgiques contemporaines d’Afrique et de la diaspora, Laboratoire La présence et l’image</w:t>
      </w:r>
      <w:r>
        <w:rPr/>
        <w:t xml:space="preserve"> Rennes II</w:t>
      </w:r>
    </w:p>
    <w:p>
      <w:pPr>
        <w:numPr>
          <w:ilvl w:val="0"/>
          <w:numId w:val="7"/>
        </w:numPr>
      </w:pPr>
      <w:r>
        <w:rPr/>
        <w:t xml:space="preserve">Thème : </w:t>
      </w:r>
      <w:r>
        <w:rPr>
          <w:b w:val="1"/>
          <w:bCs w:val="1"/>
        </w:rPr>
        <w:t xml:space="preserve">Monologues féminins chez Kossi Efoui, Caya Makhélé, Liazéré, Koffi Kwahulé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(T = 23) :</w:t>
      </w:r>
    </w:p>
    <w:p>
      <w:pPr/>
      <w:r>
        <w:rPr>
          <w:b w:val="1"/>
          <w:bCs w:val="1"/>
        </w:rPr>
        <w:t xml:space="preserve">Ouvrages (T= 4) :</w:t>
      </w:r>
    </w:p>
    <w:p>
      <w:pPr/>
      <w:r>
        <w:rPr>
          <w:i w:val="1"/>
          <w:iCs w:val="1"/>
        </w:rPr>
        <w:t xml:space="preserve">Carnavale-toi</w:t>
      </w:r>
      <w:r>
        <w:rPr/>
        <w:t xml:space="preserve">, co-écriture, collectif Les Reines Pédauques, éditions Cambourakis, 2025</w:t>
      </w:r>
    </w:p>
    <w:p>
      <w:pPr/>
      <w:r>
        <w:rPr>
          <w:i w:val="1"/>
          <w:iCs w:val="1"/>
        </w:rPr>
        <w:t xml:space="preserve">Enquêter en carnaval - Méthodologies créatives autour d'un plaisir partagé,</w:t>
      </w:r>
      <w:r>
        <w:rPr/>
        <w:t xml:space="preserve"> co-direction avec Nathalie Gauthard et Monika Salzbrunn, 2025.</w:t>
      </w:r>
    </w:p>
    <w:p>
      <w:pPr/>
      <w:r>
        <w:rPr>
          <w:i w:val="1"/>
          <w:iCs w:val="1"/>
        </w:rPr>
        <w:t xml:space="preserve">Le carnaval de Cayenne : esthétique et subversion - Histoire d’un phénomène festif issu du fait colonial</w:t>
      </w:r>
      <w:r>
        <w:rPr/>
        <w:t xml:space="preserve">, Éditions du MuM (Musée international du carnaval et du masque), Binche, Belgique, 2019.</w:t>
      </w:r>
    </w:p>
    <w:p>
      <w:pPr/>
      <w:r>
        <w:rPr>
          <w:i w:val="1"/>
          <w:iCs w:val="1"/>
        </w:rPr>
        <w:t xml:space="preserve">Le carnaval de Cayenne — le jeu carnavalesque : une esthétique de proximité</w:t>
      </w:r>
      <w:r>
        <w:rPr/>
        <w:t xml:space="preserve">, Ibis Rouge, Matoury, Guyane française, 2005.</w:t>
      </w:r>
    </w:p>
    <w:p>
      <w:pPr/>
      <w:r>
        <w:rPr>
          <w:b w:val="1"/>
          <w:bCs w:val="1"/>
        </w:rPr>
        <w:t xml:space="preserve">Chapitre d’ouvrages collectifs (T = 12) :</w:t>
      </w:r>
    </w:p>
    <w:p>
      <w:pPr/>
      <w:r>
        <w:rPr/>
        <w:t xml:space="preserve">&amp;quot; </w:t>
      </w:r>
      <w:r>
        <w:rPr>
          <w:i w:val="1"/>
          <w:iCs w:val="1"/>
        </w:rPr>
        <w:t xml:space="preserve">Soul (2020) vs The Tune (1992) : deux films d'animation pour deux jazzmen en quête de sens&amp;quot;, in Sacré Jazz !,</w:t>
      </w:r>
      <w:r>
        <w:rPr/>
        <w:t xml:space="preserve"> dir. Sylvie Chalaye et Pierre Letessier, éditions Passage(s), Paris, 2024&amp;quot;Corps jazz et anthropomorphisme dans le générique du film Monstre et Cie&amp;quot;, in </w:t>
      </w:r>
      <w:r>
        <w:rPr>
          <w:i w:val="1"/>
          <w:iCs w:val="1"/>
        </w:rPr>
        <w:t xml:space="preserve">Corps du Jazz,</w:t>
      </w:r>
      <w:r>
        <w:rPr/>
        <w:t xml:space="preserve"> dir. Sylvie Chalaye et Pierre Letessier, éditions Passage(s), Paris, 2022</w:t>
      </w:r>
    </w:p>
    <w:p>
      <w:pPr/>
      <w:r>
        <w:rPr/>
        <w:t xml:space="preserve">&amp;quot; Costume, carnaval et métamorphose de soi &amp;quot;, in </w:t>
      </w:r>
      <w:r>
        <w:rPr>
          <w:i w:val="1"/>
          <w:iCs w:val="1"/>
        </w:rPr>
        <w:t xml:space="preserve">Carnaval de Rio</w:t>
      </w:r>
      <w:r>
        <w:rPr/>
        <w:t xml:space="preserve">, dir. Delphine Pinasa et Félipe Ferreria, catalogue d'exposition, Centre National du Costume de Scène, Silvana Editoriale, Milano, 2021.</w:t>
      </w:r>
    </w:p>
    <w:p>
      <w:pPr/>
      <w:r>
        <w:rPr/>
        <w:t xml:space="preserve">&amp;quot;Genres et carnavals : affirmation et transgression&amp;quot;, in </w:t>
      </w:r>
      <w:r>
        <w:rPr>
          <w:i w:val="1"/>
          <w:iCs w:val="1"/>
        </w:rPr>
        <w:t xml:space="preserve">La traversée culturelle</w:t>
      </w:r>
      <w:r>
        <w:rPr/>
        <w:t xml:space="preserve"> du genre, dir. Gueyes-Troh Léontine, Adjoumani A. Mia Elise, Dah Perpétue Blandine, L'Harmattan, Paris, 2021.</w:t>
      </w:r>
    </w:p>
    <w:p>
      <w:pPr/>
      <w:r>
        <w:rPr/>
        <w:t xml:space="preserve">&amp;quot; La récupération du jazz au sein du carnaval rennais de l'entre-deux guerres : émancipation sociale et stéréotypes raciaux&amp;quot; in </w:t>
      </w:r>
      <w:r>
        <w:rPr>
          <w:i w:val="1"/>
          <w:iCs w:val="1"/>
        </w:rPr>
        <w:t xml:space="preserve">Agir Jazz</w:t>
      </w:r>
      <w:r>
        <w:rPr/>
        <w:t xml:space="preserve">, dir Sylvie Chalaye, Pierre Letessier, éditions Passage(s), Paris, 2020</w:t>
      </w:r>
    </w:p>
    <w:p>
      <w:pPr/>
      <w:r>
        <w:rPr/>
        <w:t xml:space="preserve">&amp;quot;Représentation sociale et bal dans le carnaval de Rennes à la fin du XIXe et début du XXe siècle&amp;quot; in </w:t>
      </w:r>
      <w:r>
        <w:rPr>
          <w:i w:val="1"/>
          <w:iCs w:val="1"/>
        </w:rPr>
        <w:t xml:space="preserve">Actes du colloque international - Bals masqués de Guyane et d'ailleurs - Identités et imaginaires en question</w:t>
      </w:r>
      <w:r>
        <w:rPr/>
        <w:t xml:space="preserve">, dir. Monique Blérald et Mylène Danglade, éditions Orphie, 2020.</w:t>
      </w:r>
    </w:p>
    <w:p>
      <w:pPr/>
      <w:r>
        <w:rPr/>
        <w:t xml:space="preserve">« Louis l’alligator dans </w:t>
      </w:r>
      <w:r>
        <w:rPr>
          <w:i w:val="1"/>
          <w:iCs w:val="1"/>
        </w:rPr>
        <w:t xml:space="preserve">La Princesse et la Grenouille</w:t>
      </w:r>
      <w:r>
        <w:rPr/>
        <w:t xml:space="preserve"> des studios Walt Disney : carnaval, jazz, métamorphoses et steamboats à La Nouvelle-Orléans », in </w:t>
      </w:r>
      <w:r>
        <w:rPr>
          <w:i w:val="1"/>
          <w:iCs w:val="1"/>
        </w:rPr>
        <w:t xml:space="preserve">Animal, Jazz, Machine</w:t>
      </w:r>
      <w:r>
        <w:rPr/>
        <w:t xml:space="preserve">, dir. Sylvie Chalaye, Pierre Letessier, éditions Passage(s), Paris, 2019.</w:t>
      </w:r>
    </w:p>
    <w:p>
      <w:pPr/>
      <w:r>
        <w:rPr/>
        <w:t xml:space="preserve">« Le traitement visuel et l’évolution musicale des *Triplettes de Belleville », in </w:t>
      </w:r>
      <w:r>
        <w:rPr>
          <w:i w:val="1"/>
          <w:iCs w:val="1"/>
        </w:rPr>
        <w:t xml:space="preserve">Dessiner (le) Jazz</w:t>
      </w:r>
      <w:r>
        <w:rPr/>
        <w:t xml:space="preserve">, dir. Sylvie Chalaye, Pierre Letessier, éditions Passage(s), Paris, 2018</w:t>
      </w:r>
    </w:p>
    <w:p>
      <w:pPr/>
      <w:r>
        <w:rPr/>
        <w:t xml:space="preserve">&amp;quot;Le marronnage créateur : principe esthétique de résistance&amp;quot;, in </w:t>
      </w:r>
      <w:r>
        <w:rPr>
          <w:i w:val="1"/>
          <w:iCs w:val="1"/>
        </w:rPr>
        <w:t xml:space="preserve">Afropéa - Un territoire culturel à inventer</w:t>
      </w:r>
      <w:r>
        <w:rPr/>
        <w:t xml:space="preserve">, sous la direction de Pénélope Dechaufour et Sylvie Chalaye, L’Harmattan, 2015</w:t>
      </w:r>
    </w:p>
    <w:p>
      <w:pPr/>
      <w:r>
        <w:rPr/>
        <w:t xml:space="preserve">« Analyse d’une figure traditionnelle du carnaval de Cayenne : le Bobi et son maître », in </w:t>
      </w:r>
      <w:r>
        <w:rPr>
          <w:i w:val="1"/>
          <w:iCs w:val="1"/>
        </w:rPr>
        <w:t xml:space="preserve">Fêtes, mascarades et carnaval - Circulations, transformations et contemporanéité</w:t>
      </w:r>
      <w:r>
        <w:rPr/>
        <w:t xml:space="preserve">, sous la direction de Nathalie Gauthard, éditions L’Entretemps, 2014.</w:t>
      </w:r>
    </w:p>
    <w:p>
      <w:pPr/>
      <w:r>
        <w:rPr/>
        <w:t xml:space="preserve">« La poétique du marronnage en question : fait historique, mythe et esthétique », in </w:t>
      </w:r>
      <w:r>
        <w:rPr>
          <w:i w:val="1"/>
          <w:iCs w:val="1"/>
        </w:rPr>
        <w:t xml:space="preserve">La poétique du marronnage au pouvoir : le théâtre de Kossi Efoui</w:t>
      </w:r>
      <w:r>
        <w:rPr/>
        <w:t xml:space="preserve"> sous la direction de Sylvie Chalaye, L’Harmattan, 2011.</w:t>
      </w:r>
    </w:p>
    <w:p>
      <w:pPr/>
      <w:r>
        <w:rPr/>
        <w:t xml:space="preserve">« Les différentes modalités du travestissement d’homme en femme dans le carnaval de Cayenne. Esthétique et Subversion », in Penser le carnaval - Variations, discours et représentations, sous la direction de Biringanine Ndagano, éditions Karthala, 2010.</w:t>
      </w:r>
    </w:p>
    <w:p>
      <w:pPr/>
      <w:r>
        <w:rPr>
          <w:b w:val="1"/>
          <w:bCs w:val="1"/>
        </w:rPr>
        <w:t xml:space="preserve">Articles dans des revues à comité de lecture (T = 7) :</w:t>
      </w:r>
    </w:p>
    <w:p>
      <w:pPr/>
      <w:r>
        <w:rPr/>
        <w:t xml:space="preserve">&amp;quot; Le grotesque et les enjeux politiques de la laideur - Réflexion autour du film Joker de Todds Philipps (2019)&amp;quot;, in Revue Post-Scriptum n° 29, </w:t>
      </w:r>
      <w:r>
        <w:rPr>
          <w:i w:val="1"/>
          <w:iCs w:val="1"/>
        </w:rPr>
        <w:t xml:space="preserve">Des oeuvres barbares et délicates : autour d'une contre-esthétique de la laideur</w:t>
      </w:r>
      <w:r>
        <w:rPr/>
        <w:t xml:space="preserve">, dir Léonore Brassard, 2020.</w:t>
      </w:r>
    </w:p>
    <w:p>
      <w:pPr/>
      <w:r>
        <w:rPr/>
        <w:t xml:space="preserve">« Éros et carnaval : du Bas-corporel au sentiment esthétique », Revue électronique Rilune — Revue des littératures européennes, n° Éros : Représentations et métamorphoses, dir. Walter Alberisio, Giorgia Ferrari, Valeria Morabito, Josmary Santoro, 2019 : </w:t>
      </w:r>
      <w:hyperlink r:id="rId11" w:history="1">
        <w:r>
          <w:rPr>
            <w:color w:val="#410a8c"/>
            <w:u w:val="single"/>
          </w:rPr>
          <w:t xml:space="preserve">http://rilune.org/images/Numero</w:t>
        </w:r>
      </w:hyperlink>
      <w:r>
        <w:rPr/>
        <w:t xml:space="preserve">_tredici/3.Mauffret_Rilune13.pdf</w:t>
      </w:r>
    </w:p>
    <w:p>
      <w:pPr/>
      <w:r>
        <w:rPr/>
        <w:t xml:space="preserve">« Carnaval et matière », Revue Agôn n° 8 Matières — Revue électronique des arts de la scène, dir. Julie Sermon, Emma Merabet, Anne-Sophie Noël, 2019 : </w:t>
      </w:r>
      <w:hyperlink r:id="rId12" w:history="1">
        <w:r>
          <w:rPr>
            <w:color w:val="#410a8c"/>
            <w:u w:val="single"/>
          </w:rPr>
          <w:t xml:space="preserve">https://journals.openedition.org/agon/6048</w:t>
        </w:r>
      </w:hyperlink>
    </w:p>
    <w:p>
      <w:pPr/>
      <w:r>
        <w:rPr/>
        <w:t xml:space="preserve">« Le personnage de zombie (Vaudou, carnaval et cinéma) : un monstre allégorique pour une monstruosité esclavagiste », </w:t>
      </w:r>
      <w:r>
        <w:rPr>
          <w:i w:val="1"/>
          <w:iCs w:val="1"/>
        </w:rPr>
        <w:t xml:space="preserve">Revue d’études culturelles</w:t>
      </w:r>
      <w:r>
        <w:rPr/>
        <w:t xml:space="preserve"> (Université de Bourgogne), numéro </w:t>
      </w:r>
      <w:r>
        <w:rPr>
          <w:i w:val="1"/>
          <w:iCs w:val="1"/>
        </w:rPr>
        <w:t xml:space="preserve">Aux frontières de l’humain : esclavage et monstruosité</w:t>
      </w:r>
      <w:r>
        <w:rPr/>
        <w:t xml:space="preserve">, éditions ABELL, 2019.</w:t>
      </w:r>
    </w:p>
    <w:p>
      <w:pPr/>
      <w:r>
        <w:rPr/>
        <w:t xml:space="preserve">« Le masque de Gorille dans le carnaval contemporain de Cayenne : résurgences et dépassements des monstruosités historiques », </w:t>
      </w:r>
      <w:r>
        <w:rPr>
          <w:i w:val="1"/>
          <w:iCs w:val="1"/>
        </w:rPr>
        <w:t xml:space="preserve">Revue Amérika</w:t>
      </w:r>
      <w:r>
        <w:rPr/>
        <w:t xml:space="preserve"> (Laboratoire LIRA/Université Rennes II), numéro </w:t>
      </w:r>
      <w:r>
        <w:rPr>
          <w:i w:val="1"/>
          <w:iCs w:val="1"/>
        </w:rPr>
        <w:t xml:space="preserve">Monstres et monstruosités dans les représentations esthétiques et sociales</w:t>
      </w:r>
      <w:r>
        <w:rPr/>
        <w:t xml:space="preserve">, 2014 : </w:t>
      </w:r>
      <w:hyperlink r:id="rId13" w:history="1">
        <w:r>
          <w:rPr>
            <w:color w:val="#410a8c"/>
            <w:u w:val="single"/>
          </w:rPr>
          <w:t xml:space="preserve">https://journals.openedition.org/amerika/5527</w:t>
        </w:r>
      </w:hyperlink>
    </w:p>
    <w:p>
      <w:pPr/>
      <w:r>
        <w:rPr/>
        <w:t xml:space="preserve">« Le carnaval tropical de Paris : dynamique de la visibilité et ouverture à l’Autre », </w:t>
      </w:r>
      <w:r>
        <w:rPr>
          <w:i w:val="1"/>
          <w:iCs w:val="1"/>
        </w:rPr>
        <w:t xml:space="preserve">Africulture</w:t>
      </w:r>
      <w:r>
        <w:rPr/>
        <w:t xml:space="preserve">, 2010.</w:t>
      </w:r>
    </w:p>
    <w:p>
      <w:pPr/>
      <w:r>
        <w:rPr/>
        <w:t xml:space="preserve">« Le Corps liquide de Kossi Efoui », </w:t>
      </w:r>
      <w:r>
        <w:rPr>
          <w:i w:val="1"/>
          <w:iCs w:val="1"/>
        </w:rPr>
        <w:t xml:space="preserve">Afrithéâtre</w:t>
      </w:r>
      <w:r>
        <w:rPr/>
        <w:t xml:space="preserve">, encyclopédie sur le théâtre contemporain du monde noir, coordonnée par Sylvie Chalaye, 2006.</w:t>
      </w:r>
    </w:p>
    <w:p>
      <w:pPr/>
      <w:r>
        <w:rPr>
          <w:b w:val="1"/>
          <w:bCs w:val="1"/>
        </w:rPr>
        <w:t xml:space="preserve">Communications (T = 22 ) :</w:t>
      </w:r>
    </w:p>
    <w:p>
      <w:pPr/>
      <w:r>
        <w:rPr>
          <w:b w:val="1"/>
          <w:bCs w:val="1"/>
        </w:rPr>
        <w:t xml:space="preserve">Colloques internationaux (T = 12) :</w:t>
      </w:r>
    </w:p>
    <w:p>
      <w:pPr/>
      <w:r>
        <w:rPr>
          <w:i w:val="1"/>
          <w:iCs w:val="1"/>
        </w:rPr>
        <w:t xml:space="preserve">Le Plus Mauvais groupe du monde de José Carlos Fernandes,</w:t>
      </w:r>
      <w:r>
        <w:rPr/>
        <w:t xml:space="preserve"> 11e rencontre scientifique internationale </w:t>
      </w:r>
      <w:r>
        <w:rPr>
          <w:i w:val="1"/>
          <w:iCs w:val="1"/>
        </w:rPr>
        <w:t xml:space="preserve">Esthétique(s) jazz : Echec et jazz</w:t>
      </w:r>
      <w:r>
        <w:rPr/>
        <w:t xml:space="preserve">, Université Paris 3, 2024.</w:t>
      </w:r>
    </w:p>
    <w:p>
      <w:pPr/>
      <w:r>
        <w:rPr>
          <w:i w:val="1"/>
          <w:iCs w:val="1"/>
        </w:rPr>
        <w:t xml:space="preserve">Le rôle de l'éthio-jazz dans le film Broken Flowers de Jim Jarmush,</w:t>
      </w:r>
      <w:r>
        <w:rPr/>
        <w:t xml:space="preserve"> 8e rencontre scientifique internationale </w:t>
      </w:r>
      <w:r>
        <w:rPr>
          <w:i w:val="1"/>
          <w:iCs w:val="1"/>
        </w:rPr>
        <w:t xml:space="preserve">Esthétique(s) jazz : les Afriques du jazz,</w:t>
      </w:r>
      <w:r>
        <w:rPr/>
        <w:t xml:space="preserve"> Université Paris 3, 2021</w:t>
      </w:r>
    </w:p>
    <w:p>
      <w:pPr/>
      <w:r>
        <w:rPr>
          <w:i w:val="1"/>
          <w:iCs w:val="1"/>
        </w:rPr>
        <w:t xml:space="preserve">Une nouvelle définition du carnaval ?</w:t>
      </w:r>
      <w:r>
        <w:rPr/>
        <w:t xml:space="preserve"> Colloque international </w:t>
      </w:r>
      <w:r>
        <w:rPr>
          <w:i w:val="1"/>
          <w:iCs w:val="1"/>
        </w:rPr>
        <w:t xml:space="preserve">Méthodologie(s) de recherche sur les pratiques festives et carnavalesques,</w:t>
      </w:r>
      <w:r>
        <w:rPr/>
        <w:t xml:space="preserve"> Maison des cultures du monde — Centre français du patrimoine culturel et immatériel, Vitré, 2019</w:t>
      </w:r>
    </w:p>
    <w:p>
      <w:pPr/>
      <w:r>
        <w:rPr>
          <w:i w:val="1"/>
          <w:iCs w:val="1"/>
        </w:rPr>
        <w:t xml:space="preserve">Corps, jazz et anthropomorphisme dans le générique du film Monstres et Cie,</w:t>
      </w:r>
      <w:r>
        <w:rPr/>
        <w:t xml:space="preserve"> 6° rencontre scientifique internationale Esthétique(s) jazz : la scène et les images. Les corps du jazz,  Université Paris 3, 2018</w:t>
      </w:r>
    </w:p>
    <w:p>
      <w:pPr/>
      <w:r>
        <w:rPr>
          <w:i w:val="1"/>
          <w:iCs w:val="1"/>
        </w:rPr>
        <w:t xml:space="preserve">La réappropriation du jazz au sein du carnaval rennais de l’entre-deux guerre : émancipation sociale et stéréotypes raciaux,</w:t>
      </w:r>
      <w:r>
        <w:rPr/>
        <w:t xml:space="preserve"> 5° rencontre scientifique internationale </w:t>
      </w:r>
      <w:r>
        <w:rPr>
          <w:i w:val="1"/>
          <w:iCs w:val="1"/>
        </w:rPr>
        <w:t xml:space="preserve">Esthétique(s) jazz : la scène et les images. Agir/jaz</w:t>
      </w:r>
      <w:r>
        <w:rPr/>
        <w:t xml:space="preserve">z, Université Paris 3, 2017</w:t>
      </w:r>
    </w:p>
    <w:p>
      <w:pPr/>
      <w:r>
        <w:rPr>
          <w:i w:val="1"/>
          <w:iCs w:val="1"/>
        </w:rPr>
        <w:t xml:space="preserve">Représentation sociale et bal dans le carnaval de Rennes à la fin du XIXe et début du XXe siècle</w:t>
      </w:r>
      <w:r>
        <w:rPr/>
        <w:t xml:space="preserve">, colloque international Bals masqués de Guyane et d’ailleurs - Identités et imaginaires en question, Université de Guyane, Cayenne, 01/2017.</w:t>
      </w:r>
    </w:p>
    <w:p>
      <w:pPr/>
      <w:r>
        <w:rPr>
          <w:i w:val="1"/>
          <w:iCs w:val="1"/>
        </w:rPr>
        <w:t xml:space="preserve">Louis l’alligator dans La Princesse et la Grenouille des studios Walt Disney : le carnaval comme médiateur entre l’animal et les orchestres jazz des steamboats de La Nouvelle-Orléans</w:t>
      </w:r>
      <w:r>
        <w:rPr/>
        <w:t xml:space="preserve">, Quatrième rencontre scientifique internationale Esthétique(s) jazz : la scène et les images — Animal/Jazz/Machine, Université Paris 3, 11/2016.</w:t>
      </w:r>
    </w:p>
    <w:p>
      <w:pPr/>
      <w:r>
        <w:rPr>
          <w:i w:val="1"/>
          <w:iCs w:val="1"/>
        </w:rPr>
        <w:t xml:space="preserve">Le traitement visuel et l’évolution musicale des Triplettes de Belleville : du jazz music-hall à la musique expérimentale, du burlesque festif au grotesque inquiétant</w:t>
      </w:r>
      <w:r>
        <w:rPr/>
        <w:t xml:space="preserve">, Troisième rencontre internationale Esthétiqu(s) jazz : la scène et les images — dessiner le jazz, Université Paris 3, 11/2015.</w:t>
      </w:r>
    </w:p>
    <w:p>
      <w:pPr/>
      <w:r>
        <w:rPr>
          <w:i w:val="1"/>
          <w:iCs w:val="1"/>
        </w:rPr>
        <w:t xml:space="preserve">Histoire du carnaval de Rennes : métamorphoses, ruptures et continuités</w:t>
      </w:r>
      <w:r>
        <w:rPr/>
        <w:t xml:space="preserve">, Musée international du carnaval et du masque, Binche, Belgique, 06/2015.</w:t>
      </w:r>
    </w:p>
    <w:p>
      <w:pPr/>
      <w:r>
        <w:rPr>
          <w:i w:val="1"/>
          <w:iCs w:val="1"/>
        </w:rPr>
        <w:t xml:space="preserve">La sitcom : le rire séquentiel et la domination idéologique — Étude sur la série Friends (1994-2004)</w:t>
      </w:r>
      <w:r>
        <w:rPr/>
        <w:t xml:space="preserve">, colloque international Imaginaire sériel, Université de Grenoble 3, 05/2015.</w:t>
      </w:r>
    </w:p>
    <w:p>
      <w:pPr/>
      <w:r>
        <w:rPr>
          <w:i w:val="1"/>
          <w:iCs w:val="1"/>
        </w:rPr>
        <w:t xml:space="preserve">La pratique du Détour et l’esthétique grotesque au sein du carnaval de Cayenne : expression de la dérision militante créole</w:t>
      </w:r>
      <w:r>
        <w:rPr/>
        <w:t xml:space="preserve">, colloque international Carnaval et Politique, Université Paris Diderot, 02/2015</w:t>
      </w:r>
    </w:p>
    <w:p>
      <w:pPr/>
      <w:r>
        <w:rPr>
          <w:i w:val="1"/>
          <w:iCs w:val="1"/>
        </w:rPr>
        <w:t xml:space="preserve">La poétique du marronnage en question : fait historique, mythe et esthétique</w:t>
      </w:r>
      <w:r>
        <w:rPr/>
        <w:t xml:space="preserve">, colloque international La poétique du marronnage au pouvoir : le théâtre de Kossi Efoui, Université Paris 3, 02/2010.</w:t>
      </w:r>
    </w:p>
    <w:p>
      <w:pPr/>
      <w:r>
        <w:rPr>
          <w:b w:val="1"/>
          <w:bCs w:val="1"/>
        </w:rPr>
        <w:t xml:space="preserve">Journées d’étude (T = 6) :</w:t>
      </w:r>
    </w:p>
    <w:p>
      <w:pPr/>
      <w:r>
        <w:rPr>
          <w:i w:val="1"/>
          <w:iCs w:val="1"/>
        </w:rPr>
        <w:t xml:space="preserve">Carnaval et médiation du militantisme rennais : arts subversifs, cultures undergrounds et revendications politiques,</w:t>
      </w:r>
      <w:r>
        <w:rPr/>
        <w:t xml:space="preserve"> Carnaval et subversion, Université de Nice Sophia-Antipolis, 2018</w:t>
      </w:r>
    </w:p>
    <w:p>
      <w:pPr/>
      <w:r>
        <w:rPr>
          <w:i w:val="1"/>
          <w:iCs w:val="1"/>
        </w:rPr>
        <w:t xml:space="preserve">Le carnaval à Rennes : médiation de la culture punk</w:t>
      </w:r>
      <w:r>
        <w:rPr/>
        <w:t xml:space="preserve">, Journée d’étude la scène punk en France (1976 - 2016) : médiation et médiatisation, laboratoires THALIM et CESR, Centre Barbara Fleury, Paris, 06/2016</w:t>
      </w:r>
    </w:p>
    <w:p>
      <w:pPr/>
      <w:r>
        <w:rPr>
          <w:i w:val="1"/>
          <w:iCs w:val="1"/>
        </w:rPr>
        <w:t xml:space="preserve">« Les Noirs peints en noir » : l’altérité en miroir dans le carnaval de Cayenne</w:t>
      </w:r>
      <w:r>
        <w:rPr/>
        <w:t xml:space="preserve">, journées d’étude Jeux du carnaval/jeux d’identités, MUCEM (Musée des Civilisations d’Europe et de la Méditerranée), Marseille, 06/2014</w:t>
      </w:r>
    </w:p>
    <w:p>
      <w:pPr/>
      <w:r>
        <w:rPr>
          <w:i w:val="1"/>
          <w:iCs w:val="1"/>
        </w:rPr>
        <w:t xml:space="preserve">Analyse d’une figure traditionnelle du carnaval de rue de Cayenne : le Bobi et son maître ou comment l’ours et le dompteur des foires européennes se sont transformés en hymne à la désobéissance au sein d’une société issue du fait colonial,</w:t>
      </w:r>
      <w:r>
        <w:rPr/>
        <w:t xml:space="preserve"> journées d’étude Carnavals : circulations, transformations et contemporanéité, Université Nice/Sophia Antipolis, 10/2011</w:t>
      </w:r>
    </w:p>
    <w:p>
      <w:pPr/>
      <w:r>
        <w:rPr>
          <w:i w:val="1"/>
          <w:iCs w:val="1"/>
        </w:rPr>
        <w:t xml:space="preserve">L’expérience esthétique au sein du vidé de cayenne</w:t>
      </w:r>
      <w:r>
        <w:rPr/>
        <w:t xml:space="preserve">, Journée des doctorants, Laboratoire La scène et l’image, Université Rennes II, 05/2006</w:t>
      </w:r>
    </w:p>
    <w:p>
      <w:pPr/>
      <w:r>
        <w:rPr>
          <w:i w:val="1"/>
          <w:iCs w:val="1"/>
        </w:rPr>
        <w:t xml:space="preserve">Le travestissement d’homme en femme dans le carnaval de Cayenne</w:t>
      </w:r>
      <w:r>
        <w:rPr/>
        <w:t xml:space="preserve">, Journée des doctorants, Laboratoire La scène et l’image Université Rennes II, 05/2007</w:t>
      </w:r>
    </w:p>
    <w:p>
      <w:pPr/>
      <w:r>
        <w:rPr>
          <w:b w:val="1"/>
          <w:bCs w:val="1"/>
        </w:rPr>
        <w:t xml:space="preserve">Séminaires d’enseignements et de recherches (T = 2) :</w:t>
      </w:r>
    </w:p>
    <w:p>
      <w:pPr/>
      <w:r>
        <w:rPr>
          <w:i w:val="1"/>
          <w:iCs w:val="1"/>
        </w:rPr>
        <w:t xml:space="preserve">Dynamique identitaire au sein du carnaval de rue de Cayenne : esthétique paradesque et identification culturelle et nationale</w:t>
      </w:r>
      <w:r>
        <w:rPr/>
        <w:t xml:space="preserve">, séminaire Communauté/communautés : en francophonie, CRTF (Centre de recherche texte et francophonie), Université de Cergy-Pontoise, 06/2013</w:t>
      </w:r>
    </w:p>
    <w:p>
      <w:pPr/>
      <w:r>
        <w:rPr>
          <w:i w:val="1"/>
          <w:iCs w:val="1"/>
        </w:rPr>
        <w:t xml:space="preserve">Le carnaval de Cayenne : esthétique et subversion - Histoire d’un phénomène festif issu du fait colonial</w:t>
      </w:r>
      <w:r>
        <w:rPr/>
        <w:t xml:space="preserve">, séminaire Dramaturgie du marronnage : le corps théâtre du drame, laboratoire SeFeA (scènes francophones et écritures de l’altérité), université Paris 3 Sorbonne-Nouvelle, quai Branly, 05/2013</w:t>
      </w:r>
    </w:p>
    <w:p>
      <w:pPr/>
      <w:r>
        <w:rPr>
          <w:b w:val="1"/>
          <w:bCs w:val="1"/>
        </w:rPr>
        <w:t xml:space="preserve">Universités d’été (T=2) :</w:t>
      </w:r>
    </w:p>
    <w:p>
      <w:pPr/>
      <w:r>
        <w:rPr>
          <w:i w:val="1"/>
          <w:iCs w:val="1"/>
        </w:rPr>
        <w:t xml:space="preserve">Le marronnage créateur : principe esthétique de résistance</w:t>
      </w:r>
      <w:r>
        <w:rPr/>
        <w:t xml:space="preserve">, Université d’été en Avignon/Laboratoire SeFeA — Paris 3 Sorbonne Nouvelle, 07/2014</w:t>
      </w:r>
    </w:p>
    <w:p>
      <w:pPr/>
      <w:r>
        <w:rPr>
          <w:i w:val="1"/>
          <w:iCs w:val="1"/>
        </w:rPr>
        <w:t xml:space="preserve">L’os de Mor Lam</w:t>
      </w:r>
      <w:r>
        <w:rPr/>
        <w:t xml:space="preserve"> de Birago Diop, Compagnie KS and CO, Université d’été des théâtres d’Outre-Mer, Corps musical, envol et choralité, Laboratoire SeFeA/Paris 3 Sorbonne Nouvelle, Avignon, 07/2013</w:t>
      </w:r>
    </w:p>
    <w:p>
      <w:pPr/>
      <w:r>
        <w:rPr>
          <w:b w:val="1"/>
          <w:bCs w:val="1"/>
        </w:rPr>
        <w:t xml:space="preserve">Diffusion et valorisation de la recherche (T = 19) :</w:t>
      </w:r>
    </w:p>
    <w:p>
      <w:pPr/>
      <w:r>
        <w:rPr>
          <w:b w:val="1"/>
          <w:bCs w:val="1"/>
        </w:rPr>
        <w:t xml:space="preserve">Articles dans des revues sans comité de lecture (T=4) :</w:t>
      </w:r>
    </w:p>
    <w:p>
      <w:pPr/>
      <w:r>
        <w:rPr/>
        <w:t xml:space="preserve">« NDDL : rassemblement du 8 et 9 juillet 2017 : une zone d’artivisme », Anar56.over-blog, 2017.</w:t>
      </w:r>
    </w:p>
    <w:p>
      <w:pPr/>
      <w:r>
        <w:rPr/>
        <w:t xml:space="preserve">« Le carnaval des zadistes (Rennes, février 2016) : esthétiques de la lutte, esthétiques de la marge », Anar56.over-blog et rennes-info, 2016</w:t>
      </w:r>
    </w:p>
    <w:p>
      <w:pPr/>
      <w:r>
        <w:rPr/>
        <w:t xml:space="preserve">« Punk, bière et carnaval », Rennes-info, 2015.</w:t>
      </w:r>
    </w:p>
    <w:p>
      <w:pPr/>
      <w:r>
        <w:rPr/>
        <w:t xml:space="preserve">« Dispositifs scénographiques des touloulous sales (carnaval de Cayenne) : performance urbaine et émancipation sociale », Anar56.over-blog, 2013.</w:t>
      </w:r>
    </w:p>
    <w:p>
      <w:pPr/>
      <w:r>
        <w:rPr>
          <w:b w:val="1"/>
          <w:bCs w:val="1"/>
        </w:rPr>
        <w:t xml:space="preserve">Audios (T = 2) :</w:t>
      </w:r>
    </w:p>
    <w:p>
      <w:pPr/>
      <w:r>
        <w:rPr>
          <w:i w:val="1"/>
          <w:iCs w:val="1"/>
        </w:rPr>
        <w:t xml:space="preserve">« Les Noirs peints en noir » : l’altérité en miroir dans le carnaval de Cayenne</w:t>
      </w:r>
      <w:r>
        <w:rPr/>
        <w:t xml:space="preserve">, mucem.org, 2014 : </w:t>
      </w:r>
      <w:hyperlink r:id="rId14" w:history="1">
        <w:r>
          <w:rPr>
            <w:color w:val="#410a8c"/>
            <w:u w:val="single"/>
          </w:rPr>
          <w:t xml:space="preserve">https://www.mucem.org/programme/blodwenn-mauffret-les-noirs-peints-en-noir-les-masques-de-lalterite-en-miroir-dans-le</w:t>
        </w:r>
      </w:hyperlink>
    </w:p>
    <w:p>
      <w:pPr/>
      <w:r>
        <w:rPr>
          <w:i w:val="1"/>
          <w:iCs w:val="1"/>
        </w:rPr>
        <w:t xml:space="preserve">La transmission au sein des carnavals</w:t>
      </w:r>
      <w:r>
        <w:rPr/>
        <w:t xml:space="preserve">, bcd.bzh, 2014 : </w:t>
      </w:r>
      <w:hyperlink r:id="rId15" w:history="1">
        <w:r>
          <w:rPr>
            <w:color w:val="#410a8c"/>
            <w:u w:val="single"/>
          </w:rPr>
          <w:t xml:space="preserve">http://bcd.bzh/becedia/fr/la-transmission-au-sein-des-carnavals-par-blodwenn-mauffret</w:t>
        </w:r>
      </w:hyperlink>
    </w:p>
    <w:p>
      <w:pPr/>
      <w:r>
        <w:rPr>
          <w:b w:val="1"/>
          <w:bCs w:val="1"/>
        </w:rPr>
        <w:t xml:space="preserve">Conférences (T = 7) :</w:t>
      </w:r>
    </w:p>
    <w:p>
      <w:pPr/>
      <w:r>
        <w:rPr>
          <w:i w:val="1"/>
          <w:iCs w:val="1"/>
        </w:rPr>
        <w:t xml:space="preserve">Evolution des carnavals vers la fin du XIXe - début XXe siècle en France,</w:t>
      </w:r>
      <w:r>
        <w:rPr/>
        <w:t xml:space="preserve"> Pornic, 2022</w:t>
      </w:r>
    </w:p>
    <w:p>
      <w:pPr/>
      <w:r>
        <w:rPr>
          <w:i w:val="1"/>
          <w:iCs w:val="1"/>
        </w:rPr>
        <w:t xml:space="preserve">L’esthétique grotesque : origine, définition et mise en application,</w:t>
      </w:r>
      <w:r>
        <w:rPr/>
        <w:t xml:space="preserve"> La Galerie — Centre d’art contemporain, Noisy-le-Sec, 2020</w:t>
      </w:r>
    </w:p>
    <w:p>
      <w:pPr/>
      <w:r>
        <w:rPr>
          <w:i w:val="1"/>
          <w:iCs w:val="1"/>
        </w:rPr>
        <w:t xml:space="preserve">La figure du Neg'marron et autres « blackfaces » dans les carnavals issus du fait colonial</w:t>
      </w:r>
      <w:r>
        <w:rPr/>
        <w:t xml:space="preserve">, Cinéma Nova/Carnaval sauvage, Bruxelles, 2020</w:t>
      </w:r>
    </w:p>
    <w:p>
      <w:pPr/>
      <w:r>
        <w:rPr>
          <w:i w:val="1"/>
          <w:iCs w:val="1"/>
        </w:rPr>
        <w:t xml:space="preserve">Carnaval et utopisation du monde</w:t>
      </w:r>
      <w:r>
        <w:rPr/>
        <w:t xml:space="preserve">, Eden — Centre culturel de Charleroi, 2020.</w:t>
      </w:r>
    </w:p>
    <w:p>
      <w:pPr/>
      <w:r>
        <w:rPr>
          <w:i w:val="1"/>
          <w:iCs w:val="1"/>
        </w:rPr>
        <w:t xml:space="preserve">Histoire du carnaval de Cayenne : entre esthétique et subversion,</w:t>
      </w:r>
      <w:r>
        <w:rPr/>
        <w:t xml:space="preserve"> Musée du Quai Branly, Salon de lecture J. Kerchache, 2018.</w:t>
      </w:r>
    </w:p>
    <w:p>
      <w:pPr/>
      <w:r>
        <w:rPr>
          <w:i w:val="1"/>
          <w:iCs w:val="1"/>
        </w:rPr>
        <w:t xml:space="preserve">La transmission du carnaval en question : savoir-imaginaire, savoir-faire et savoir-corps,</w:t>
      </w:r>
      <w:r>
        <w:rPr/>
        <w:t xml:space="preserve"> Les carnavals du monde, Université Populaire Itinérante, Bretagne culture Diversité, Nantes, 04/2014</w:t>
      </w:r>
    </w:p>
    <w:p>
      <w:pPr/>
      <w:r>
        <w:rPr>
          <w:i w:val="1"/>
          <w:iCs w:val="1"/>
        </w:rPr>
        <w:t xml:space="preserve">Le char carnavalesque : sacré, trônesque et renversant — Tentative de théorisation d’une esthétique festive en vue d’une pratique carnavalesque sarzeautine</w:t>
      </w:r>
      <w:r>
        <w:rPr/>
        <w:t xml:space="preserve">, association Div Yezh et Amicale laïque des écoles Kerlohé et Marie Le Franc, Sarzeau, 03/2012</w:t>
      </w:r>
    </w:p>
    <w:p>
      <w:pPr/>
      <w:r>
        <w:rPr>
          <w:b w:val="1"/>
          <w:bCs w:val="1"/>
        </w:rPr>
        <w:t xml:space="preserve">Interview (T=3) :</w:t>
      </w:r>
    </w:p>
    <w:p>
      <w:pPr/>
      <w:r>
        <w:rPr/>
        <w:t xml:space="preserve">France info junior, D’où vient le carnaval ?, 2020 : </w:t>
      </w:r>
      <w:hyperlink r:id="rId16" w:history="1">
        <w:r>
          <w:rPr>
            <w:color w:val="#410a8c"/>
            <w:u w:val="single"/>
          </w:rPr>
          <w:t xml:space="preserve">https://www.francetvinfo.fr/replay-radio/france-info-junior/franceinfo-junior-d-ou-vient-la-tradition-du-carnaval</w:t>
        </w:r>
      </w:hyperlink>
      <w:r>
        <w:rPr/>
        <w:t xml:space="preserve">_3812863.html</w:t>
      </w:r>
    </w:p>
    <w:p>
      <w:pPr/>
      <w:r>
        <w:rPr/>
        <w:t xml:space="preserve">Le Petit Libé, n° 141, En route pour le carnaval, 2020 : </w:t>
      </w:r>
      <w:hyperlink r:id="rId17" w:history="1">
        <w:r>
          <w:rPr>
            <w:color w:val="#410a8c"/>
            <w:u w:val="single"/>
          </w:rPr>
          <w:t xml:space="preserve">http://statics.liberation.fr/apps/ptit-libe.new/elements/141-carnavals/leptitlibe-141-carnaval.pdf</w:t>
        </w:r>
      </w:hyperlink>
    </w:p>
    <w:p>
      <w:pPr/>
      <w:r>
        <w:rPr/>
        <w:t xml:space="preserve">Entretien avec Blodwenn Mauffret, Le carnaval, espace de création et outil de lutte, propos recueillis par Aurélien Berthier, Agir par la culture - magazine politique et culturel, 2019 : </w:t>
      </w:r>
      <w:hyperlink r:id="rId18" w:history="1">
        <w:r>
          <w:rPr>
            <w:color w:val="#410a8c"/>
            <w:u w:val="single"/>
          </w:rPr>
          <w:t xml:space="preserve">https://www.agirparlaculture.be/le-carnaval-espace-de-creation-et-outil-de-lutte/</w:t>
        </w:r>
      </w:hyperlink>
    </w:p>
    <w:p>
      <w:pPr/>
      <w:r>
        <w:rPr>
          <w:b w:val="1"/>
          <w:bCs w:val="1"/>
        </w:rPr>
        <w:t xml:space="preserve">Tables rondes (T = 1) :</w:t>
      </w:r>
    </w:p>
    <w:p>
      <w:pPr/>
      <w:r>
        <w:rPr>
          <w:i w:val="1"/>
          <w:iCs w:val="1"/>
        </w:rPr>
        <w:t xml:space="preserve">Pourquoi un carnaval à rennes ?,</w:t>
      </w:r>
      <w:r>
        <w:rPr/>
        <w:t xml:space="preserve"> collectif Mardi Gras Jour Férié, Institut des Amériques, Rennes, 02/2015</w:t>
      </w:r>
    </w:p>
    <w:p>
      <w:pPr/>
      <w:r>
        <w:rPr>
          <w:b w:val="1"/>
          <w:bCs w:val="1"/>
        </w:rPr>
        <w:t xml:space="preserve">Médiation scientifique (T= 2):</w:t>
      </w:r>
    </w:p>
    <w:p>
      <w:pPr/>
      <w:r>
        <w:rPr/>
        <w:t xml:space="preserve">Exposition &amp;quot;Funambulos. Punerse en sus zapatos. Cuerpos, fotografias y masculinidades&amp;quot;, co-organisée par l'Ambassade de France, l'Institut français du Chili et la Mairie de Santiago, [http://www.santiagocultura.cl/exposicion-funambulos-ponerse-en-sus-zapatos-cuerpos-fotografias-y-masculinidades/], novembre-décembre 2022.</w:t>
      </w:r>
    </w:p>
    <w:p>
      <w:pPr/>
      <w:r>
        <w:rPr/>
        <w:t xml:space="preserve">Webinaire &amp;quot; Le langage(s) du carnaval : du charivari au message&amp;quot;, organisé par la compagnie de danse Difé Kako, projet Bakannal Ballet, novembre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à Rennes : médiation de la culture punk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carnaval à Rennes : médiation de la culture punk, Journée d'étude la scène punk en France (1976 - 2016) : médiation et médiatisation,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: le rire séquentiel et la domination idéologique – Étude sur la série Friends (1994- 2004)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internationale« L'imaginaire sériel » </w:t>
            </w:r>
            <w:r>
              <w:rPr/>
              <w:t xml:space="preserve">, Université Stendhal Grenoble 3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carnaval. méthodologies créatives autour d'un plaisir partagé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 (2020) vs The Tune (1992) : deux films d'animations pour deux jazzmen en quête de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Jazz !</w:t>
            </w:r>
            <w:r>
              <w:rPr/>
              <w:t xml:space="preserve">, Passage(s), 2024, 978-2-492986-19-2.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⟨10.4000/amnis.1728]⟩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Monstres et Cie : corps, jazz et anthropomorphisme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Sylvie Chalaye Pierre Letessier. </w:t>
            </w:r>
            <w:r>
              <w:rPr>
                <w:i w:val="1"/>
                <w:iCs w:val="1"/>
              </w:rPr>
              <w:t xml:space="preserve">Corps du jazz</w:t>
            </w:r>
            <w:r>
              <w:rPr/>
              <w:t xml:space="preserve">, Passage(s), 2022, :978-2-492986-01-7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carnaval et métamorphose de soi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Delphine Pinasa, Felipe Ferreira. </w:t>
            </w:r>
            <w:r>
              <w:rPr>
                <w:i w:val="1"/>
                <w:iCs w:val="1"/>
              </w:rPr>
              <w:t xml:space="preserve">Le Carnaval de Rio</w:t>
            </w:r>
            <w:r>
              <w:rPr/>
              <w:t xml:space="preserve">, Silvane Editoriale, 2021, Delphine Pinasa, Felipe Ferreira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CARNAVALS : AFFIRMATION ET TRANSGRESSION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culturelle du genre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et bal dans le carnaval de Rennes à la fin du XIXe et début du XXe siècle.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Monique Blérald Mylène Danglades. </w:t>
            </w:r>
            <w:r>
              <w:rPr>
                <w:i w:val="1"/>
                <w:iCs w:val="1"/>
              </w:rPr>
              <w:t xml:space="preserve">Actes du colloque international - Bals masqués de Guyane et d'ailleurs - Identités et imaginaires en question</w:t>
            </w:r>
            <w:r>
              <w:rPr/>
              <w:t xml:space="preserve">, Orphie G.doyen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du jazz au sein du carnaval rennais de l'entre-deux guerres : émancipation sociale et stéréotypes raciaux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Sylvie Chalaye Pierre Letessier. </w:t>
            </w:r>
            <w:r>
              <w:rPr>
                <w:i w:val="1"/>
                <w:iCs w:val="1"/>
              </w:rPr>
              <w:t xml:space="preserve">Agir Jazz</w:t>
            </w:r>
            <w:r>
              <w:rPr/>
              <w:t xml:space="preserve">, Passages,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 carnavalesque: sacré, trônesque et renversant.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 Cayenne. Esthétique et subversion. Histoire d'un phénomène festif issu du fait colonial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Musique, musicologie et arts de la scène. Université de la Sorbonne nouvelle - Paris III,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2012PA030162⟩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tel-02903652v1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&amp;quot;Noirs peints en noir&amp;quot; : les masques de l'altérité en miroir dans le carnaval de Cayenne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medihal-01512439v1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4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F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0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0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A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0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D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dwenn-mauffret" TargetMode="External"/><Relationship Id="rId9" Type="http://schemas.openxmlformats.org/officeDocument/2006/relationships/hyperlink" Target="https://www.idref.fr/089029674" TargetMode="External"/><Relationship Id="rId10" Type="http://schemas.openxmlformats.org/officeDocument/2006/relationships/hyperlink" Target="mailto:blodwenn.mauffret@orange.fr" TargetMode="External"/><Relationship Id="rId11" Type="http://schemas.openxmlformats.org/officeDocument/2006/relationships/hyperlink" Target="http://rilune.org/images/Numero" TargetMode="External"/><Relationship Id="rId12" Type="http://schemas.openxmlformats.org/officeDocument/2006/relationships/hyperlink" Target="https://journals.openedition.org/agon/6048" TargetMode="External"/><Relationship Id="rId13" Type="http://schemas.openxmlformats.org/officeDocument/2006/relationships/hyperlink" Target="https://journals.openedition.org/amerika/5527" TargetMode="External"/><Relationship Id="rId14" Type="http://schemas.openxmlformats.org/officeDocument/2006/relationships/hyperlink" Target="https://www.mucem.org/programme/blodwenn-mauffret-les-noirs-peints-en-noir-les-masques-de-lalterite-en-miroir-dans-le" TargetMode="External"/><Relationship Id="rId15" Type="http://schemas.openxmlformats.org/officeDocument/2006/relationships/hyperlink" Target="http://bcd.bzh/becedia/fr/la-transmission-au-sein-des-carnavals-par-blodwenn-mauffret" TargetMode="External"/><Relationship Id="rId16" Type="http://schemas.openxmlformats.org/officeDocument/2006/relationships/hyperlink" Target="https://www.francetvinfo.fr/replay-radio/france-info-junior/franceinfo-junior-d-ou-vient-la-tradition-du-carnaval" TargetMode="External"/><Relationship Id="rId17" Type="http://schemas.openxmlformats.org/officeDocument/2006/relationships/hyperlink" Target="http://statics.liberation.fr/apps/ptit-libe.new/elements/141-carnavals/leptitlibe-141-carnaval.pdf" TargetMode="External"/><Relationship Id="rId18" Type="http://schemas.openxmlformats.org/officeDocument/2006/relationships/hyperlink" Target="https://www.agirparlaculture.be/le-carnaval-espace-de-creation-et-outil-de-lutte/" TargetMode="External"/><Relationship Id="rId19" Type="http://schemas.openxmlformats.org/officeDocument/2006/relationships/hyperlink" Target="https://hal.science/hal-02883211v1" TargetMode="External"/><Relationship Id="rId20" Type="http://schemas.openxmlformats.org/officeDocument/2006/relationships/hyperlink" Target="https://hal.science/search/index/?q=*&amp;authFullName_s=Blodwenn Mauffret" TargetMode="External"/><Relationship Id="rId21" Type="http://schemas.openxmlformats.org/officeDocument/2006/relationships/hyperlink" Target="https://hal.science/hal-01532771v1" TargetMode="External"/><Relationship Id="rId22" Type="http://schemas.openxmlformats.org/officeDocument/2006/relationships/hyperlink" Target="https://univ-artois.hal.science/hal-03460941v1" TargetMode="External"/><Relationship Id="rId23" Type="http://schemas.openxmlformats.org/officeDocument/2006/relationships/hyperlink" Target="https://hal.science/search/index/?q=*&amp;authFullName_s=Nathalie Gauthard" TargetMode="External"/><Relationship Id="rId24" Type="http://schemas.openxmlformats.org/officeDocument/2006/relationships/hyperlink" Target="https://hal.science/search/index/?q=*&amp;authFullName_s=Monika Salzbrunn" TargetMode="External"/><Relationship Id="rId25" Type="http://schemas.openxmlformats.org/officeDocument/2006/relationships/hyperlink" Target="https://hal.science/hal-04931533v1" TargetMode="External"/><Relationship Id="rId26" Type="http://schemas.openxmlformats.org/officeDocument/2006/relationships/hyperlink" Target="https://dx.doi.org/10.4000/amnis.1728]" TargetMode="External"/><Relationship Id="rId27" Type="http://schemas.openxmlformats.org/officeDocument/2006/relationships/hyperlink" Target="https://hal.science/hal-03737361v1" TargetMode="External"/><Relationship Id="rId28" Type="http://schemas.openxmlformats.org/officeDocument/2006/relationships/hyperlink" Target="https://hal.science/hal-03737363v1" TargetMode="External"/><Relationship Id="rId29" Type="http://schemas.openxmlformats.org/officeDocument/2006/relationships/hyperlink" Target="https://hal.science/hal-03740442v1" TargetMode="External"/><Relationship Id="rId30" Type="http://schemas.openxmlformats.org/officeDocument/2006/relationships/hyperlink" Target="https://hal.science/hal-03749092v1" TargetMode="External"/><Relationship Id="rId31" Type="http://schemas.openxmlformats.org/officeDocument/2006/relationships/hyperlink" Target="https://hal.science/hal-03737366v1" TargetMode="External"/><Relationship Id="rId32" Type="http://schemas.openxmlformats.org/officeDocument/2006/relationships/hyperlink" Target="https://hal.science/hal-02883154v1" TargetMode="External"/><Relationship Id="rId33" Type="http://schemas.openxmlformats.org/officeDocument/2006/relationships/hyperlink" Target="https://theses.hal.science/tel-02903652v1" TargetMode="External"/><Relationship Id="rId34" Type="http://schemas.openxmlformats.org/officeDocument/2006/relationships/hyperlink" Target="https://www.theses.fr/2012PA030162" TargetMode="External"/><Relationship Id="rId35" Type="http://schemas.openxmlformats.org/officeDocument/2006/relationships/hyperlink" Target="https://hal.science/medihal-0151243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Blodwenn MAUFFRET</dc:title>
  <dc:description>CV</dc:description>
  <dc:subject/>
  <cp:keywords/>
  <cp:category/>
  <cp:lastModifiedBy/>
  <dcterms:created xsi:type="dcterms:W3CDTF">2026-05-20T10:21:48+02:00</dcterms:created>
  <dcterms:modified xsi:type="dcterms:W3CDTF">2026-05-20T10:21:48+02:00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