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Noyet </w:t>
      </w:r>
      <w:r>
        <w:rPr>
          <w:color w:val="641e6e"/>
        </w:rPr>
        <w:t xml:space="preserve">Responsable de la gestion administrative et de la valorisation du GIS Jeu et Sociétés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boris-noyet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0009-0003-1020-3821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 professionnel de la communication digitale et des plateformes numériques est aussi diplômé en sciences de l’éducation (M2 enseignement du fait religieux et des spiritualités - Centre Universitaire Catholique de Bourgogne - IFER).Par ailleurs spécialiste de la gestion de projets en développement durable, Boris Noyet est, non seulement, depuis 2019, l’animateur du </w:t>
      </w:r>
      <w:hyperlink r:id="rId9" w:history="1">
        <w:r>
          <w:rPr>
            <w:color w:val="#410a8c"/>
            <w:u w:val="single"/>
          </w:rPr>
          <w:t xml:space="preserve">Ludocorpus </w:t>
        </w:r>
      </w:hyperlink>
      <w:r>
        <w:rPr/>
        <w:t xml:space="preserve">mais aussi l’interlocuteur des chercheurs et des chercheuses, ainsi que des institutions qui collaborent avec notre Groupement d’Intérêt Scientifique. Il réalise et présente, sur la chaine YouTube Ludocorpus, </w:t>
      </w:r>
      <w:hyperlink r:id="rId10" w:history="1">
        <w:r>
          <w:rPr>
            <w:color w:val="#410a8c"/>
            <w:u w:val="single"/>
          </w:rPr>
          <w:t xml:space="preserve">l’émission mensuelle d’Entrée de Jeu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Dakar : quand les jeux d'argent modèlent la ville – Interview de Nicolas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Noyet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et Evagre le Pontique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Noyet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5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noyet" TargetMode="External"/><Relationship Id="rId8" Type="http://schemas.openxmlformats.org/officeDocument/2006/relationships/hyperlink" Target="https://orcid.org/0009-0003-1020-3821" TargetMode="External"/><Relationship Id="rId9" Type="http://schemas.openxmlformats.org/officeDocument/2006/relationships/hyperlink" Target="https://ludocorpus.org" TargetMode="External"/><Relationship Id="rId10" Type="http://schemas.openxmlformats.org/officeDocument/2006/relationships/hyperlink" Target="https://www.youtube.com/playlist?list=PL5ovboxUvr9OlOxmoduEAKz_YBh_BD4Vc&amp;ref=ludocorpus.org" TargetMode="External"/><Relationship Id="rId11" Type="http://schemas.openxmlformats.org/officeDocument/2006/relationships/hyperlink" Target="https://hal.science/hal-04935210v1" TargetMode="External"/><Relationship Id="rId12" Type="http://schemas.openxmlformats.org/officeDocument/2006/relationships/hyperlink" Target="https://hal.science/search/index/?q=*&amp;authFullName_s=Nicolas Brun" TargetMode="External"/><Relationship Id="rId13" Type="http://schemas.openxmlformats.org/officeDocument/2006/relationships/hyperlink" Target="https://hal.science/search/index/?q=*&amp;authFullName_s=Boris Noyet" TargetMode="External"/><Relationship Id="rId14" Type="http://schemas.openxmlformats.org/officeDocument/2006/relationships/hyperlink" Target="https://hal.science/hal-051151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Noyet</dc:title>
  <dc:description>CV</dc:description>
  <dc:subject/>
  <cp:keywords/>
  <cp:category/>
  <cp:lastModifiedBy/>
  <dcterms:created xsi:type="dcterms:W3CDTF">2026-04-05T02:07:05+02:00</dcterms:created>
  <dcterms:modified xsi:type="dcterms:W3CDTF">2026-04-05T02:07:05+02:00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