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Boubacar Demba Sall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Theory of Program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Demba Sall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2019 - 21st International Conference on Formal Engineering Methods</w:t>
            </w:r>
            <w:r>
              <w:rPr/>
              <w:t xml:space="preserve">, Nov 2019, Shenzhen, China. pp.305-321,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⟨10.1007/978-3-030-32409-4_19⟩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Bytecode par Raffinement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Demba Sall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(AFADL'2017)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hal-01558732v1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impérative par raffinements avec l'assistant de preuve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Demba Sall</w:t>
              </w:r>
            </w:hyperlink>
          </w:p>
          <w:p>
            <w:pPr/>
            <w:r>
              <w:rPr/>
              <w:t xml:space="preserve">Informatique [cs]. Sorbonne Université, 2020.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tel-04172640v1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367566v1" TargetMode="External"/><Relationship Id="rId8" Type="http://schemas.openxmlformats.org/officeDocument/2006/relationships/hyperlink" Target="https://hal.science/search/index/?q=*&amp;authFullName_s=Boubacar Demba Sall" TargetMode="External"/><Relationship Id="rId9" Type="http://schemas.openxmlformats.org/officeDocument/2006/relationships/hyperlink" Target="https://hal.science/search/index/?q=*&amp;authFullName_s=Fr&#233;d&#233;ric Peschanski" TargetMode="External"/><Relationship Id="rId10" Type="http://schemas.openxmlformats.org/officeDocument/2006/relationships/hyperlink" Target="https://hal.science/search/index/?q=*&amp;authFullName_s=Emmanuel Chailloux" TargetMode="External"/><Relationship Id="rId11" Type="http://schemas.openxmlformats.org/officeDocument/2006/relationships/hyperlink" Target="https://dx.doi.org/10.1007/978-3-030-32409-4_19" TargetMode="External"/><Relationship Id="rId12" Type="http://schemas.openxmlformats.org/officeDocument/2006/relationships/hyperlink" Target="https://hal.sorbonne-universite.fr/hal-01558732v1" TargetMode="External"/><Relationship Id="rId13" Type="http://schemas.openxmlformats.org/officeDocument/2006/relationships/hyperlink" Target="https://hal.sorbonne-universite.fr/tel-04172640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Boubacar Demba Sall</dc:title>
  <dc:description>CV</dc:description>
  <dc:subject/>
  <cp:keywords/>
  <cp:category/>
  <cp:lastModifiedBy/>
  <dcterms:created xsi:type="dcterms:W3CDTF">2026-03-16T03:29:06+01:00</dcterms:created>
  <dcterms:modified xsi:type="dcterms:W3CDTF">2026-03-16T03:29:06+01:00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