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bouchta aloui </w:t>
      </w:r>
      <w:r>
        <w:rPr>
          <w:color w:val="641e6e"/>
        </w:rPr>
        <w:t xml:space="preserve">Maitre de conférences habilité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bouchta-aloui</w:t>
        </w:r>
      </w:hyperlink>
    </w:p>
    <w:p>
      <w:pPr>
        <w:numPr>
          <w:ilvl w:val="0"/>
          <w:numId w:val="1"/>
        </w:numPr>
      </w:pPr>
      <w:r>
        <w:rPr/>
        <w:t xml:space="preserve"> ORCID : </w:t>
      </w:r>
      <w:hyperlink r:id="rId8" w:history="1">
        <w:r>
          <w:rPr>
            <w:color w:val="#410a8c"/>
            <w:u w:val="single"/>
          </w:rPr>
          <w:t xml:space="preserve">0000-0001-9475-0301</w:t>
        </w:r>
      </w:hyperlink>
    </w:p>
    <w:p>
      <w:pPr>
        <w:numPr>
          <w:ilvl w:val="0"/>
          <w:numId w:val="1"/>
        </w:numPr>
      </w:pPr>
      <w:r>
        <w:rPr/>
        <w:t xml:space="preserve"> cv.identifier.google scholar : </w:t>
      </w:r>
      <w:hyperlink r:id="rId9" w:history="1">
        <w:r>
          <w:rPr>
            <w:color w:val="#410a8c"/>
            <w:u w:val="single"/>
          </w:rPr>
          <w:t xml:space="preserve">https://scholar.google.fr/citations?user=mKqy03YAAAAJ</w:t>
        </w:r>
      </w:hyperlink>
    </w:p>
    <w:p>
      <w:pPr>
        <w:spacing w:before="600"/>
      </w:pPr>
    </w:p>
    <w:p>
      <w:pPr>
        <w:pStyle w:val="Heading2"/>
      </w:pPr>
      <w:r>
        <w:rPr>
          <w:color w:val="1e198e"/>
          <w:b w:val="1"/>
          <w:bCs w:val="1"/>
        </w:rPr>
        <w:t xml:space="preserve">Présentation</w:t>
      </w:r>
    </w:p>
    <w:p>
      <w:pPr>
        <w:spacing w:after="100"/>
      </w:pPr>
    </w:p>
    <w:p>
      <w:pPr/>
      <w:r>
        <w:rPr/>
        <w:t xml:space="preserve">ALOUI Bouchta est docteur en droit des affaires, professeur HDR à l’Université Sidi Ben Abdellah de Fès, faculté des sciences juridiques économiques et sociales.ALOUI Bouchta ancien co-directeur de la clinique juridique de la faculté de droit Fès. Il est aussi professeur intervenant à la faculté des sciences juridiques, économiques et sociales de meknes.ALOUI Bouchta a été aussi ancien professeur vacataire de l’ENCG Fès et de l’ENSA de Fès.Il fait l’accompagnement des entreprises en termes de consultation et de formation en matière de droit des affaires.Ses recherches portent particulièrement sur le droit des entreprises en difficulté.Il a été également formateur auprès d’une institution de formation professionnelle privée à Tanger, ce qui lui a permis d’allier la pratique et la théorie en droit des affaires.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finance verte au Maroc : défis et perspectives du prêt ‎écologique au secours du développement durable</w:t>
              </w:r>
            </w:hyperlink>
          </w:p>
          <w:p>
            <w:pPr/>
            <w:hyperlink r:id="rId11" w:history="1">
              <w:r>
                <w:rPr>
                  <w:color w:val="#410a8c"/>
                  <w:u w:val="single"/>
                </w:rPr>
                <w:t xml:space="preserve">Bouchta Aloui</w:t>
              </w:r>
            </w:hyperlink>
            <w:r>
              <w:rPr/>
              <w:t xml:space="preserve">,</w:t>
            </w:r>
            <w:hyperlink r:id="rId12" w:history="1">
              <w:r>
                <w:rPr>
                  <w:color w:val="#410a8c"/>
                  <w:u w:val="single"/>
                </w:rPr>
                <w:t xml:space="preserve">Salim El Alaoui</w:t>
              </w:r>
            </w:hyperlink>
          </w:p>
          <w:p>
            <w:pPr/>
            <w:r>
              <w:rPr>
                <w:i w:val="1"/>
                <w:iCs w:val="1"/>
              </w:rPr>
              <w:t xml:space="preserve">International Journal of Economic Studies and Management (IJESM)</w:t>
            </w:r>
            <w:r>
              <w:rPr/>
              <w:t xml:space="preserve">, A paraître, 4 (4), https://www.woas-journals.com/index.php/ijesm/article/view/938. </w:t>
            </w:r>
            <w:hyperlink r:id="rId13" w:history="1">
              <w:r>
                <w:rPr>
                  <w:color w:val="#410a8c"/>
                  <w:u w:val="single"/>
                </w:rPr>
                <w:t xml:space="preserve">⟨10.5281/zenodo.13685669⟩</w:t>
              </w:r>
            </w:hyperlink>
          </w:p>
          <w:p>
            <w:pPr/>
            <w:r>
              <w:rPr/>
              <w:t xml:space="preserve">Article dans une revue</w:t>
            </w:r>
          </w:p>
          <w:p>
            <w:pPr/>
            <w:hyperlink r:id="rId10" w:history="1">
              <w:r>
                <w:rPr>
                  <w:color w:val="#410a8c"/>
                  <w:u w:val="single"/>
                </w:rPr>
                <w:t xml:space="preserve">hal-04775425v1</w:t>
              </w:r>
            </w:hyperlink>
          </w:p>
        </w:tc>
      </w:tr>
      <w:tr>
        <w:trPr/>
        <w:tc>
          <w:tcPr>
            <w:noWrap/>
          </w:tcPr>
          <w:p>
            <w:pPr>
              <w:spacing w:after="200"/>
            </w:pPr>
            <w:hyperlink r:id="rId14" w:history="1">
              <w:r>
                <w:rPr>
                  <w:color w:val="1e198e"/>
                  <w:b w:val="1"/>
                  <w:bCs w:val="1"/>
                  <w:u w:val="single"/>
                </w:rPr>
                <w:t xml:space="preserve">Les entreprises en difficulté face aux enjeux de la sauvegarde de l'environnement « Vers la recherche d'un juste équilibre entre deux législations antagonistes »</w:t>
              </w:r>
            </w:hyperlink>
          </w:p>
          <w:p>
            <w:pPr/>
            <w:hyperlink r:id="rId11" w:history="1">
              <w:r>
                <w:rPr>
                  <w:color w:val="#410a8c"/>
                  <w:u w:val="single"/>
                </w:rPr>
                <w:t xml:space="preserve">Bouchta Aloui</w:t>
              </w:r>
            </w:hyperlink>
          </w:p>
          <w:p>
            <w:pPr/>
            <w:r>
              <w:rPr>
                <w:i w:val="1"/>
                <w:iCs w:val="1"/>
              </w:rPr>
              <w:t xml:space="preserve">International Journal of Economic Studies and Management (IJESM) </w:t>
            </w:r>
            <w:r>
              <w:rPr/>
              <w:t xml:space="preserve">, 2022, spécial, 3 (1), pp.127-150. </w:t>
            </w:r>
            <w:hyperlink r:id="rId15" w:history="1">
              <w:r>
                <w:rPr>
                  <w:color w:val="#410a8c"/>
                  <w:u w:val="single"/>
                </w:rPr>
                <w:t xml:space="preserve">⟨10.5281/zenodo.7602631⟩</w:t>
              </w:r>
            </w:hyperlink>
          </w:p>
          <w:p>
            <w:pPr/>
            <w:r>
              <w:rPr/>
              <w:t xml:space="preserve">Article dans une revue</w:t>
            </w:r>
          </w:p>
          <w:p>
            <w:pPr/>
            <w:hyperlink r:id="rId14" w:history="1">
              <w:r>
                <w:rPr>
                  <w:color w:val="#410a8c"/>
                  <w:u w:val="single"/>
                </w:rPr>
                <w:t xml:space="preserve">hal-04792150v1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LA RESPONSABILITE DES DIRIGEANTS DES ENTREPRISES EN DIFFICULTE POUR INSUFFISANCE D'ACTIF</w:t>
              </w:r>
            </w:hyperlink>
          </w:p>
          <w:p>
            <w:pPr/>
            <w:hyperlink r:id="rId11" w:history="1">
              <w:r>
                <w:rPr>
                  <w:color w:val="#410a8c"/>
                  <w:u w:val="single"/>
                </w:rPr>
                <w:t xml:space="preserve">Bouchta Aloui</w:t>
              </w:r>
            </w:hyperlink>
          </w:p>
          <w:p>
            <w:pPr/>
            <w:r>
              <w:rPr>
                <w:i w:val="1"/>
                <w:iCs w:val="1"/>
              </w:rPr>
              <w:t xml:space="preserve">revue droit et société </w:t>
            </w:r>
            <w:r>
              <w:rPr/>
              <w:t xml:space="preserve">, 5 (14), pp.7-41, 2024, </w:t>
            </w:r>
            <w:hyperlink r:id="rId17" w:history="1">
              <w:r>
                <w:rPr>
                  <w:color w:val="#410a8c"/>
                  <w:u w:val="single"/>
                </w:rPr>
                <w:t xml:space="preserve">⟨10.5281/zenodo.13823736⟩</w:t>
              </w:r>
            </w:hyperlink>
          </w:p>
          <w:p>
            <w:pPr/>
            <w:r>
              <w:rPr/>
              <w:t xml:space="preserve">N°spécial de revue/special issue</w:t>
            </w:r>
          </w:p>
          <w:p>
            <w:pPr/>
            <w:hyperlink r:id="rId16" w:history="1">
              <w:r>
                <w:rPr>
                  <w:color w:val="#410a8c"/>
                  <w:u w:val="single"/>
                </w:rPr>
                <w:t xml:space="preserve">hal-04775441v1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43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uchta-aloui" TargetMode="External"/><Relationship Id="rId8" Type="http://schemas.openxmlformats.org/officeDocument/2006/relationships/hyperlink" Target="https://orcid.org/0000-0001-9475-0301" TargetMode="External"/><Relationship Id="rId9" Type="http://schemas.openxmlformats.org/officeDocument/2006/relationships/hyperlink" Target="https://scholar.google.com/citations?user=https://scholar.google.fr/citations?user=mKqy03YAAAAJ" TargetMode="External"/><Relationship Id="rId10" Type="http://schemas.openxmlformats.org/officeDocument/2006/relationships/hyperlink" Target="https://hal.science/hal-04775425v1" TargetMode="External"/><Relationship Id="rId11" Type="http://schemas.openxmlformats.org/officeDocument/2006/relationships/hyperlink" Target="https://hal.science/search/index/?q=*&amp;authFullName_s=Bouchta Aloui" TargetMode="External"/><Relationship Id="rId12" Type="http://schemas.openxmlformats.org/officeDocument/2006/relationships/hyperlink" Target="https://hal.science/search/index/?q=*&amp;authFullName_s=Salim El Alaoui" TargetMode="External"/><Relationship Id="rId13" Type="http://schemas.openxmlformats.org/officeDocument/2006/relationships/hyperlink" Target="https://dx.doi.org/10.5281/zenodo.13685669" TargetMode="External"/><Relationship Id="rId14" Type="http://schemas.openxmlformats.org/officeDocument/2006/relationships/hyperlink" Target="https://hal.science/hal-04792150v1" TargetMode="External"/><Relationship Id="rId15" Type="http://schemas.openxmlformats.org/officeDocument/2006/relationships/hyperlink" Target="https://dx.doi.org/10.5281/zenodo.7602631" TargetMode="External"/><Relationship Id="rId16" Type="http://schemas.openxmlformats.org/officeDocument/2006/relationships/hyperlink" Target="https://hal.science/hal-04775441v1" TargetMode="External"/><Relationship Id="rId17" Type="http://schemas.openxmlformats.org/officeDocument/2006/relationships/hyperlink" Target="https://dx.doi.org/10.5281/zenodo.13823736"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bouchta aloui</dc:title>
  <dc:description>CV</dc:description>
  <dc:subject/>
  <cp:keywords/>
  <cp:category/>
  <cp:lastModifiedBy/>
  <dcterms:created xsi:type="dcterms:W3CDTF">2026-05-24T23:58:07+02:00</dcterms:created>
  <dcterms:modified xsi:type="dcterms:W3CDTF">2026-05-24T23:58:07+02:00</dcterms:modified>
</cp:coreProperties>
</file>

<file path=docProps/custom.xml><?xml version="1.0" encoding="utf-8"?>
<Properties xmlns="http://schemas.openxmlformats.org/officeDocument/2006/custom-properties" xmlns:vt="http://schemas.openxmlformats.org/officeDocument/2006/docPropsVTypes"/>
</file>