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Badreddine BOUNAB </w:t></w:r><w:r><w:rPr><w:color w:val="641e6e"/></w:rPr><w:t xml:space="preserve">Ingénieur d’Etudes en immunologie & bio-informatique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Intranasal exposure to commensal bacterium Rothia mucilaginosa protects against influenza A virus infection</w:t></w:r></w:hyperlink></w:p><w:p><w:pPr/><w:hyperlink r:id="rId8" w:history="1"><w:r><w:rPr><w:color w:val="#410a8c"/><w:u w:val="single"/></w:rPr><w:t xml:space="preserve">Ana Raquel Maia</w:t></w:r></w:hyperlink><w:r><w:rPr/><w:t xml:space="preserve">,</w:t></w:r><w:hyperlink r:id="rId9" w:history="1"><w:r><w:rPr><w:color w:val="#410a8c"/><w:u w:val="single"/></w:rPr><w:t xml:space="preserve">Loïc Gonzalez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1" w:history="1"><w:r><w:rPr><w:color w:val="#410a8c"/><w:u w:val="single"/></w:rPr><w:t xml:space="preserve">Lucia Grassi</w:t></w:r></w:hyperlink><w:r><w:rPr/><w:t xml:space="preserve">,</w:t></w:r><w:hyperlink r:id="rId12" w:history="1"><w:r><w:rPr><w:color w:val="#410a8c"/><w:u w:val="single"/></w:rPr><w:t xml:space="preserve">Coralie Mousset</w:t></w:r></w:hyperlink><w:r><w:rPr/><w:t xml:space="preserve">et al.</w:t></w:r></w:p><w:p><w:pPr/><w:r><w:rPr><w:i w:val="1"/><w:iCs w:val="1"/></w:rPr><w:t xml:space="preserve">Antiviral Research</w:t></w:r><w:r><w:rPr/><w:t xml:space="preserve">, 2025, 234, pp.106076. </w:t></w:r><w:hyperlink r:id="rId13" w:history="1"><w:r><w:rPr><w:color w:val="#410a8c"/><w:u w:val="single"/></w:rPr><w:t xml:space="preserve">⟨10.1016/j.antiviral.2025.106076⟩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hal-05295803v1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Dual neutrophil subsets exacerbate or suppress inflammation in tuberculosis via IL-1β or PD-L1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17" w:history="1"><w:r><w:rPr><w:color w:val="#410a8c"/><w:u w:val="single"/></w:rPr><w:t xml:space="preserve">Julia S Fahel</w:t></w:r></w:hyperlink><w:r><w:rPr/><w:t xml:space="preserve">,</w:t></w:r><w:hyperlink r:id="rId18" w:history="1"><w:r><w:rPr><w:color w:val="#410a8c"/><w:u w:val="single"/></w:rPr><w:t xml:space="preserve">Sergio C Oliveira</w:t></w:r></w:hyperlink><w:r><w:rPr/><w:t xml:space="preserve">et al.</w:t></w:r></w:p><w:p><w:pPr/><w:r><w:rPr><w:i w:val="1"/><w:iCs w:val="1"/></w:rPr><w:t xml:space="preserve">Life Science Alliance</w:t></w:r><w:r><w:rPr/><w:t xml:space="preserve">, 2024, 7 (7), pp.e202402623. </w:t></w:r><w:hyperlink r:id="rId19" w:history="1"><w:r><w:rPr><w:color w:val="#410a8c"/><w:u w:val="single"/></w:rPr><w:t xml:space="preserve">⟨10.26508/lsa.202402623⟩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hal-04596372v1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Sterile Lung Inflammation Induced by Silica Exacerbates Mycobacterium tuberculosis Infection via STING-Dependent Type 2 Immunity</w:t></w:r></w:hyperlink></w:p><w:p><w:pPr/><w:hyperlink r:id="rId21" w:history="1"><w:r><w:rPr><w:color w:val="#410a8c"/><w:u w:val="single"/></w:rPr><w:t xml:space="preserve">Sulayman Benmerzoug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22" w:history="1"><w:r><w:rPr><w:color w:val="#410a8c"/><w:u w:val="single"/></w:rPr><w:t xml:space="preserve">Stéphanie Rose</w:t></w:r></w:hyperlink><w:r><w:rPr/><w:t xml:space="preserve">,</w:t></w:r><w:hyperlink r:id="rId23" w:history="1"><w:r><w:rPr><w:color w:val="#410a8c"/><w:u w:val="single"/></w:rPr><w:t xml:space="preserve">David Gosset</w:t></w:r></w:hyperlink><w:r><w:rPr/><w:t xml:space="preserve">,</w:t></w:r><w:hyperlink r:id="rId24" w:history="1"><w:r><w:rPr><w:color w:val="#410a8c"/><w:u w:val="single"/></w:rPr><w:t xml:space="preserve">Franck Biet</w:t></w:r></w:hyperlink><w:r><w:rPr/><w:t xml:space="preserve">et al.</w:t></w:r></w:p><w:p><w:pPr/><w:r><w:rPr><w:i w:val="1"/><w:iCs w:val="1"/></w:rPr><w:t xml:space="preserve">Cell Reports</w:t></w:r><w:r><w:rPr/><w:t xml:space="preserve">, 2019, 27 (9), pp.2649-2664.e5. </w:t></w:r><w:hyperlink r:id="rId25" w:history="1"><w:r><w:rPr><w:color w:val="#410a8c"/><w:u w:val="single"/></w:rPr><w:t xml:space="preserve">⟨10.1016/j.celrep.2019.04.110⟩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hal-02147129v1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STING-dependent sensing of self-DNA drives silica-induced lung inflammation</w:t></w:r></w:hyperlink></w:p><w:p><w:pPr/><w:hyperlink r:id="rId21" w:history="1"><w:r><w:rPr><w:color w:val="#410a8c"/><w:u w:val="single"/></w:rPr><w:t xml:space="preserve">Sulayman Benmerzoug</w:t></w:r></w:hyperlink><w:r><w:rPr/><w:t xml:space="preserve">,</w:t></w:r><w:hyperlink r:id="rId22" w:history="1"><w:r><w:rPr><w:color w:val="#410a8c"/><w:u w:val="single"/></w:rPr><w:t xml:space="preserve">Stéphanie Rose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23" w:history="1"><w:r><w:rPr><w:color w:val="#410a8c"/><w:u w:val="single"/></w:rPr><w:t xml:space="preserve">David Gosset</w:t></w:r></w:hyperlink><w:r><w:rPr/><w:t xml:space="preserve">,</w:t></w:r><w:hyperlink r:id="rId27" w:history="1"><w:r><w:rPr><w:color w:val="#410a8c"/><w:u w:val="single"/></w:rPr><w:t xml:space="preserve">Laure Duneau</w:t></w:r></w:hyperlink><w:r><w:rPr/><w:t xml:space="preserve">et al.</w:t></w:r></w:p><w:p><w:pPr/><w:r><w:rPr><w:i w:val="1"/><w:iCs w:val="1"/></w:rPr><w:t xml:space="preserve">Nature Communications</w:t></w:r><w:r><w:rPr/><w:t xml:space="preserve">, 2018, 9 (1), pp.5226. </w:t></w:r><w:hyperlink r:id="rId28" w:history="1"><w:r><w:rPr><w:color w:val="#410a8c"/><w:u w:val="single"/></w:rPr><w:t xml:space="preserve">⟨10.1038/s41467-018-07425-1⟩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hal-01975846v1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Dual neutrophil subsets accelerate or brake inflammation in tuberculosis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30" w:history="1"><w:r><w:rPr><w:color w:val="#410a8c"/><w:u w:val="single"/></w:rPr><w:t xml:space="preserve">Julia Siveira Fahel</w:t></w:r></w:hyperlink><w:r><w:rPr/><w:t xml:space="preserve">,</w:t></w:r><w:hyperlink r:id="rId31" w:history="1"><w:r><w:rPr><w:color w:val="#410a8c"/><w:u w:val="single"/></w:rPr><w:t xml:space="preserve">Sergio Oliveira</w:t></w:r></w:hyperlink><w:r><w:rPr/><w:t xml:space="preserve">et al.</w:t></w:r></w:p><w:p><w:pPr/><w:r><w:rPr><w:i w:val="1"/><w:iCs w:val="1"/></w:rPr><w:t xml:space="preserve">Neutrophil 2024</w:t></w:r><w:r><w:rPr/><w:t xml:space="preserve">, Sep 2024, Munich, Germany. </w:t></w:r></w:p><w:p><w:pPr/><w:r><w:rPr/><w:t xml:space="preserve">Poster de conférence</w:t></w:r></w:p><w:p><w:pPr/><w:hyperlink r:id="rId29" w:history="1"><w:r><w:rPr><w:color w:val="#410a8c"/><w:u w:val="single"/></w:rPr><w:t xml:space="preserve">hal-04717343v1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Regulatory neutrophils are a possible signature of granuloma formation.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33" w:history="1"><w:r><w:rPr><w:color w:val="#410a8c"/><w:u w:val="single"/></w:rPr><w:t xml:space="preserve">Aude Remot</w:t></w:r></w:hyperlink><w:r><w:rPr/><w:t xml:space="preserve">,</w:t></w:r><w:hyperlink r:id="rId34" w:history="1"><w:r><w:rPr><w:color w:val="#410a8c"/><w:u w:val="single"/></w:rPr><w:t xml:space="preserve">Nathalie Winter</w:t></w:r></w:hyperlink></w:p><w:p><w:pPr/><w:r><w:rPr><w:i w:val="1"/><w:iCs w:val="1"/></w:rPr><w:t xml:space="preserve">Journées d'Animation Scientifique de la FéRI 2023 - FéRI Scientific Days 2023</w:t></w:r><w:r><w:rPr/><w:t xml:space="preserve">, Jul 2023, TOURS, France. </w:t></w:r></w:p><w:p><w:pPr/><w:r><w:rPr/><w:t xml:space="preserve">Poster de conférence</w:t></w:r></w:p><w:p><w:pPr/><w:hyperlink r:id="rId32" w:history="1"><w:r><w:rPr><w:color w:val="#410a8c"/><w:u w:val="single"/></w:rPr><w:t xml:space="preserve">hal-04171327v1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From tissue to subcellular level : imaging human precision-cut lung slices (PCLS) to gain insight into pandemic bacterial or viral infections</w:t></w:r></w:hyperlink></w:p><w:p><w:pPr/><w:hyperlink r:id="rId36" w:history="1"><w:r><w:rPr><w:color w:val="#410a8c"/><w:u w:val="single"/></w:rPr><w:t xml:space="preserve">Sébastien Eymieux</w:t></w:r></w:hyperlink><w:r><w:rPr/><w:t xml:space="preserve">,</w:t></w:r><w:hyperlink r:id="rId37" w:history="1"><w:r><w:rPr><w:color w:val="#410a8c"/><w:u w:val="single"/></w:rPr><w:t xml:space="preserve">Anne Bull-Maurer</w:t></w:r></w:hyperlink><w:r><w:rPr/><w:t xml:space="preserve">,</w:t></w:r><w:hyperlink r:id="rId38" w:history="1"><w:r><w:rPr><w:color w:val="#410a8c"/><w:u w:val="single"/></w:rPr><w:t xml:space="preserve">Julien Pichon</w:t></w:r></w:hyperlink><w:r><w:rPr/><w:t xml:space="preserve">,</w:t></w:r><w:hyperlink r:id="rId39" w:history="1"><w:r><w:rPr><w:color w:val="#410a8c"/><w:u w:val="single"/></w:rPr><w:t xml:space="preserve">Damien Sizaret</w:t></w:r></w:hyperlink><w:r><w:rPr/><w:t xml:space="preserve">,</w:t></w:r><w:hyperlink r:id="rId40" w:history="1"><w:r><w:rPr><w:color w:val="#410a8c"/><w:u w:val="single"/></w:rPr><w:t xml:space="preserve">Marianne Maquart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5" w:history="1"><w:r><w:rPr><w:color w:val="#410a8c"/><w:u w:val="single"/></w:rPr><w:t xml:space="preserve">hal-05167967v1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IFNγ pathway is essential for the immunosuppressive activity of regulatory neutrophils.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33" w:history="1"><w:r><w:rPr><w:color w:val="#410a8c"/><w:u w:val="single"/></w:rPr><w:t xml:space="preserve">Aude Remot</w:t></w:r></w:hyperlink><w:r><w:rPr/><w:t xml:space="preserve">,</w:t></w:r><w:hyperlink r:id="rId42" w:history="1"><w:r><w:rPr><w:color w:val="#410a8c"/><w:u w:val="single"/></w:rPr><w:t xml:space="preserve">Christophe Paget</w:t></w:r></w:hyperlink><w:r><w:rPr/><w:t xml:space="preserve">et al.</w:t></w:r></w:p><w:p><w:pPr/><w:r><w:rPr><w:i w:val="1"/><w:iCs w:val="1"/></w:rPr><w:t xml:space="preserve">Journées d'Animation Scientifique de la FéRI 2023 - FéRI Scientific Days 2023</w:t></w:r><w:r><w:rPr/><w:t xml:space="preserve">, Fédération de Recherche en Infectiologie (FéRI), Jul 2023,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hal-04171318v1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neutrophiles régulateurs s’accumulent chez la souris formant des granulomes encapsulés</w:t></w:r></w:hyperlink></w:p><w:p><w:pPr/><w:hyperlink r:id="rId15" w:history="1"><w:r><w:rPr><w:color w:val="#410a8c"/><w:u w:val="single"/></w:rPr><w:t xml:space="preserve">Emilie Doz-Deblauwe</w:t></w:r></w:hyperlink><w:r><w:rPr/><w:t xml:space="preserve">,</w:t></w:r><w:hyperlink r:id="rId10" w:history="1"><w:r><w:rPr><w:color w:val="#410a8c"/><w:u w:val="single"/></w:rPr><w:t xml:space="preserve">Badreddine Bounab</w:t></w:r></w:hyperlink><w:r><w:rPr/><w:t xml:space="preserve">,</w:t></w:r><w:hyperlink r:id="rId16" w:history="1"><w:r><w:rPr><w:color w:val="#410a8c"/><w:u w:val="single"/></w:rPr><w:t xml:space="preserve">Florence Carreras</w:t></w:r></w:hyperlink><w:r><w:rPr/><w:t xml:space="preserve">,</w:t></w:r><w:hyperlink r:id="rId33" w:history="1"><w:r><w:rPr><w:color w:val="#410a8c"/><w:u w:val="single"/></w:rPr><w:t xml:space="preserve">Aude Remot</w:t></w:r></w:hyperlink><w:r><w:rPr/><w:t xml:space="preserve">,</w:t></w:r><w:hyperlink r:id="rId34" w:history="1"><w:r><w:rPr><w:color w:val="#410a8c"/><w:u w:val="single"/></w:rPr><w:t xml:space="preserve">Nathalie Winter</w:t></w:r></w:hyperlink></w:p><w:p><w:pPr/><w:r><w:rPr><w:i w:val="1"/><w:iCs w:val="1"/></w:rPr><w:t xml:space="preserve">Mycodays 2022</w:t></w:r><w:r><w:rPr/><w:t xml:space="preserve">, Société Française de Microbiologie, Jun 2022,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hal-03752197v1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803v1" TargetMode="External"/><Relationship Id="rId8" Type="http://schemas.openxmlformats.org/officeDocument/2006/relationships/hyperlink" Target="https://hal.science/search/index/?q=*&amp;authFullName_s=Ana Raquel Maia" TargetMode="External"/><Relationship Id="rId9" Type="http://schemas.openxmlformats.org/officeDocument/2006/relationships/hyperlink" Target="https://hal.science/search/index/?q=*&amp;authFullName_s=Lo&#239;c Gonzalez" TargetMode="External"/><Relationship Id="rId10" Type="http://schemas.openxmlformats.org/officeDocument/2006/relationships/hyperlink" Target="https://hal.science/search/index/?q=*&amp;authFullName_s=Badreddine Bounab" TargetMode="External"/><Relationship Id="rId11" Type="http://schemas.openxmlformats.org/officeDocument/2006/relationships/hyperlink" Target="https://hal.science/search/index/?q=*&amp;authFullName_s=Lucia Grassi" TargetMode="External"/><Relationship Id="rId12" Type="http://schemas.openxmlformats.org/officeDocument/2006/relationships/hyperlink" Target="https://hal.science/search/index/?q=*&amp;authFullName_s=Coralie Mousset" TargetMode="External"/><Relationship Id="rId13" Type="http://schemas.openxmlformats.org/officeDocument/2006/relationships/hyperlink" Target="https://dx.doi.org/10.1016/j.antiviral.2025.106076" TargetMode="External"/><Relationship Id="rId14" Type="http://schemas.openxmlformats.org/officeDocument/2006/relationships/hyperlink" Target="https://hal.inrae.fr/hal-04596372v1" TargetMode="External"/><Relationship Id="rId15" Type="http://schemas.openxmlformats.org/officeDocument/2006/relationships/hyperlink" Target="https://hal.science/search/index/?q=*&amp;authFullName_s=Emilie Doz-Deblauwe" TargetMode="External"/><Relationship Id="rId16" Type="http://schemas.openxmlformats.org/officeDocument/2006/relationships/hyperlink" Target="https://hal.science/search/index/?q=*&amp;authFullName_s=Florence Carreras" TargetMode="External"/><Relationship Id="rId17" Type="http://schemas.openxmlformats.org/officeDocument/2006/relationships/hyperlink" Target="https://hal.science/search/index/?q=*&amp;authFullName_s=Julia S Fahel" TargetMode="External"/><Relationship Id="rId18" Type="http://schemas.openxmlformats.org/officeDocument/2006/relationships/hyperlink" Target="https://hal.science/search/index/?q=*&amp;authFullName_s=Sergio C Oliveira" TargetMode="External"/><Relationship Id="rId19" Type="http://schemas.openxmlformats.org/officeDocument/2006/relationships/hyperlink" Target="https://dx.doi.org/10.26508/lsa.202402623" TargetMode="External"/><Relationship Id="rId20" Type="http://schemas.openxmlformats.org/officeDocument/2006/relationships/hyperlink" Target="https://hal.science/hal-02147129v1" TargetMode="External"/><Relationship Id="rId21" Type="http://schemas.openxmlformats.org/officeDocument/2006/relationships/hyperlink" Target="https://hal.science/search/index/?q=*&amp;authFullName_s=Sulayman Benmerzoug" TargetMode="External"/><Relationship Id="rId22" Type="http://schemas.openxmlformats.org/officeDocument/2006/relationships/hyperlink" Target="https://hal.science/search/index/?q=*&amp;authFullName_s=St&#233;phanie Rose" TargetMode="External"/><Relationship Id="rId23" Type="http://schemas.openxmlformats.org/officeDocument/2006/relationships/hyperlink" Target="https://hal.science/search/index/?q=*&amp;authFullName_s=David Gosset" TargetMode="External"/><Relationship Id="rId24" Type="http://schemas.openxmlformats.org/officeDocument/2006/relationships/hyperlink" Target="https://hal.science/search/index/?q=*&amp;authFullName_s=Franck Biet" TargetMode="External"/><Relationship Id="rId25" Type="http://schemas.openxmlformats.org/officeDocument/2006/relationships/hyperlink" Target="https://dx.doi.org/10.1016/j.celrep.2019.04.110" TargetMode="External"/><Relationship Id="rId26" Type="http://schemas.openxmlformats.org/officeDocument/2006/relationships/hyperlink" Target="https://ube.hal.science/hal-01975846v1" TargetMode="External"/><Relationship Id="rId27" Type="http://schemas.openxmlformats.org/officeDocument/2006/relationships/hyperlink" Target="https://hal.science/search/index/?q=*&amp;authFullName_s=Laure Duneau" TargetMode="External"/><Relationship Id="rId28" Type="http://schemas.openxmlformats.org/officeDocument/2006/relationships/hyperlink" Target="https://dx.doi.org/10.1038/s41467-018-07425-1" TargetMode="External"/><Relationship Id="rId29" Type="http://schemas.openxmlformats.org/officeDocument/2006/relationships/hyperlink" Target="https://hal.inrae.fr/hal-04717343v1" TargetMode="External"/><Relationship Id="rId30" Type="http://schemas.openxmlformats.org/officeDocument/2006/relationships/hyperlink" Target="https://hal.science/search/index/?q=*&amp;authFullName_s=Julia Siveira Fahel" TargetMode="External"/><Relationship Id="rId31" Type="http://schemas.openxmlformats.org/officeDocument/2006/relationships/hyperlink" Target="https://hal.science/search/index/?q=*&amp;authFullName_s=Sergio Oliveira" TargetMode="External"/><Relationship Id="rId32" Type="http://schemas.openxmlformats.org/officeDocument/2006/relationships/hyperlink" Target="https://hal.science/hal-04171327v1" TargetMode="External"/><Relationship Id="rId33" Type="http://schemas.openxmlformats.org/officeDocument/2006/relationships/hyperlink" Target="https://hal.science/search/index/?q=*&amp;authFullName_s=Aude Remot" TargetMode="External"/><Relationship Id="rId34" Type="http://schemas.openxmlformats.org/officeDocument/2006/relationships/hyperlink" Target="https://hal.science/search/index/?q=*&amp;authFullName_s=Nathalie Winter" TargetMode="External"/><Relationship Id="rId35" Type="http://schemas.openxmlformats.org/officeDocument/2006/relationships/hyperlink" Target="https://hal.science/hal-05167967v1" TargetMode="External"/><Relationship Id="rId36" Type="http://schemas.openxmlformats.org/officeDocument/2006/relationships/hyperlink" Target="https://hal.science/search/index/?q=*&amp;authFullName_s=S&#233;bastien Eymieux" TargetMode="External"/><Relationship Id="rId37" Type="http://schemas.openxmlformats.org/officeDocument/2006/relationships/hyperlink" Target="https://hal.science/search/index/?q=*&amp;authFullName_s=Anne Bull-Maurer" TargetMode="External"/><Relationship Id="rId38" Type="http://schemas.openxmlformats.org/officeDocument/2006/relationships/hyperlink" Target="https://hal.science/search/index/?q=*&amp;authFullName_s=Julien Pichon" TargetMode="External"/><Relationship Id="rId39" Type="http://schemas.openxmlformats.org/officeDocument/2006/relationships/hyperlink" Target="https://hal.science/search/index/?q=*&amp;authFullName_s=Damien Sizaret" TargetMode="External"/><Relationship Id="rId40" Type="http://schemas.openxmlformats.org/officeDocument/2006/relationships/hyperlink" Target="https://hal.science/search/index/?q=*&amp;authFullName_s=Marianne Maquart" TargetMode="External"/><Relationship Id="rId41" Type="http://schemas.openxmlformats.org/officeDocument/2006/relationships/hyperlink" Target="https://hal.science/hal-04171318v1" TargetMode="External"/><Relationship Id="rId42" Type="http://schemas.openxmlformats.org/officeDocument/2006/relationships/hyperlink" Target="https://hal.science/search/index/?q=*&amp;authFullName_s=Christophe Paget" TargetMode="External"/><Relationship Id="rId43" Type="http://schemas.openxmlformats.org/officeDocument/2006/relationships/hyperlink" Target="https://hal.inrae.fr/hal-037521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BOUNAB</dc:title>
  <dc:description>CV</dc:description>
  <dc:subject/>
  <cp:keywords/>
  <cp:category/>
  <cp:lastModifiedBy/>
  <dcterms:created xsi:type="dcterms:W3CDTF">2026-03-24T02:06:55+01:00</dcterms:created>
  <dcterms:modified xsi:type="dcterms:W3CDTF">2026-03-24T02:06:55+01:00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