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L'épistolaire et l'opéra, la genèse d'une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scénique de sujets antiquisants à la fin du XIXe siècle et au début du XXe siècle dans les livrets d'opéra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Ostinato rigore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dans l'entreprise Olivetti : son image publicitaire dans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livrets d'opéra italiens de l'entre-deux siècles (XIXe-XXe siècles). Miroir d'un lieu, miroir d'un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en miroir : métathéâtres italiens (XVIe-XXIe siècles), études en l'honneur de Françoise Decroisette</w:t>
            </w:r>
            <w:r>
              <w:rPr/>
              <w:t xml:space="preserve">, Cécile Frigo Manning,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numérique pour la compréhension des sources d'une oeuvre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Nantes 1900 aux Salons Mauduit Interdisciplinarité, modélisation numérique - modélisation muséographique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du futur ? Numérique et médiations</w:t>
            </w:r>
            <w:r>
              <w:rPr/>
              <w:t xml:space="preserve">, Museum d'histoire de Nantes,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Svelare Francesca da Rimini di Riccardo Zandonai attraverso le sue diverse mises-en-scène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Meravigliosamente un amore mi distringe, rivisitazione di Francesca da Rimini a cent'anni dalla Prima</w:t>
            </w:r>
            <w:r>
              <w:rPr/>
              <w:t xml:space="preserve">, Accademia degli Agiati, 2014, Rovereto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création, réception : la narration chez Giuseppe Verdi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vera storia ci narra, Verdi narrateur</w:t>
            </w:r>
            <w:r>
              <w:rPr/>
              <w:t xml:space="preserve">, Université Paris VIII; Institut national d'histoire de l'art,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kitsch au début du XXe siècle en Italie : l'expression d'une modernité vouée à l'oubli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est-elle soluble dans le kitsch? Usages et transformation d'un concept</w:t>
            </w:r>
            <w:r>
              <w:rPr/>
              <w:t xml:space="preserve">, 2011,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littérature monde, le manifeste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cosmopolitisme européen, frontières et identités</w:t>
            </w:r>
            <w:r>
              <w:rPr/>
              <w:t xml:space="preserve">, Emmanuelle Bousquet; Stefania Cubeddu; Catherine de Wrangel; Muriel Rouyer,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tappa fondamentale nel cammino compositivo di Riccardo Zandonai : Conchita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Riccardo Zandonai</w:t>
            </w:r>
            <w:r>
              <w:rPr/>
              <w:t xml:space="preserve">, 2011, Rovereto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zandonienne confrontée au paratexte : principes de critique génétique appliquée aux drames lyriques de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livret</w:t>
            </w:r>
            <w:r>
              <w:rPr/>
              <w:t xml:space="preserve">, 2010, Paris VIII,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d'opéra, oeuvre littéraire?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livret d'opéra, oeuvre littéraire</w:t>
            </w:r>
            <w:r>
              <w:rPr/>
              <w:t xml:space="preserve">, Françoise Decroisette, 2010, Paris VIII,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Giulietta e Romeo de Riccardo Zandonai : 1922, une création nationaliste en ordre de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Livrets et réécritures des opéras dans le monde anglophone</w:t>
            </w:r>
            <w:r>
              <w:rPr/>
              <w:t xml:space="preserve">, Gilles Couderc,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en Italie : acte gratuit ou publicité déguisée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 in : identités culturelles et emblèmes nationaux dans un espace marchand international</w:t>
            </w:r>
            <w:r>
              <w:rPr/>
              <w:t xml:space="preserve">, 2006,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total, opera Mundi nel'900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Eredità del '900</w:t>
            </w:r>
            <w:r>
              <w:rPr/>
              <w:t xml:space="preserve">, Lliona Fried,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Rometta e Giulietto de Jadelin Mabiala Ganbho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</w:t>
            </w:r>
            <w:r>
              <w:rPr/>
              <w:t xml:space="preserve">, Lucia Quaquarelli; Silvia Contarini; Université Paris X Nanterre, 2004,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Giuliano de Riccardo Zandonai. Opéra mystique d'entre les deux guerres.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livrets d'opéra 1914-1930</w:t>
            </w:r>
            <w:r>
              <w:rPr/>
              <w:t xml:space="preserve">, Emmanuelle Bousquet; Walter Zidaric, 2004,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Indagine sulle fonti dei libretti di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Nuove prospettive degli studi zandonaiani alla luce degli epistolari inediti</w:t>
            </w:r>
            <w:r>
              <w:rPr/>
              <w:t xml:space="preserve">, centre de recherche Riccardo Zandonai, 2004, Rovereto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musicale à Rome au début du XXe siècle : un regard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spectateur dans le théâtre italien</w:t>
            </w:r>
            <w:r>
              <w:rPr/>
              <w:t xml:space="preserve">, Françoise Decroisette,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Ehi! Capuleti! Capuleti! Qua!&amp;quot; : Giulietta e Romeo de Riccardo Zandonai, le livret d'Arturo Rossato et la nouvelle de Luigi da Porto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letteratura per musica dal 700 al 900</w:t>
            </w:r>
            <w:r>
              <w:rPr/>
              <w:t xml:space="preserve">, Università La Sapienza, 2003,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à Saint Pétersbourg de l'opéra de Giuseppe Verdi, La Force du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tricentenaire de la ville de Saint Pétersbourg</w:t>
            </w:r>
            <w:r>
              <w:rPr/>
              <w:t xml:space="preserve">, 2003,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Conchita, expression renouvelée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interculturalité, intersexualité : les livrets d'opéra, fin XIXe et début XXe siècle</w:t>
            </w:r>
            <w:r>
              <w:rPr/>
              <w:t xml:space="preserve">, Walter Zidaric,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Verdi, opéra et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Mélancolies plurielles</w:t>
            </w:r>
            <w:r>
              <w:rPr/>
              <w:t xml:space="preserve">, Jocelyne Bourligueux,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L'hôtesse, le foyer : signes d'hospitalité dans I Cavalieri di Ekebù, dans le drame lyrique de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L'Hospitalité au théâtre</w:t>
            </w:r>
            <w:r>
              <w:rPr/>
              <w:t xml:space="preserve">, Université de Clermont-Ferrand, 2001,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Riccardo Zandonai, I Cavalieri di Ekebù, un opéra national et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Verdi pour l'expression d'une culture "nazional-popolare" en Italie</w:t>
            </w:r>
            <w:r>
              <w:rPr/>
              <w:t xml:space="preserve">, Université de Nancy,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lyrique de Riccardo Zandonai et l'avant-garde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Futurisme et les avant-gardes</w:t>
            </w:r>
            <w:r>
              <w:rPr/>
              <w:t xml:space="preserve">, Walter Zidaric,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Interculturalité, intersexualité : les livrets d'opéra 1930-1945 : La force des 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zidaric</w:t>
              </w:r>
            </w:hyperlink>
          </w:p>
          <w:p>
            <w:pPr/>
            <w:r>
              <w:rPr/>
              <w:t xml:space="preserve">CRINI.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cosmopolitisme européen : frontières et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Peter Lang.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da Rimini de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L'Avant-Scène Opéra,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: identités culturelles et emblèmes internationaux dans un espace marchand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Gloria Paganini</w:t>
              </w:r>
            </w:hyperlink>
          </w:p>
          <w:p>
            <w:pPr/>
            <w:r>
              <w:rPr/>
              <w:t xml:space="preserve">CRINI.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brisées : régions de frontières, creuset d'identités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de Wrangel-Lanfranchi</w:t>
              </w:r>
            </w:hyperlink>
          </w:p>
          <w:p>
            <w:pPr/>
            <w:r>
              <w:rPr/>
              <w:t xml:space="preserve">CRINI.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Arrigo Boïto ou le rêve du Baron perché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Gioconda de Almicare Ponchielli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Cavalleria rusticana de Pietro Mascagni, I Pagliacci de Ruggero Leoncavallo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Cavalleria rusticana de Pietro Mascagni, I Pagliacci de Ruggero Leoncavallo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Vittoriale degli italiani ou le vertige de la 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Francesca da Rimini</w:t>
            </w:r>
            <w:r>
              <w:rPr/>
              <w:t xml:space="preserve">, opéra de Paris,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Giulietta e Romeo de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Scapigliatura fin de siècle, libretti d'opéra italiens dall'Unità al primo novecento, scritti per Mario Moroni</w:t>
            </w:r>
            <w:r>
              <w:rPr/>
              <w:t xml:space="preserve">, Ismez,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Bruno Maderna - volume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Bruno Maderna -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Tempo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L'Employé de Prague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identitaire et dramaturgie de l'intime dans les drames lyriques de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Sciences de l'Homme et Société. Paris VIII Université, 2001.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tel-05115495v1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génétique numérique d'opéras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Sciences de l'Homme et Société.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tel-05115500v1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072v1" TargetMode="External"/><Relationship Id="rId8" Type="http://schemas.openxmlformats.org/officeDocument/2006/relationships/hyperlink" Target="https://hal.science/search/index/?q=*&amp;authFullName_s=Emmanuelle Bousquet" TargetMode="External"/><Relationship Id="rId9" Type="http://schemas.openxmlformats.org/officeDocument/2006/relationships/hyperlink" Target="https://hal.science/hal-05112684v1" TargetMode="External"/><Relationship Id="rId10" Type="http://schemas.openxmlformats.org/officeDocument/2006/relationships/hyperlink" Target="https://hal.science/hal-05115489v1" TargetMode="External"/><Relationship Id="rId11" Type="http://schemas.openxmlformats.org/officeDocument/2006/relationships/hyperlink" Target="https://hal.science/hal-05111795v1" TargetMode="External"/><Relationship Id="rId12" Type="http://schemas.openxmlformats.org/officeDocument/2006/relationships/hyperlink" Target="https://shs.hal.science/halshs-01225536v1" TargetMode="External"/><Relationship Id="rId13" Type="http://schemas.openxmlformats.org/officeDocument/2006/relationships/hyperlink" Target="https://hal.science/search/index/?q=*&amp;authFullName_s=Richard Walter" TargetMode="External"/><Relationship Id="rId14" Type="http://schemas.openxmlformats.org/officeDocument/2006/relationships/hyperlink" Target="https://hal.science/hal-01398469v1" TargetMode="External"/><Relationship Id="rId15" Type="http://schemas.openxmlformats.org/officeDocument/2006/relationships/hyperlink" Target="https://hal.science/search/index/?q=*&amp;authFullName_s=Florent Laroche" TargetMode="External"/><Relationship Id="rId16" Type="http://schemas.openxmlformats.org/officeDocument/2006/relationships/hyperlink" Target="https://hal.science/search/index/?q=*&amp;authFullName_s=Jean-Louis Kerouanton" TargetMode="External"/><Relationship Id="rId17" Type="http://schemas.openxmlformats.org/officeDocument/2006/relationships/hyperlink" Target="https://hal.science/search/index/?q=*&amp;authFullName_s=Matthieu Quantin" TargetMode="External"/><Relationship Id="rId18" Type="http://schemas.openxmlformats.org/officeDocument/2006/relationships/hyperlink" Target="https://hal.science/search/index/?q=*&amp;authFullName_s=Benjamin Hervy" TargetMode="External"/><Relationship Id="rId19" Type="http://schemas.openxmlformats.org/officeDocument/2006/relationships/hyperlink" Target="https://hal.science/hal-05111840v1" TargetMode="External"/><Relationship Id="rId20" Type="http://schemas.openxmlformats.org/officeDocument/2006/relationships/hyperlink" Target="https://hal.science/hal-05111972v1" TargetMode="External"/><Relationship Id="rId21" Type="http://schemas.openxmlformats.org/officeDocument/2006/relationships/hyperlink" Target="https://hal.science/hal-05112023v1" TargetMode="External"/><Relationship Id="rId22" Type="http://schemas.openxmlformats.org/officeDocument/2006/relationships/hyperlink" Target="https://hal.science/hal-05112041v1" TargetMode="External"/><Relationship Id="rId23" Type="http://schemas.openxmlformats.org/officeDocument/2006/relationships/hyperlink" Target="https://hal.science/hal-05112030v1" TargetMode="External"/><Relationship Id="rId24" Type="http://schemas.openxmlformats.org/officeDocument/2006/relationships/hyperlink" Target="https://hal.science/hal-05112049v1" TargetMode="External"/><Relationship Id="rId25" Type="http://schemas.openxmlformats.org/officeDocument/2006/relationships/hyperlink" Target="https://hal.science/hal-05115424v1" TargetMode="External"/><Relationship Id="rId26" Type="http://schemas.openxmlformats.org/officeDocument/2006/relationships/hyperlink" Target="https://hal.science/hal-05112059v1" TargetMode="External"/><Relationship Id="rId27" Type="http://schemas.openxmlformats.org/officeDocument/2006/relationships/hyperlink" Target="https://hal.science/hal-05115492v1" TargetMode="External"/><Relationship Id="rId28" Type="http://schemas.openxmlformats.org/officeDocument/2006/relationships/hyperlink" Target="https://hal.science/hal-05112067v1" TargetMode="External"/><Relationship Id="rId29" Type="http://schemas.openxmlformats.org/officeDocument/2006/relationships/hyperlink" Target="https://hal.science/hal-05112676v1" TargetMode="External"/><Relationship Id="rId30" Type="http://schemas.openxmlformats.org/officeDocument/2006/relationships/hyperlink" Target="https://hal.science/hal-05112091v1" TargetMode="External"/><Relationship Id="rId31" Type="http://schemas.openxmlformats.org/officeDocument/2006/relationships/hyperlink" Target="https://hal.science/hal-05112081v1" TargetMode="External"/><Relationship Id="rId32" Type="http://schemas.openxmlformats.org/officeDocument/2006/relationships/hyperlink" Target="https://hal.science/hal-05112673v1" TargetMode="External"/><Relationship Id="rId33" Type="http://schemas.openxmlformats.org/officeDocument/2006/relationships/hyperlink" Target="https://hal.science/hal-05112677v1" TargetMode="External"/><Relationship Id="rId34" Type="http://schemas.openxmlformats.org/officeDocument/2006/relationships/hyperlink" Target="https://hal.science/hal-05112679v1" TargetMode="External"/><Relationship Id="rId35" Type="http://schemas.openxmlformats.org/officeDocument/2006/relationships/hyperlink" Target="https://hal.science/hal-05112687v1" TargetMode="External"/><Relationship Id="rId36" Type="http://schemas.openxmlformats.org/officeDocument/2006/relationships/hyperlink" Target="https://hal.science/hal-05112695v1" TargetMode="External"/><Relationship Id="rId37" Type="http://schemas.openxmlformats.org/officeDocument/2006/relationships/hyperlink" Target="https://hal.science/hal-05112719v1" TargetMode="External"/><Relationship Id="rId38" Type="http://schemas.openxmlformats.org/officeDocument/2006/relationships/hyperlink" Target="https://hal.science/hal-05112713v1" TargetMode="External"/><Relationship Id="rId39" Type="http://schemas.openxmlformats.org/officeDocument/2006/relationships/hyperlink" Target="https://hal.science/hal-05115422v1" TargetMode="External"/><Relationship Id="rId40" Type="http://schemas.openxmlformats.org/officeDocument/2006/relationships/hyperlink" Target="https://hal.science/hal-05115482v1" TargetMode="External"/><Relationship Id="rId41" Type="http://schemas.openxmlformats.org/officeDocument/2006/relationships/hyperlink" Target="https://hal.science/search/index/?q=*&amp;authFullName_s=walter zidaric" TargetMode="External"/><Relationship Id="rId42" Type="http://schemas.openxmlformats.org/officeDocument/2006/relationships/hyperlink" Target="https://hal.science/hal-05115480v1" TargetMode="External"/><Relationship Id="rId43" Type="http://schemas.openxmlformats.org/officeDocument/2006/relationships/hyperlink" Target="https://hal.science/hal-05115479v1" TargetMode="External"/><Relationship Id="rId44" Type="http://schemas.openxmlformats.org/officeDocument/2006/relationships/hyperlink" Target="https://hal.science/hal-05115486v1" TargetMode="External"/><Relationship Id="rId45" Type="http://schemas.openxmlformats.org/officeDocument/2006/relationships/hyperlink" Target="https://hal.science/search/index/?q=*&amp;authFullName_s=Gloria Paganini" TargetMode="External"/><Relationship Id="rId46" Type="http://schemas.openxmlformats.org/officeDocument/2006/relationships/hyperlink" Target="https://hal.science/hal-05115484v1" TargetMode="External"/><Relationship Id="rId47" Type="http://schemas.openxmlformats.org/officeDocument/2006/relationships/hyperlink" Target="https://hal.science/search/index/?q=*&amp;authFullName_s=Catherine de Wrangel-Lanfranchi" TargetMode="External"/><Relationship Id="rId48" Type="http://schemas.openxmlformats.org/officeDocument/2006/relationships/hyperlink" Target="https://hal.science/hal-05111988v1" TargetMode="External"/><Relationship Id="rId49" Type="http://schemas.openxmlformats.org/officeDocument/2006/relationships/hyperlink" Target="https://hal.science/hal-05112006v1" TargetMode="External"/><Relationship Id="rId50" Type="http://schemas.openxmlformats.org/officeDocument/2006/relationships/hyperlink" Target="https://hal.science/hal-05112036v1" TargetMode="External"/><Relationship Id="rId51" Type="http://schemas.openxmlformats.org/officeDocument/2006/relationships/hyperlink" Target="https://hal.science/hal-05112065v1" TargetMode="External"/><Relationship Id="rId52" Type="http://schemas.openxmlformats.org/officeDocument/2006/relationships/hyperlink" Target="https://hal.science/hal-05115428v1" TargetMode="External"/><Relationship Id="rId53" Type="http://schemas.openxmlformats.org/officeDocument/2006/relationships/hyperlink" Target="https://hal.science/hal-05115427v1" TargetMode="External"/><Relationship Id="rId54" Type="http://schemas.openxmlformats.org/officeDocument/2006/relationships/hyperlink" Target="https://hal.science/hal-05115429v1" TargetMode="External"/><Relationship Id="rId55" Type="http://schemas.openxmlformats.org/officeDocument/2006/relationships/hyperlink" Target="https://hal.science/hal-05115476v1" TargetMode="External"/><Relationship Id="rId56" Type="http://schemas.openxmlformats.org/officeDocument/2006/relationships/hyperlink" Target="https://hal.science/hal-05115477v1" TargetMode="External"/><Relationship Id="rId57" Type="http://schemas.openxmlformats.org/officeDocument/2006/relationships/hyperlink" Target="https://hal.science/tel-0511549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tel-0511550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Bousquet</dc:title>
  <dc:description>CV</dc:description>
  <dc:subject/>
  <cp:keywords/>
  <cp:category/>
  <cp:lastModifiedBy/>
  <dcterms:created xsi:type="dcterms:W3CDTF">2026-03-16T17:27:24+01:00</dcterms:created>
  <dcterms:modified xsi:type="dcterms:W3CDTF">2026-03-16T17:27:24+01:00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