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Brahim AZAOUI </w:t></w:r><w:r><w:rPr><w:color w:val="641e6e"/></w:rPr><w:t xml:space="preserve">CV de Brahim AZAOUI, Maitre de conférences-HDR en Sciences du langage / Didactiques des langues, à Faculté d'Education - Université de Montpellier</w:t></w:r></w:p><w:p><w:pPr><w:spacing w:before="600"/></w:pPr></w:p><w:p><w:pPr><w:spacing w:before="600"/></w:pPr></w:p><w:p><w:pPr><w:pStyle w:val="Heading2"/></w:pPr><w:r><w:rPr><w:color w:val="1e198e"/><w:b w:val="1"/><w:bCs w:val="1"/></w:rPr><w:t xml:space="preserve">Présentation</w:t></w:r></w:p><w:p><w:pPr><w:spacing w:after="100"/></w:pPr></w:p><w:p><w:pPr/><w:r><w:rPr/><w:t xml:space="preserve">Bonjour,</w:t></w:r></w:p><w:p><w:pPr/><w:r><w:rPr/><w:t xml:space="preserve">Je suis Maitre de conférences HDR en Sciences du langage, spécialité Didactique des langues étrangères et secondes à la faculté d'éducation de l'université de Montpellier, rattaché au </w:t></w:r><w:hyperlink r:id="rId8" w:history="1"><w:r><w:rPr><w:color w:val="#410a8c"/><w:u w:val="single"/></w:rPr><w:t xml:space="preserve">LIRDEF</w:t></w:r></w:hyperlink><w:r><w:rPr/><w:t xml:space="preserve">. Avant d'intégrer l'université de Montpellier, j'ai été en poste MCF à Aix-Marseille Université, rattaché au LPL (2015-2017).</w:t></w:r></w:p><w:p><w:pPr/><w:r><w:rPr/><w:t xml:space="preserve">Je m'intéresse à la question de l'altérité en considérant deux entrées qui interrogent la diversité linguistique et culturelle et la plurisémioticité des discours : la multimodalité et le plurilinguisme. Je m'inscris principalement dans les domaines de l’agir professoral, de la corporéité (gestes, proxémie, posture), de l’éducation plurilingue et de la scolarisation des élèves allophones. Je m'intéresse à la façon dont les acteurs éducatifs (parents, élèves, enseignants) co-organisent les échanges, prennent en considération l'autre dans l'interaction, négocient et (re)construisent les normes et leurs identités dans le processus interactionnel.</w:t></w:r></w:p><w:p><w:pPr/><w:r><w:rPr/><w:t xml:space="preserve">Vous trouverez ici la plupart de mes publications. N'hésitez pas à me contacter si besoin : </w:t></w:r><w:hyperlink r:id="rId9" w:history="1"><w:r><w:rPr><w:color w:val="#410a8c"/><w:u w:val="single"/></w:rPr><w:t xml:space="preserve">brahim.azaoui@umontpellier.fr</w:t></w:r></w:hyperlink></w:p><w:p><w:pPr/><w:r><w:rPr/><w:t xml:space="preserve">Hello,</w:t></w:r></w:p><w:p><w:pPr/><w:r><w:rPr/><w:t xml:space="preserve">I am Associate Professor of Foreign and Second Language Education at the Faculty of Education of the University of Montpellier, and member of the </w:t></w:r><w:hyperlink r:id="rId8" w:history="1"><w:r><w:rPr><w:color w:val="#410a8c"/><w:u w:val="single"/></w:rPr><w:t xml:space="preserve">LIRDEF </w:t></w:r></w:hyperlink><w:r><w:rPr/><w:t xml:space="preserve">research lab. Before joining the University of Montpellier, I was Associate professor at Aix-Marseille University / research lab LPL (2015-2017).</w:t></w:r><w:br/><w:r><w:rPr/><w:t xml:space="preserve">I am interested in the question of otherness from a twofold standpoint: multimodality and plurilingualism, which enables me to question educational phenomena considering linguistic and cultural diversity and the plurisemioticity of discourses. My research areas encompass teacher training, the use of gestures, proxemics, posture in teaching and interactions in general, plurilingual education and the schooling of newly arrived migrants. I am interested in how educational stakeholders (parents, students, teachers) co-organize exchanges, take the Other into consideration in interaction, negotiate and (re)construct norms and their identities in the interactional process.</w:t></w:r></w:p><w:p><w:pPr/><w:r><w:rPr/><w:t xml:space="preserve">You will find here most of my publications. Do not hesitate to contact me: </w:t></w:r><w:hyperlink r:id="rId9" w:history="1"><w:r><w:rPr><w:color w:val="#410a8c"/><w:u w:val="single"/></w:rPr><w:t xml:space="preserve">brahim.azaoui@umontpellier.fr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gestes pédagogiques de l’enseignant de FLE en contexte algérien : comparaison entre la séquence d’ouverture et la séquence de clôture</w:t></w:r></w:hyperlink></w:p><w:p><w:pPr/><w:hyperlink r:id="rId11" w:history="1"><w:r><w:rPr><w:color w:val="#410a8c"/><w:u w:val="single"/></w:rPr><w:t xml:space="preserve">Brahim Azaoui</w:t></w:r></w:hyperlink><w:r><w:rPr/><w:t xml:space="preserve">,</w:t></w:r><w:hyperlink r:id="rId12" w:history="1"><w:r><w:rPr><w:color w:val="#410a8c"/><w:u w:val="single"/></w:rPr><w:t xml:space="preserve">Farid Mazi</w:t></w:r></w:hyperlink></w:p><w:p><w:pPr/><w:r><w:rPr/><w:t xml:space="preserve">2017</w:t></w:r></w:p><w:p><w:pPr/><w:r><w:rPr/><w:t xml:space="preserve">Pré-publication, Document de travail</w:t></w:r></w:p><w:p><w:pPr/><w:hyperlink r:id="rId10" w:history="1"><w:r><w:rPr><w:color w:val="#410a8c"/><w:u w:val="single"/></w:rPr><w:t xml:space="preserve">hal-01649551v1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Gestes coverbaux et bébé-signes dans l’expression de l’offre et de la requête dans une crèche bilingue</w:t></w:r></w:hyperlink></w:p><w:p><w:pPr/><w:hyperlink r:id="rId11" w:history="1"><w:r><w:rPr><w:color w:val="#410a8c"/><w:u w:val="single"/></w:rPr><w:t xml:space="preserve">Brahim Azaoui</w:t></w:r></w:hyperlink></w:p><w:p><w:pPr/><w:r><w:rPr><w:i w:val="1"/><w:iCs w:val="1"/></w:rPr><w:t xml:space="preserve">Faits de langues</w:t></w:r><w:r><w:rPr/><w:t xml:space="preserve">, 2024, 53 (2), pp.211-234. </w:t></w:r><w:hyperlink r:id="rId14" w:history="1"><w:r><w:rPr><w:color w:val="#410a8c"/><w:u w:val="single"/></w:rPr><w:t xml:space="preserve">⟨10.1163/19589514-53020009⟩</w:t></w:r></w:hyperlink></w:p><w:p><w:pPr/><w:r><w:rPr/><w:t xml:space="preserve">Article dans une revue</w:t></w:r></w:p><w:p><w:pPr/><w:hyperlink r:id="rId13" w:history="1"><w:r><w:rPr><w:color w:val="#410a8c"/><w:u w:val="single"/></w:rPr><w:t xml:space="preserve">hal-04934080v1</w:t></w:r></w:hyperlink></w:p></w:tc></w:tr><w:tr><w:trPr/><w:tc><w:tcPr><w:noWrap/></w:tcPr><w:p><w:pPr><w:spacing w:after="200"/></w:pPr><w:hyperlink r:id="rId15" w:history="1"><w:r><w:rPr><w:color w:val="1e198e"/><w:b w:val="1"/><w:bCs w:val="1"/><w:u w:val="single"/></w:rPr><w:t xml:space="preserve">Etre dans le jeu</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9" w:history="1"><w:r><w:rPr><w:color w:val="#410a8c"/><w:u w:val="single"/></w:rPr><w:t xml:space="preserve">Isabelle Alouani</w:t></w:r></w:hyperlink><w:r><w:rPr/><w:t xml:space="preserve">,</w:t></w:r><w:hyperlink r:id="rId11" w:history="1"><w:r><w:rPr><w:color w:val="#410a8c"/><w:u w:val="single"/></w:rPr><w:t xml:space="preserve">Brahim Azaoui</w:t></w:r></w:hyperlink></w:p><w:p><w:pPr/><w:r><w:rPr><w:i w:val="1"/><w:iCs w:val="1"/></w:rPr><w:t xml:space="preserve">Les Cahiers pédagogiques. Coll. hors-série numériques</w:t></w:r><w:r><w:rPr/><w:t xml:space="preserve">, 2023, 588</w:t></w:r></w:p><w:p><w:pPr/><w:r><w:rPr/><w:t xml:space="preserve">Article dans une revue</w:t></w:r></w:p><w:p><w:pPr/><w:hyperlink r:id="rId15" w:history="1"><w:r><w:rPr><w:color w:val="#410a8c"/><w:u w:val="single"/></w:rPr><w:t xml:space="preserve">hal-04257380v1</w:t></w:r></w:hyperlink></w:p></w:tc></w:tr><w:tr><w:trPr/><w:tc><w:tcPr><w:noWrap/></w:tcPr><w:p><w:pPr><w:spacing w:after="200"/></w:pPr><w:hyperlink r:id="rId20" w:history="1"><w:r><w:rPr><w:color w:val="1e198e"/><w:b w:val="1"/><w:bCs w:val="1"/><w:u w:val="single"/></w:rPr><w:t xml:space="preserve">Les reformulations multimodales du personnel enseignant au service de la production écrite d'élèves de 6 ans</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p><w:p><w:pPr/><w:r><w:rPr><w:i w:val="1"/><w:iCs w:val="1"/></w:rPr><w:t xml:space="preserve">Éducation et francophonie</w:t></w:r><w:r><w:rPr/><w:t xml:space="preserve">, 2022, </w:t></w:r><w:hyperlink r:id="rId21" w:history="1"><w:r><w:rPr><w:color w:val="#410a8c"/><w:u w:val="single"/></w:rPr><w:t xml:space="preserve">⟨10.7202/1088548ar⟩</w:t></w:r></w:hyperlink></w:p><w:p><w:pPr/><w:r><w:rPr/><w:t xml:space="preserve">Article dans une revue</w:t></w:r></w:p><w:p><w:pPr/><w:hyperlink r:id="rId20" w:history="1"><w:r><w:rPr><w:color w:val="#410a8c"/><w:u w:val="single"/></w:rPr><w:t xml:space="preserve">hal-03760008v1</w:t></w:r></w:hyperlink></w:p></w:tc></w:tr><w:tr><w:trPr/><w:tc><w:tcPr><w:noWrap/></w:tcPr><w:p><w:pPr><w:spacing w:after="200"/></w:pPr><w:hyperlink r:id="rId22" w:history="1"><w:r><w:rPr><w:color w:val="1e198e"/><w:b w:val="1"/><w:bCs w:val="1"/><w:u w:val="single"/></w:rPr><w:t xml:space="preserve">Pour ne pas oublier le corps et les gestes dans les compétences multimodales en réception</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2021, Multimodalité: quels enseignables pour quelle progression?</w:t></w:r></w:p><w:p><w:pPr/><w:r><w:rPr/><w:t xml:space="preserve">Article dans une revue</w:t></w:r></w:p><w:p><w:pPr/><w:hyperlink r:id="rId22" w:history="1"><w:r><w:rPr><w:color w:val="#410a8c"/><w:u w:val="single"/></w:rPr><w:t xml:space="preserve">hal-03022525v1</w:t></w:r></w:hyperlink></w:p></w:tc></w:tr><w:tr><w:trPr/><w:tc><w:tcPr><w:noWrap/></w:tcPr><w:p><w:pPr><w:spacing w:after="200"/></w:pPr><w:hyperlink r:id="rId23" w:history="1"><w:r><w:rPr><w:color w:val="1e198e"/><w:b w:val="1"/><w:bCs w:val="1"/><w:u w:val="single"/></w:rPr><w:t xml:space="preserve">Délier les langues par les albums plurilingues et plurisémiotiques en cours de langues étrangères et régionales</w:t></w:r></w:hyperlink></w:p><w:p><w:pPr/><w:hyperlink r:id="rId11" w:history="1"><w:r><w:rPr><w:color w:val="#410a8c"/><w:u w:val="single"/></w:rPr><w:t xml:space="preserve">Brahim Azaoui</w:t></w:r></w:hyperlink><w:r><w:rPr/><w:t xml:space="preserve">,</w:t></w:r><w:hyperlink r:id="rId24" w:history="1"><w:r><w:rPr><w:color w:val="#410a8c"/><w:u w:val="single"/></w:rPr><w:t xml:space="preserve">Rita Peix</w:t></w:r></w:hyperlink></w:p><w:p><w:pPr/><w:r><w:rPr><w:i w:val="1"/><w:iCs w:val="1"/></w:rPr><w:t xml:space="preserve">Le Français Aujourd'hui</w:t></w:r><w:r><w:rPr/><w:t xml:space="preserve">, 2021, 215 (4), pp.77-87. </w:t></w:r><w:hyperlink r:id="rId25" w:history="1"><w:r><w:rPr><w:color w:val="#410a8c"/><w:u w:val="single"/></w:rPr><w:t xml:space="preserve">⟨10.3917/lfa.215.0077⟩</w:t></w:r></w:hyperlink></w:p><w:p><w:pPr/><w:r><w:rPr/><w:t xml:space="preserve">Article dans une revue</w:t></w:r></w:p><w:p><w:pPr/><w:hyperlink r:id="rId23" w:history="1"><w:r><w:rPr><w:color w:val="#410a8c"/><w:u w:val="single"/></w:rPr><w:t xml:space="preserve">hal-04105171v1</w:t></w:r></w:hyperlink></w:p></w:tc></w:tr><w:tr><w:trPr/><w:tc><w:tcPr><w:noWrap/></w:tcPr><w:p><w:pPr><w:spacing w:after="200"/></w:pPr><w:hyperlink r:id="rId26" w:history="1"><w:r><w:rPr><w:color w:val="1e198e"/><w:b w:val="1"/><w:bCs w:val="1"/><w:u w:val="single"/></w:rPr><w:t xml:space="preserve">L’interculturel, l’arlésienne des ESPE?</w:t></w:r></w:hyperlink></w:p><w:p><w:pPr/><w:hyperlink r:id="rId11" w:history="1"><w:r><w:rPr><w:color w:val="#410a8c"/><w:u w:val="single"/></w:rPr><w:t xml:space="preserve">Brahim Azaoui</w:t></w:r></w:hyperlink><w:r><w:rPr/><w:t xml:space="preserve">,</w:t></w:r><w:hyperlink r:id="rId27" w:history="1"><w:r><w:rPr><w:color w:val="#410a8c"/><w:u w:val="single"/></w:rPr><w:t xml:space="preserve">Nathalie Auger</w:t></w:r></w:hyperlink><w:r><w:rPr/><w:t xml:space="preserve">,</w:t></w:r><w:hyperlink r:id="rId28" w:history="1"><w:r><w:rPr><w:color w:val="#410a8c"/><w:u w:val="single"/></w:rPr><w:t xml:space="preserve">Geneviève Zoïa</w:t></w:r></w:hyperlink></w:p><w:p><w:pPr/><w:r><w:rPr><w:i w:val="1"/><w:iCs w:val="1"/></w:rPr><w:t xml:space="preserve">Mélanges CRAPEL</w:t></w:r><w:r><w:rPr/><w:t xml:space="preserve">, 2020, 41 (1), pp.16-30</w:t></w:r></w:p><w:p><w:pPr/><w:r><w:rPr/><w:t xml:space="preserve">Article dans une revue</w:t></w:r></w:p><w:p><w:pPr/><w:hyperlink r:id="rId26" w:history="1"><w:r><w:rPr><w:color w:val="#410a8c"/><w:u w:val="single"/></w:rPr><w:t xml:space="preserve">hal-02120262v1</w:t></w:r></w:hyperlink></w:p></w:tc></w:tr><w:tr><w:trPr/><w:tc><w:tcPr><w:noWrap/></w:tcPr><w:p><w:pPr><w:spacing w:after="200"/></w:pPr><w:hyperlink r:id="rId29" w:history="1"><w:r><w:rPr><w:color w:val="1e198e"/><w:b w:val="1"/><w:bCs w:val="1"/><w:u w:val="single"/></w:rPr><w:t xml:space="preserve">Analyzing interactive dimension of teacher gestures in naturalistic instructional contexts</w:t></w:r></w:hyperlink></w:p><w:p><w:pPr/><w:hyperlink r:id="rId30"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Travaux Interdisciplinaires sur la Parole et le Langage</w:t></w:r><w:r><w:rPr/><w:t xml:space="preserve">, 2020, Comment le corps coconstruit les discours et le sens?, 36</w:t></w:r></w:p><w:p><w:pPr/><w:r><w:rPr/><w:t xml:space="preserve">Article dans une revue</w:t></w:r></w:p><w:p><w:pPr/><w:hyperlink r:id="rId29" w:history="1"><w:r><w:rPr><w:color w:val="#410a8c"/><w:u w:val="single"/></w:rPr><w:t xml:space="preserve">hal-02547077v1</w:t></w:r></w:hyperlink></w:p></w:tc></w:tr><w:tr><w:trPr/><w:tc><w:tcPr><w:noWrap/></w:tcPr><w:p><w:pPr><w:spacing w:after="200"/></w:pPr><w:hyperlink r:id="rId31" w:history="1"><w:r><w:rPr><w:color w:val="1e198e"/><w:b w:val="1"/><w:bCs w:val="1"/><w:u w:val="single"/></w:rPr><w:t xml:space="preserve">Des corpus vidéo pour (re)construire l’intention de la parole multimodale de l’enseignante</w:t></w:r></w:hyperlink></w:p><w:p><w:pPr/><w:hyperlink r:id="rId11" w:history="1"><w:r><w:rPr><w:color w:val="#410a8c"/><w:u w:val="single"/></w:rPr><w:t xml:space="preserve">Brahim Azaoui</w:t></w:r></w:hyperlink></w:p><w:p><w:pPr/><w:r><w:rPr><w:i w:val="1"/><w:iCs w:val="1"/></w:rPr><w:t xml:space="preserve">Études de linguistique appliquée : revue de didactologie des langues-cultures et de lexiculturologie</w:t></w:r><w:r><w:rPr/><w:t xml:space="preserve">, 2020, Les corpus oraux et leur didactisation, pp.195-206</w:t></w:r></w:p><w:p><w:pPr/><w:r><w:rPr/><w:t xml:space="preserve">Article dans une revue</w:t></w:r></w:p><w:p><w:pPr/><w:hyperlink r:id="rId31" w:history="1"><w:r><w:rPr><w:color w:val="#410a8c"/><w:u w:val="single"/></w:rPr><w:t xml:space="preserve">hal-02120274v1</w:t></w:r></w:hyperlink></w:p></w:tc></w:tr><w:tr><w:trPr/><w:tc><w:tcPr><w:noWrap/></w:tcPr><w:p><w:pPr><w:spacing w:after="200"/></w:pPr><w:hyperlink r:id="rId32" w:history="1"><w:r><w:rPr><w:color w:val="1e198e"/><w:b w:val="1"/><w:bCs w:val="1"/><w:u w:val="single"/></w:rPr><w:t xml:space="preserve">Le corps, une ressource pédagogique impensée. Et pourtant…</w:t></w:r></w:hyperlink></w:p><w:p><w:pPr/><w:hyperlink r:id="rId11" w:history="1"><w:r><w:rPr><w:color w:val="#410a8c"/><w:u w:val="single"/></w:rPr><w:t xml:space="preserve">Brahim Azaoui</w:t></w:r></w:hyperlink></w:p><w:p><w:pPr/><w:r><w:rPr><w:i w:val="1"/><w:iCs w:val="1"/></w:rPr><w:t xml:space="preserve">L'Éducateur</w:t></w:r><w:r><w:rPr/><w:t xml:space="preserve">, 2020, A l'école de la multimodalité</w:t></w:r></w:p><w:p><w:pPr/><w:r><w:rPr/><w:t xml:space="preserve">Article dans une revue</w:t></w:r></w:p><w:p><w:pPr/><w:hyperlink r:id="rId32" w:history="1"><w:r><w:rPr><w:color w:val="#410a8c"/><w:u w:val="single"/></w:rPr><w:t xml:space="preserve">hal-03022517v1</w:t></w:r></w:hyperlink></w:p></w:tc></w:tr><w:tr><w:trPr/><w:tc><w:tcPr><w:noWrap/></w:tcPr><w:p><w:pPr><w:spacing w:after="200"/></w:pPr><w:hyperlink r:id="rId33" w:history="1"><w:r><w:rPr><w:color w:val="1e198e"/><w:b w:val="1"/><w:bCs w:val="1"/><w:u w:val="single"/></w:rPr><w:t xml:space="preserve">Une recherche collaborative en Réseau d’Éducation Prioritaire (REP), entre initiatives de terrain et reconfiguration du travail</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r><w:rPr/><w:t xml:space="preserve">,</w:t></w:r><w:hyperlink r:id="rId35" w:history="1"><w:r><w:rPr><w:color w:val="#410a8c"/><w:u w:val="single"/></w:rPr><w:t xml:space="preserve">Christine Boutevin</w:t></w:r></w:hyperlink><w:r><w:rPr/><w:t xml:space="preserve">,</w:t></w:r><w:hyperlink r:id="rId36" w:history="1"><w:r><w:rPr><w:color w:val="#410a8c"/><w:u w:val="single"/></w:rPr><w:t xml:space="preserve">Catherine Dupuy</w:t></w:r></w:hyperlink></w:p><w:p><w:pPr/><w:r><w:rPr><w:i w:val="1"/><w:iCs w:val="1"/></w:rPr><w:t xml:space="preserve">Recherches &amp; éducations</w:t></w:r><w:r><w:rPr/><w:t xml:space="preserve">, 2020, Varia, </w:t></w:r><w:hyperlink r:id="rId37" w:history="1"><w:r><w:rPr><w:color w:val="#410a8c"/><w:u w:val="single"/></w:rPr><w:t xml:space="preserve">⟨10.4000/rechercheseducations.7984⟩</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hal-02547083v1</w:t></w:r></w:hyperlink></w:p></w:tc></w:tr><w:tr><w:trPr/><w:tc><w:tcPr><w:noWrap/></w:tcPr><w:p><w:pPr><w:spacing w:after="200"/></w:pPr><w:hyperlink r:id="rId39" w:history="1"><w:r><w:rPr><w:color w:val="1e198e"/><w:b w:val="1"/><w:bCs w:val="1"/><w:u w:val="single"/></w:rPr><w:t xml:space="preserve">Usages et représentations des tablettes dans les foyers et à l’école: quelle continuité?</w:t></w:r></w:hyperlink></w:p><w:p><w:pPr/><w:hyperlink r:id="rId11" w:history="1"><w:r><w:rPr><w:color w:val="#410a8c"/><w:u w:val="single"/></w:rPr><w:t xml:space="preserve">Brahim Azaoui</w:t></w:r></w:hyperlink><w:r><w:rPr/><w:t xml:space="preserve">,</w:t></w:r><w:hyperlink r:id="rId40" w:history="1"><w:r><w:rPr><w:color w:val="#410a8c"/><w:u w:val="single"/></w:rPr><w:t xml:space="preserve">Christelle Combe Celik</w:t></w:r></w:hyperlink><w:r><w:rPr/><w:t xml:space="preserve">,</w:t></w:r><w:hyperlink r:id="rId41"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42" w:history="1"><w:r><w:rPr><w:color w:val="#410a8c"/><w:u w:val="single"/></w:rPr><w:t xml:space="preserve">⟨10.7202/1067709ar⟩</w:t></w:r></w:hyperlink></w:p><w:p><w:pPr/><w:r><w:rPr/><w:t xml:space="preserve">Article dans une revue</w:t></w:r></w:p><w:p><w:pPr/><w:hyperlink r:id="rId39" w:history="1"><w:r><w:rPr><w:color w:val="#410a8c"/><w:u w:val="single"/></w:rPr><w:t xml:space="preserve">hal-02375234v2</w:t></w:r></w:hyperlink></w:p></w:tc></w:tr><w:tr><w:trPr/><w:tc><w:tcPr><w:noWrap/></w:tcPr><w:p><w:pPr><w:spacing w:after="200"/></w:pPr><w:hyperlink r:id="rId43" w:history="1"><w:r><w:rPr><w:color w:val="1e198e"/><w:b w:val="1"/><w:bCs w:val="1"/><w:u w:val="single"/></w:rPr><w:t xml:space="preserve">Des livrets d’accueil pour enseigner le français aux réfugiés</w:t></w:r></w:hyperlink></w:p><w:p><w:pPr/><w:hyperlink r:id="rId44" w:history="1"><w:r><w:rPr><w:color w:val="#410a8c"/><w:u w:val="single"/></w:rPr><w:t xml:space="preserve">Karima Gouaïch</w:t></w:r></w:hyperlink><w:r><w:rPr/><w:t xml:space="preserve">,</w:t></w:r><w:hyperlink r:id="rId45" w:history="1"><w:r><w:rPr><w:color w:val="#410a8c"/><w:u w:val="single"/></w:rPr><w:t xml:space="preserve">Marie-Noëlle Roubaud</w:t></w:r></w:hyperlink><w:r><w:rPr/><w:t xml:space="preserve">,</w:t></w:r><w:hyperlink r:id="rId11" w:history="1"><w:r><w:rPr><w:color w:val="#410a8c"/><w:u w:val="single"/></w:rPr><w:t xml:space="preserve">Brahim Azaoui</w:t></w:r></w:hyperlink></w:p><w:p><w:pPr/><w:r><w:rPr><w:i w:val="1"/><w:iCs w:val="1"/></w:rPr><w:t xml:space="preserve">Questions Vives, recherches en éducation </w:t></w:r><w:r><w:rPr/><w:t xml:space="preserve">, 2019, L'accueil et la formation linguistique des migrants. Quelles pratiques aujourd'hui?, 32, </w:t></w:r><w:hyperlink r:id="rId46" w:history="1"><w:r><w:rPr><w:color w:val="#410a8c"/><w:u w:val="single"/></w:rPr><w:t xml:space="preserve">⟨10.4000/questionsvives.4308⟩</w:t></w:r></w:hyperlink></w:p><w:p><w:pPr/><w:r><w:rPr/><w:t xml:space="preserve">Article dans une revue</w:t></w:r></w:p><w:p><w:pPr/><w:hyperlink r:id="rId43" w:history="1"><w:r><w:rPr><w:color w:val="#410a8c"/><w:u w:val="single"/></w:rPr><w:t xml:space="preserve">hal-03547092v1</w:t></w:r></w:hyperlink></w:p></w:tc></w:tr><w:tr><w:trPr/><w:tc><w:tcPr><w:noWrap/></w:tcPr><w:p><w:pPr><w:spacing w:after="200"/></w:pPr><w:hyperlink r:id="rId47" w:history="1"><w:r><w:rPr><w:color w:val="1e198e"/><w:b w:val="1"/><w:bCs w:val="1"/><w:u w:val="single"/></w:rPr><w:t xml:space="preserve">Differentiating through posture and proxemics in foreign language classes</w:t></w:r></w:hyperlink></w:p><w:p><w:pPr/><w:hyperlink r:id="rId11" w:history="1"><w:r><w:rPr><w:color w:val="#410a8c"/><w:u w:val="single"/></w:rPr><w:t xml:space="preserve">Brahim Azaoui</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2019</w:t></w:r></w:p><w:p><w:pPr/><w:r><w:rPr/><w:t xml:space="preserve">Article dans une revue</w:t></w:r></w:p><w:p><w:pPr/><w:hyperlink r:id="rId47" w:history="1"><w:r><w:rPr><w:color w:val="#410a8c"/><w:u w:val="single"/></w:rPr><w:t xml:space="preserve">hal-01817152v1</w:t></w:r></w:hyperlink></w:p></w:tc></w:tr><w:tr><w:trPr/><w:tc><w:tcPr><w:noWrap/></w:tcPr><w:p><w:pPr><w:spacing w:after="200"/></w:pPr><w:hyperlink r:id="rId48" w:history="1"><w:r><w:rPr><w:color w:val="1e198e"/><w:b w:val="1"/><w:bCs w:val="1"/><w:u w:val="single"/></w:rPr><w:t xml:space="preserve">Multimodalité, transmodalité et intermodalité : considérations épistémologiques et didactiques</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2019, </w:t></w:r><w:hyperlink r:id="rId49" w:history="1"><w:r><w:rPr><w:color w:val="#410a8c"/><w:u w:val="single"/></w:rPr><w:t xml:space="preserve">⟨10.7202/1065526ar⟩</w:t></w:r></w:hyperlink></w:p><w:p><w:pPr/><w:r><w:rPr/><w:t xml:space="preserve">Article dans une revue</w:t></w:r></w:p><w:p><w:pPr/><w:hyperlink r:id="rId48" w:history="1"><w:r><w:rPr><w:color w:val="#410a8c"/><w:u w:val="single"/></w:rPr><w:t xml:space="preserve">hal-02048888v1</w:t></w:r></w:hyperlink></w:p></w:tc></w:tr><w:tr><w:trPr/><w:tc><w:tcPr><w:noWrap/></w:tcPr><w:p><w:pPr><w:spacing w:after="200"/></w:pPr><w:hyperlink r:id="rId50" w:history="1"><w:r><w:rPr><w:color w:val="1e198e"/><w:b w:val="1"/><w:bCs w:val="1"/><w:u w:val="single"/></w:rPr><w:t xml:space="preserve">Analyse multimodale de la pratique d’une enseignante de FLE durant les séquences d’ouverture et de clôture</w:t></w:r></w:hyperlink></w:p><w:p><w:pPr/><w:hyperlink r:id="rId12" w:history="1"><w:r><w:rPr><w:color w:val="#410a8c"/><w:u w:val="single"/></w:rPr><w:t xml:space="preserve">Farid Mazi</w:t></w:r></w:hyperlink><w:r><w:rPr/><w:t xml:space="preserve">,</w:t></w:r><w:hyperlink r:id="rId11" w:history="1"><w:r><w:rPr><w:color w:val="#410a8c"/><w:u w:val="single"/></w:rPr><w:t xml:space="preserve">Brahim Azaoui</w:t></w:r></w:hyperlink></w:p><w:p><w:pPr/><w:r><w:rPr><w:i w:val="1"/><w:iCs w:val="1"/></w:rPr><w:t xml:space="preserve">Antipodes</w:t></w:r><w:r><w:rPr/><w:t xml:space="preserve">, 2019, 2 (1)</w:t></w:r></w:p><w:p><w:pPr/><w:r><w:rPr/><w:t xml:space="preserve">Article dans une revue</w:t></w:r></w:p><w:p><w:pPr/><w:hyperlink r:id="rId50" w:history="1"><w:r><w:rPr><w:color w:val="#410a8c"/><w:u w:val="single"/></w:rPr><w:t xml:space="preserve">hal-01653978v1</w:t></w:r></w:hyperlink></w:p></w:tc></w:tr><w:tr><w:trPr/><w:tc><w:tcPr><w:noWrap/></w:tcPr><w:p><w:pPr><w:spacing w:after="200"/></w:pPr><w:hyperlink r:id="rId51" w:history="1"><w:r><w:rPr><w:color w:val="1e198e"/><w:b w:val="1"/><w:bCs w:val="1"/><w:u w:val="single"/></w:rPr><w:t xml:space="preserve">Tisser des liens pour gérer l'altérité : L’exemple de l'institution scolaire face à la scolarisation de migrants en habitat précaire</w:t></w:r></w:hyperlink></w:p><w:p><w:pPr/><w:hyperlink r:id="rId11" w:history="1"><w:r><w:rPr><w:color w:val="#410a8c"/><w:u w:val="single"/></w:rPr><w:t xml:space="preserve">Brahim Azaoui</w:t></w:r></w:hyperlink><w:r><w:rPr/><w:t xml:space="preserve">,</w:t></w:r><w:hyperlink r:id="rId52" w:history="1"><w:r><w:rPr><w:color w:val="#410a8c"/><w:u w:val="single"/></w:rPr><w:t xml:space="preserve">Marion Lièvre</w:t></w:r></w:hyperlink></w:p><w:p><w:pPr/><w:r><w:rPr><w:i w:val="1"/><w:iCs w:val="1"/></w:rPr><w:t xml:space="preserve">Migrations Société</w:t></w:r><w:r><w:rPr/><w:t xml:space="preserve">, 2019, </w:t></w:r><w:hyperlink r:id="rId53" w:history="1"><w:r><w:rPr><w:color w:val="#410a8c"/><w:u w:val="single"/></w:rPr><w:t xml:space="preserve">⟨10.3917/migra.176.0095⟩</w:t></w:r></w:hyperlink></w:p><w:p><w:pPr/><w:r><w:rPr/><w:t xml:space="preserve">Article dans une revue</w:t></w:r></w:p><w:p><w:pPr/><w:hyperlink r:id="rId51" w:history="1"><w:r><w:rPr><w:color w:val="#410a8c"/><w:u w:val="single"/></w:rPr><w:t xml:space="preserve">hal-01951754v1</w:t></w:r></w:hyperlink></w:p></w:tc></w:tr><w:tr><w:trPr/><w:tc><w:tcPr><w:noWrap/></w:tcPr><w:p><w:pPr><w:spacing w:after="200"/></w:pPr><w:hyperlink r:id="rId54" w:history="1"><w:r><w:rPr><w:color w:val="1e198e"/><w:b w:val="1"/><w:bCs w:val="1"/><w:u w:val="single"/></w:rPr><w:t xml:space="preserve">Introduction: L’accueil et la formation linguistique des migrants. Quelles pratiques aujourd‘hui ?</w:t></w:r></w:hyperlink></w:p><w:p><w:pPr/><w:hyperlink r:id="rId11" w:history="1"><w:r><w:rPr><w:color w:val="#410a8c"/><w:u w:val="single"/></w:rPr><w:t xml:space="preserve">Brahim Azaoui</w:t></w:r></w:hyperlink><w:r><w:rPr/><w:t xml:space="preserve">,</w:t></w:r><w:hyperlink r:id="rId45" w:history="1"><w:r><w:rPr><w:color w:val="#410a8c"/><w:u w:val="single"/></w:rPr><w:t xml:space="preserve">Marie-Noëlle Roubaud</w:t></w:r></w:hyperlink><w:r><w:rPr/><w:t xml:space="preserve">,</w:t></w:r><w:hyperlink r:id="rId44" w:history="1"><w:r><w:rPr><w:color w:val="#410a8c"/><w:u w:val="single"/></w:rPr><w:t xml:space="preserve">Karima Gouaïch</w:t></w:r></w:hyperlink></w:p><w:p><w:pPr/><w:r><w:rPr><w:i w:val="1"/><w:iCs w:val="1"/></w:rPr><w:t xml:space="preserve">Questions Vives, recherches en éducation </w:t></w:r><w:r><w:rPr/><w:t xml:space="preserve">, 2019, 32, </w:t></w:r><w:hyperlink r:id="rId55" w:history="1"><w:r><w:rPr><w:color w:val="#410a8c"/><w:u w:val="single"/></w:rPr><w:t xml:space="preserve">⟨10.4000/questionsvives.4107⟩</w:t></w:r></w:hyperlink></w:p><w:p><w:pPr/><w:r><w:rPr/><w:t xml:space="preserve">Article dans une revue</w:t></w:r></w:p><w:p><w:pPr/><w:hyperlink r:id="rId54" w:history="1"><w:r><w:rPr><w:color w:val="#410a8c"/><w:u w:val="single"/></w:rPr><w:t xml:space="preserve">hal-03547060v1</w:t></w:r></w:hyperlink></w:p></w:tc></w:tr><w:tr><w:trPr/><w:tc><w:tcPr><w:noWrap/></w:tcPr><w:p><w:pPr><w:spacing w:after="200"/></w:pPr><w:hyperlink r:id="rId56" w:history="1"><w:r><w:rPr><w:color w:val="1e198e"/><w:b w:val="1"/><w:bCs w:val="1"/><w:u w:val="single"/></w:rPr><w:t xml:space="preserve">Interface entre le verbal et le non verbal : Comprendre le mécanisme de la violence verbale en classe</w:t></w:r></w:hyperlink></w:p><w:p><w:pPr/><w:hyperlink r:id="rId57" w:history="1"><w:r><w:rPr><w:color w:val="#410a8c"/><w:u w:val="single"/></w:rPr><w:t xml:space="preserve">Christina Romain</w:t></w:r></w:hyperlink><w:r><w:rPr/><w:t xml:space="preserve">,</w:t></w:r><w:hyperlink r:id="rId11" w:history="1"><w:r><w:rPr><w:color w:val="#410a8c"/><w:u w:val="single"/></w:rPr><w:t xml:space="preserve">Brahim Azaoui</w:t></w:r></w:hyperlink><w:r><w:rPr/><w:t xml:space="preserve">,</w:t></w:r><w:hyperlink r:id="rId58" w:history="1"><w:r><w:rPr><w:color w:val="#410a8c"/><w:u w:val="single"/></w:rPr><w:t xml:space="preserve">Véronique Rey</w:t></w:r></w:hyperlink></w:p><w:p><w:pPr/><w:r><w:rPr><w:i w:val="1"/><w:iCs w:val="1"/></w:rPr><w:t xml:space="preserve">SHS Web of Conferences</w:t></w:r><w:r><w:rPr/><w:t xml:space="preserve">, 2018, 6e Congrès Mondial de Linguistique Française, 46, Art. 01003, 20 p. </w:t></w:r><w:hyperlink r:id="rId59" w:history="1"><w:r><w:rPr><w:color w:val="#410a8c"/><w:u w:val="single"/></w:rPr><w:t xml:space="preserve">⟨10.1051/shsconf/20184601003⟩</w:t></w:r></w:hyperlink></w:p><w:p><w:pPr/><w:r><w:rPr/><w:t xml:space="preserve">Article dans une revue</w:t></w:r></w:p><w:p><w:pPr/><w:hyperlink r:id="rId56" w:history="1"><w:r><w:rPr><w:color w:val="#410a8c"/><w:u w:val="single"/></w:rPr><w:t xml:space="preserve">hal-01736959v1</w:t></w:r></w:hyperlink></w:p></w:tc></w:tr><w:tr><w:trPr/><w:tc><w:tcPr><w:noWrap/></w:tcPr><w:p><w:pPr><w:spacing w:after="200"/></w:pPr><w:hyperlink r:id="rId60" w:history="1"><w:r><w:rPr><w:color w:val="1e198e"/><w:b w:val="1"/><w:bCs w:val="1"/><w:u w:val="single"/></w:rPr><w:t xml:space="preserve">Compte-rendu de l'ouvrage : Aguilar, J. Cadet, L. Muller, C. & Rivière, V. (dir., 2017). L’enseignant et le chercheur au cœur des discours, des textes et des actions. Mélanges offerts à Francine Cicurel. Paris : Riveneuve édition</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2018, 15 (1), </w:t></w:r><w:hyperlink r:id="rId61" w:history="1"><w:r><w:rPr><w:color w:val="#410a8c"/><w:u w:val="single"/></w:rPr><w:t xml:space="preserve">⟨10.4000/rdlc.2738⟩</w:t></w:r></w:hyperlink></w:p><w:p><w:pPr/><w:r><w:rPr/><w:t xml:space="preserve">Article dans une revue</w:t></w:r></w:p><w:p><w:pPr/><w:hyperlink r:id="rId60" w:history="1"><w:r><w:rPr><w:color w:val="#410a8c"/><w:u w:val="single"/></w:rPr><w:t xml:space="preserve">hal-01679764v1</w:t></w:r></w:hyperlink></w:p></w:tc></w:tr><w:tr><w:trPr/><w:tc><w:tcPr><w:noWrap/></w:tcPr><w:p><w:pPr><w:spacing w:after="200"/></w:pPr><w:hyperlink r:id="rId62" w:history="1"><w:r><w:rPr><w:color w:val="1e198e"/><w:b w:val="1"/><w:bCs w:val="1"/><w:u w:val="single"/></w:rPr><w:t xml:space="preserve">Le projet européen Romtels (Roma translanguaging enquiry learning spaces). Un questionnement sur la médiation aux niveaux (inter)culturelle et identitaire</w:t></w:r></w:hyperlink></w:p><w:p><w:pPr/><w:hyperlink r:id="rId27" w:history="1"><w:r><w:rPr><w:color w:val="#410a8c"/><w:u w:val="single"/></w:rPr><w:t xml:space="preserve">Nathalie Auger</w:t></w:r></w:hyperlink><w:r><w:rPr/><w:t xml:space="preserve">,</w:t></w:r><w:hyperlink r:id="rId11" w:history="1"><w:r><w:rPr><w:color w:val="#410a8c"/><w:u w:val="single"/></w:rPr><w:t xml:space="preserve">Brahim Azaoui</w:t></w:r></w:hyperlink><w:r><w:rPr/><w:t xml:space="preserve">,</w:t></w:r><w:hyperlink r:id="rId63" w:history="1"><w:r><w:rPr><w:color w:val="#410a8c"/><w:u w:val="single"/></w:rPr><w:t xml:space="preserve">Christelle Houée</w:t></w:r></w:hyperlink><w:r><w:rPr/><w:t xml:space="preserve">,</w:t></w:r><w:hyperlink r:id="rId64" w:history="1"><w:r><w:rPr><w:color w:val="#410a8c"/><w:u w:val="single"/></w:rPr><w:t xml:space="preserve">Frédéric Miquel</w:t></w:r></w:hyperlink></w:p><w:p><w:pPr/><w:r><w:rPr><w:i w:val="1"/><w:iCs w:val="1"/></w:rPr><w:t xml:space="preserve">Recherches en Didactique des Langues et Cultures - Les Cahiers de l'Acedle</w:t></w:r><w:r><w:rPr/><w:t xml:space="preserve">, 2018, Quelles médiations en didactique des langues et des cultures?, 15 (3), </w:t></w:r><w:hyperlink r:id="rId65" w:history="1"><w:r><w:rPr><w:color w:val="#410a8c"/><w:u w:val="single"/></w:rPr><w:t xml:space="preserve">⟨10.4000/rdlc.3321⟩</w:t></w:r></w:hyperlink></w:p><w:p><w:pPr/><w:r><w:rPr/><w:t xml:space="preserve">Article dans une revue</w:t></w:r></w:p><w:p><w:pPr/><w:hyperlink r:id="rId62" w:history="1"><w:r><w:rPr><w:color w:val="#410a8c"/><w:u w:val="single"/></w:rPr><w:t xml:space="preserve">hal-01685330v1</w:t></w:r></w:hyperlink></w:p></w:tc></w:tr><w:tr><w:trPr/><w:tc><w:tcPr><w:noWrap/></w:tcPr><w:p><w:pPr><w:spacing w:after="200"/></w:pPr><w:hyperlink r:id="rId66" w:history="1"><w:r><w:rPr><w:color w:val="1e198e"/><w:b w:val="1"/><w:bCs w:val="1"/><w:u w:val="single"/></w:rPr><w:t xml:space="preserve">Sequences of normative evaluation in two telecollaboration projects</w:t></w:r></w:hyperlink></w:p><w:p><w:pPr/><w:hyperlink r:id="rId41" w:history="1"><w:r><w:rPr><w:color w:val="#410a8c"/><w:u w:val="single"/></w:rPr><w:t xml:space="preserve">Marco Cappellini</w:t></w:r></w:hyperlink><w:r><w:rPr/><w:t xml:space="preserve">,</w:t></w:r><w:hyperlink r:id="rId11" w:history="1"><w:r><w:rPr><w:color w:val="#410a8c"/><w:u w:val="single"/></w:rPr><w:t xml:space="preserve">Brahim Azaoui</w:t></w:r></w:hyperlink></w:p><w:p><w:pPr/><w:r><w:rPr><w:i w:val="1"/><w:iCs w:val="1"/></w:rPr><w:t xml:space="preserve">Language Learning in Higher Education</w:t></w:r><w:r><w:rPr/><w:t xml:space="preserve">, 2017, 7 (1), </w:t></w:r><w:hyperlink r:id="rId67" w:history="1"><w:r><w:rPr><w:color w:val="#410a8c"/><w:u w:val="single"/></w:rPr><w:t xml:space="preserve">⟨10.1515/cercles-2017-0002⟩</w:t></w:r></w:hyperlink></w:p><w:p><w:pPr/><w:r><w:rPr/><w:t xml:space="preserve">Article dans une revue</w:t></w:r></w:p><w:p><w:pPr/><w:hyperlink r:id="rId66" w:history="1"><w:r><w:rPr><w:color w:val="#410a8c"/><w:u w:val="single"/></w:rPr><w:t xml:space="preserve">hal-01309393v1</w:t></w:r></w:hyperlink></w:p></w:tc></w:tr><w:tr><w:trPr/><w:tc><w:tcPr><w:noWrap/></w:tcPr><w:p><w:pPr><w:spacing w:after="200"/></w:pPr><w:hyperlink r:id="rId68" w:history="1"><w:r><w:rPr><w:color w:val="1e198e"/><w:b w:val="1"/><w:bCs w:val="1"/><w:u w:val="single"/></w:rPr><w:t xml:space="preserve">Dialogisme, gestualité et discours enseignant : quelle(s) trace(s) dialogique(s) dans le geste pédagogique pour quelle(s) fonction(s)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2017, Dialogisme et discours en situations didactiques, 14 (2), </w:t></w:r><w:hyperlink r:id="rId69" w:history="1"><w:r><w:rPr><w:color w:val="#410a8c"/><w:u w:val="single"/></w:rPr><w:t xml:space="preserve">⟨10.4000/rdlc.1866⟩</w:t></w:r></w:hyperlink></w:p><w:p><w:pPr/><w:r><w:rPr/><w:t xml:space="preserve">Article dans une revue</w:t></w:r></w:p><w:p><w:pPr/><w:hyperlink r:id="rId68" w:history="1"><w:r><w:rPr><w:color w:val="#410a8c"/><w:u w:val="single"/></w:rPr><w:t xml:space="preserve">hal-01556604v1</w:t></w:r></w:hyperlink></w:p></w:tc></w:tr><w:tr><w:trPr/><w:tc><w:tcPr><w:noWrap/></w:tcPr><w:p><w:pPr><w:spacing w:after="200"/></w:pPr><w:hyperlink r:id="rId70" w:history="1"><w:r><w:rPr><w:color w:val="1e198e"/><w:b w:val="1"/><w:bCs w:val="1"/><w:u w:val="single"/></w:rPr><w:t xml:space="preserve">Le tableau, espace de coconstruction multimodale d’une identité de scripteur chez des élèves allophones</w:t></w:r></w:hyperlink></w:p><w:p><w:pPr/><w:hyperlink r:id="rId11" w:history="1"><w:r><w:rPr><w:color w:val="#410a8c"/><w:u w:val="single"/></w:rPr><w:t xml:space="preserve">Brahim Azaoui</w:t></w:r></w:hyperlink><w:r><w:rPr/><w:t xml:space="preserve">,</w:t></w:r><w:hyperlink r:id="rId71" w:history="1"><w:r><w:rPr><w:color w:val="#410a8c"/><w:u w:val="single"/></w:rPr><w:t xml:space="preserve">Nathalie Matheu</w:t></w:r></w:hyperlink></w:p><w:p><w:pPr/><w:r><w:rPr><w:i w:val="1"/><w:iCs w:val="1"/></w:rPr><w:t xml:space="preserve">Nouveaux cahiers de la recherche en éducation</w:t></w:r><w:r><w:rPr/><w:t xml:space="preserve">, 2017, Rapport à l’écrit(ure) et contextes de formation, 20 (2), pp.24-48. </w:t></w:r><w:hyperlink r:id="rId72" w:history="1"><w:r><w:rPr><w:color w:val="#410a8c"/><w:u w:val="single"/></w:rPr><w:t xml:space="preserve">⟨10.7202/1053587ar⟩</w:t></w:r></w:hyperlink></w:p><w:p><w:pPr/><w:r><w:rPr/><w:t xml:space="preserve">Article dans une revue</w:t></w:r></w:p><w:p><w:pPr/><w:hyperlink r:id="rId70" w:history="1"><w:r><w:rPr><w:color w:val="#410a8c"/><w:u w:val="single"/></w:rPr><w:t xml:space="preserve">hal-01558693v1</w:t></w:r></w:hyperlink></w:p></w:tc></w:tr><w:tr><w:trPr/><w:tc><w:tcPr><w:noWrap/></w:tcPr><w:p><w:pPr><w:spacing w:after="200"/></w:pPr><w:hyperlink r:id="rId73" w:history="1"><w:r><w:rPr><w:color w:val="1e198e"/><w:b w:val="1"/><w:bCs w:val="1"/><w:u w:val="single"/></w:rPr><w:t xml:space="preserve">Analyse multimodale des relances enseignantes en classes de français langue première et langue seconde</w:t></w:r></w:hyperlink></w:p><w:p><w:pPr/><w:hyperlink r:id="rId11" w:history="1"><w:r><w:rPr><w:color w:val="#410a8c"/><w:u w:val="single"/></w:rPr><w:t xml:space="preserve">Brahim Azaoui</w:t></w:r></w:hyperlink></w:p><w:p><w:pPr/><w:r><w:rPr><w:i w:val="1"/><w:iCs w:val="1"/></w:rPr><w:t xml:space="preserve">Contextes et Didactiques</w:t></w:r><w:r><w:rPr/><w:t xml:space="preserve">, 2016, 7, pp.36-47</w:t></w:r></w:p><w:p><w:pPr/><w:r><w:rPr/><w:t xml:space="preserve">Article dans une revue</w:t></w:r></w:p><w:p><w:pPr/><w:hyperlink r:id="rId73" w:history="1"><w:r><w:rPr><w:color w:val="#410a8c"/><w:u w:val="single"/></w:rPr><w:t xml:space="preserve">hal-01460040v1</w:t></w:r></w:hyperlink></w:p></w:tc></w:tr><w:tr><w:trPr/><w:tc><w:tcPr><w:noWrap/></w:tcPr><w:p><w:pPr><w:spacing w:after="200"/></w:pPr><w:hyperlink r:id="rId74" w:history="1"><w:r><w:rPr><w:color w:val="1e198e"/><w:b w:val="1"/><w:bCs w:val="1"/><w:u w:val="single"/></w:rPr><w:t xml:space="preserve">Mise en abyme des interactions didactiques. Quel intérêt pour la compréhension de l'agir professoral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2016, 1, pp.24. </w:t></w:r><w:hyperlink r:id="rId75" w:history="1"><w:r><w:rPr><w:color w:val="#410a8c"/><w:u w:val="single"/></w:rPr><w:t xml:space="preserve">⟨10.4000/rdlc.1472⟩</w:t></w:r></w:hyperlink></w:p><w:p><w:pPr/><w:r><w:rPr/><w:t xml:space="preserve">Article dans une revue</w:t></w:r></w:p><w:p><w:pPr/><w:hyperlink r:id="rId74" w:history="1"><w:r><w:rPr><w:color w:val="#410a8c"/><w:u w:val="single"/></w:rPr><w:t xml:space="preserve">hal-01459620v1</w:t></w:r></w:hyperlink></w:p></w:tc></w:tr><w:tr><w:trPr/><w:tc><w:tcPr><w:noWrap/></w:tcPr><w:p><w:pPr><w:spacing w:after="200"/></w:pPr><w:hyperlink r:id="rId76" w:history="1"><w:r><w:rPr><w:color w:val="1e198e"/><w:b w:val="1"/><w:bCs w:val="1"/><w:u w:val="single"/></w:rPr><w:t xml:space="preserve">Empowerment, socialisation langagière et normification chez des élèves allophones.</w:t></w:r></w:hyperlink></w:p><w:p><w:pPr/><w:hyperlink r:id="rId11" w:history="1"><w:r><w:rPr><w:color w:val="#410a8c"/><w:u w:val="single"/></w:rPr><w:t xml:space="preserve">Brahim Azaoui</w:t></w:r></w:hyperlink></w:p><w:p><w:pPr/><w:r><w:rPr><w:i w:val="1"/><w:iCs w:val="1"/></w:rPr><w:t xml:space="preserve">Cahiers de Linguistique</w:t></w:r><w:r><w:rPr/><w:t xml:space="preserve">, 2016, 2, pp.103-110</w:t></w:r></w:p><w:p><w:pPr/><w:r><w:rPr/><w:t xml:space="preserve">Article dans une revue</w:t></w:r></w:p><w:p><w:pPr/><w:hyperlink r:id="rId76" w:history="1"><w:r><w:rPr><w:color w:val="#410a8c"/><w:u w:val="single"/></w:rPr><w:t xml:space="preserve">hal-01460045v1</w:t></w:r></w:hyperlink></w:p></w:tc></w:tr><w:tr><w:trPr/><w:tc><w:tcPr><w:noWrap/></w:tcPr><w:p><w:pPr><w:spacing w:after="200"/></w:pPr><w:hyperlink r:id="rId77" w:history="1"><w:r><w:rPr><w:color w:val="1e198e"/><w:b w:val="1"/><w:bCs w:val="1"/><w:u w:val="single"/></w:rPr><w:t xml:space="preserve">Fonctions pédagogiques et implications énonciatives de ressources professorales multimodales. Le cas de la bimanualité et de l'ubiquité coénonciative</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2015, La Fabrique enseignante, 12 (2), pp.225-253</w:t></w:r></w:p><w:p><w:pPr/><w:r><w:rPr/><w:t xml:space="preserve">Article dans une revue</w:t></w:r></w:p><w:p><w:pPr/><w:hyperlink r:id="rId77" w:history="1"><w:r><w:rPr><w:color w:val="#410a8c"/><w:u w:val="single"/></w:rPr><w:t xml:space="preserve">hal-01299868v1</w:t></w:r></w:hyperlink></w:p></w:tc></w:tr><w:tr><w:trPr/><w:tc><w:tcPr><w:noWrap/></w:tcPr><w:p><w:pPr><w:spacing w:after="200"/></w:pPr><w:hyperlink r:id="rId78" w:history="1"><w:r><w:rPr><w:color w:val="1e198e"/><w:b w:val="1"/><w:bCs w:val="1"/><w:u w:val="single"/></w:rPr><w:t xml:space="preserve">Reconsidering Gesture Space for Naturalistic Teaching Gesture Research</w:t></w:r></w:hyperlink></w:p><w:p><w:pPr/><w:hyperlink r:id="rId30"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Istanbul Journal of Innovation in Education - (IJNE)</w:t></w:r><w:r><w:rPr/><w:t xml:space="preserve">, 2015, Vol. 1 n° 3, pp.97-109</w:t></w:r></w:p><w:p><w:pPr/><w:r><w:rPr/><w:t xml:space="preserve">Article dans une revue</w:t></w:r></w:p><w:p><w:pPr/><w:hyperlink r:id="rId78" w:history="1"><w:r><w:rPr><w:color w:val="#410a8c"/><w:u w:val="single"/></w:rPr><w:t xml:space="preserve">hal-01485383v1</w:t></w:r></w:hyperlink></w:p></w:tc></w:tr><w:tr><w:trPr/><w:tc><w:tcPr><w:noWrap/></w:tcPr><w:p><w:pPr><w:spacing w:after="200"/></w:pPr><w:hyperlink r:id="rId79" w:history="1"><w:r><w:rPr><w:color w:val="1e198e"/><w:b w:val="1"/><w:bCs w:val="1"/><w:u w:val="single"/></w:rPr><w:t xml:space="preserve">Quels apports de la vidéo en formation des enseignants de français ?</w:t></w:r></w:hyperlink></w:p><w:p><w:pPr/><w:hyperlink r:id="rId11" w:history="1"><w:r><w:rPr><w:color w:val="#410a8c"/><w:u w:val="single"/></w:rPr><w:t xml:space="preserve">Brahim Azaoui</w:t></w:r></w:hyperlink></w:p><w:p><w:pPr/><w:r><w:rPr><w:i w:val="1"/><w:iCs w:val="1"/></w:rPr><w:t xml:space="preserve">Diversité</w:t></w:r><w:r><w:rPr/><w:t xml:space="preserve">, 2014, pp.130-134</w:t></w:r></w:p><w:p><w:pPr/><w:r><w:rPr/><w:t xml:space="preserve">Article dans une revue</w:t></w:r></w:p><w:p><w:pPr/><w:hyperlink r:id="rId79" w:history="1"><w:r><w:rPr><w:color w:val="#410a8c"/><w:u w:val="single"/></w:rPr><w:t xml:space="preserve">halshs-01111818v1</w:t></w:r></w:hyperlink></w:p></w:tc></w:tr><w:tr><w:trPr/><w:tc><w:tcPr><w:noWrap/></w:tcPr><w:p><w:pPr><w:spacing w:after="200"/></w:pPr><w:hyperlink r:id="rId80" w:history="1"><w:r><w:rPr><w:color w:val="1e198e"/><w:b w:val="1"/><w:bCs w:val="1"/><w:u w:val="single"/></w:rPr><w:t xml:space="preserve">« Analyse multimodale de l’agir professoral et degré de granularité de traitement. Réflexions méthodologiques »</w:t></w:r></w:hyperlink></w:p><w:p><w:pPr/><w:hyperlink r:id="rId11" w:history="1"><w:r><w:rPr><w:color w:val="#410a8c"/><w:u w:val="single"/></w:rPr><w:t xml:space="preserve">Brahim Azaoui</w:t></w:r></w:hyperlink></w:p><w:p><w:pPr/><w:r><w:rPr><w:i w:val="1"/><w:iCs w:val="1"/></w:rPr><w:t xml:space="preserve">LIDIL - Revue de linguistique et de didactique des langues</w:t></w:r><w:r><w:rPr/><w:t xml:space="preserve">, 2014, pp.17-32</w:t></w:r></w:p><w:p><w:pPr/><w:r><w:rPr/><w:t xml:space="preserve">Article dans une revue</w:t></w:r></w:p><w:p><w:pPr/><w:hyperlink r:id="rId80" w:history="1"><w:r><w:rPr><w:color w:val="#410a8c"/><w:u w:val="single"/></w:rPr><w:t xml:space="preserve">halshs-01111821v1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Du répertoire plurilingue au répertoire pantosémiotique. Contribution à une provincialisation de la langue</w:t></w:r></w:hyperlink></w:p><w:p><w:pPr/><w:hyperlink r:id="rId11" w:history="1"><w:r><w:rPr><w:color w:val="#410a8c"/><w:u w:val="single"/></w:rPr><w:t xml:space="preserve">Brahim Azaoui</w:t></w:r></w:hyperlink></w:p><w:p><w:pPr/><w:r><w:rPr/><w:t xml:space="preserve">Lambert Lucas. </w:t></w:r><w:r><w:rPr><w:i w:val="1"/><w:iCs w:val="1"/></w:rPr><w:t xml:space="preserve">Méthodologies et pratiques des classes multilingues</w:t></w:r><w:r><w:rPr/><w:t xml:space="preserve">, 2025</w:t></w:r></w:p><w:p><w:pPr/><w:r><w:rPr/><w:t xml:space="preserve">Chapitre d'ouvrage</w:t></w:r></w:p><w:p><w:pPr/><w:hyperlink r:id="rId81" w:history="1"><w:r><w:rPr><w:color w:val="#410a8c"/><w:u w:val="single"/></w:rPr><w:t xml:space="preserve">hal-04937350v1</w:t></w:r></w:hyperlink></w:p></w:tc></w:tr><w:tr><w:trPr/><w:tc><w:tcPr><w:noWrap/></w:tcPr><w:p><w:pPr><w:spacing w:after="200"/></w:pPr><w:hyperlink r:id="rId82" w:history="1"><w:r><w:rPr><w:color w:val="1e198e"/><w:b w:val="1"/><w:bCs w:val="1"/><w:u w:val="single"/></w:rPr><w:t xml:space="preserve">Saisir le plus-que-verbal dans l’éducation plurilingue par l’articulation d’approches socio-sémiotique et posthumaniste</w:t></w:r></w:hyperlink></w:p><w:p><w:pPr/><w:hyperlink r:id="rId11" w:history="1"><w:r><w:rPr><w:color w:val="#410a8c"/><w:u w:val="single"/></w:rPr><w:t xml:space="preserve">Brahim Azaoui</w:t></w:r></w:hyperlink><w:r><w:rPr/><w:t xml:space="preserve">,</w:t></w:r><w:hyperlink r:id="rId83" w:history="1"><w:r><w:rPr><w:color w:val="#410a8c"/><w:u w:val="single"/></w:rPr><w:t xml:space="preserve">Francis Bangou</w:t></w:r></w:hyperlink></w:p><w:p><w:pPr/><w:r><w:rPr/><w:t xml:space="preserve">Peter Lang. </w:t></w:r><w:r><w:rPr><w:i w:val="1"/><w:iCs w:val="1"/></w:rPr><w:t xml:space="preserve">Bi-Plurilinguisme : Apprentissages et formations</w:t></w:r><w:r><w:rPr/><w:t xml:space="preserve">, 2025</w:t></w:r></w:p><w:p><w:pPr/><w:r><w:rPr/><w:t xml:space="preserve">Chapitre d'ouvrage</w:t></w:r></w:p><w:p><w:pPr/><w:hyperlink r:id="rId82" w:history="1"><w:r><w:rPr><w:color w:val="#410a8c"/><w:u w:val="single"/></w:rPr><w:t xml:space="preserve">hal-04937348v1</w:t></w:r></w:hyperlink></w:p></w:tc></w:tr><w:tr><w:trPr/><w:tc><w:tcPr><w:noWrap/></w:tcPr><w:p><w:pPr><w:spacing w:after="200"/></w:pPr><w:hyperlink r:id="rId84" w:history="1"><w:r><w:rPr><w:color w:val="1e198e"/><w:b w:val="1"/><w:bCs w:val="1"/><w:u w:val="single"/></w:rPr><w:t xml:space="preserve">Étayage discursif et gestes pédagogiques au Niger et en Côte d’Ivoire</w:t></w:r></w:hyperlink></w:p><w:p><w:pPr/><w:hyperlink r:id="rId11" w:history="1"><w:r><w:rPr><w:color w:val="#410a8c"/><w:u w:val="single"/></w:rPr><w:t xml:space="preserve">Brahim Azaoui</w:t></w:r></w:hyperlink><w:r><w:rPr/><w:t xml:space="preserve">,</w:t></w:r><w:hyperlink r:id="rId85" w:history="1"><w:r><w:rPr><w:color w:val="#410a8c"/><w:u w:val="single"/></w:rPr><w:t xml:space="preserve">Mariane de Tata de Gnagne</w:t></w:r></w:hyperlink><w:r><w:rPr/><w:t xml:space="preserve">,</w:t></w:r><w:hyperlink r:id="rId34" w:history="1"><w:r><w:rPr><w:color w:val="#410a8c"/><w:u w:val="single"/></w:rPr><w:t xml:space="preserve">Frédéric Torterat</w:t></w:r></w:hyperlink></w:p><w:p><w:pPr/><w:r><w:rPr/><w:t xml:space="preserve">Bernard Mulo Farenkia; Joseph Avodo. </w:t></w:r><w:r><w:rPr><w:i w:val="1"/><w:iCs w:val="1"/></w:rPr><w:t xml:space="preserve">Discours et interactions verbales en Afrique. Diversité de(s) pratiques et regards</w:t></w:r><w:r><w:rPr/><w:t xml:space="preserve">, Generis Publishing, pp.151-174, 2024</w:t></w:r></w:p><w:p><w:pPr/><w:r><w:rPr/><w:t xml:space="preserve">Chapitre d'ouvrage</w:t></w:r></w:p><w:p><w:pPr/><w:hyperlink r:id="rId84" w:history="1"><w:r><w:rPr><w:color w:val="#410a8c"/><w:u w:val="single"/></w:rPr><w:t xml:space="preserve">halshs-04910053v1</w:t></w:r></w:hyperlink></w:p></w:tc></w:tr><w:tr><w:trPr/><w:tc><w:tcPr><w:noWrap/></w:tcPr><w:p><w:pPr><w:spacing w:after="200"/></w:pPr><w:hyperlink r:id="rId86" w:history="1"><w:r><w:rPr><w:color w:val="1e198e"/><w:b w:val="1"/><w:bCs w:val="1"/><w:u w:val="single"/></w:rPr><w:t xml:space="preserve">Les gestes dans les interactions didactiques à l’école primaire au Niger et en Côte d’Ivoire</w:t></w:r></w:hyperlink></w:p><w:p><w:pPr/><w:hyperlink r:id="rId11" w:history="1"><w:r><w:rPr><w:color w:val="#410a8c"/><w:u w:val="single"/></w:rPr><w:t xml:space="preserve">Brahim Azaoui</w:t></w:r></w:hyperlink><w:r><w:rPr/><w:t xml:space="preserve">,</w:t></w:r><w:hyperlink r:id="rId85" w:history="1"><w:r><w:rPr><w:color w:val="#410a8c"/><w:u w:val="single"/></w:rPr><w:t xml:space="preserve">Mariane de Tata de Gnagne</w:t></w:r></w:hyperlink><w:r><w:rPr/><w:t xml:space="preserve">,</w:t></w:r><w:hyperlink r:id="rId34" w:history="1"><w:r><w:rPr><w:color w:val="#410a8c"/><w:u w:val="single"/></w:rPr><w:t xml:space="preserve">Frédéric Torterat</w:t></w:r></w:hyperlink></w:p><w:p><w:pPr/><w:r><w:rPr/><w:t xml:space="preserve">Generis Publishing. </w:t></w:r><w:r><w:rPr><w:i w:val="1"/><w:iCs w:val="1"/></w:rPr><w:t xml:space="preserve">Discours et interactions verbales en Afrique. Diversité de(s) pratiques et regards</w:t></w:r><w:r><w:rPr/><w:t xml:space="preserve">, pp.151-173, 2024</w:t></w:r></w:p><w:p><w:pPr/><w:r><w:rPr/><w:t xml:space="preserve">Chapitre d'ouvrage</w:t></w:r></w:p><w:p><w:pPr/><w:hyperlink r:id="rId86" w:history="1"><w:r><w:rPr><w:color w:val="#410a8c"/><w:u w:val="single"/></w:rPr><w:t xml:space="preserve">hal-04934076v1</w:t></w:r></w:hyperlink></w:p></w:tc></w:tr><w:tr><w:trPr/><w:tc><w:tcPr><w:noWrap/></w:tcPr><w:p><w:pPr><w:spacing w:after="200"/></w:pPr><w:hyperlink r:id="rId87" w:history="1"><w:r><w:rPr><w:color w:val="1e198e"/><w:b w:val="1"/><w:bCs w:val="1"/><w:u w:val="single"/></w:rPr><w:t xml:space="preserve">La multimodalité au service de l’intercompréhension lors d’interactions exolingues en crèche bilingue</w:t></w:r></w:hyperlink></w:p><w:p><w:pPr/><w:hyperlink r:id="rId88" w:history="1"><w:r><w:rPr><w:color w:val="#410a8c"/><w:u w:val="single"/></w:rPr><w:t xml:space="preserve">Christelle Dodane</w:t></w:r></w:hyperlink><w:r><w:rPr/><w:t xml:space="preserve">,</w:t></w:r><w:hyperlink r:id="rId11"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87" w:history="1"><w:r><w:rPr><w:color w:val="#410a8c"/><w:u w:val="single"/></w:rPr><w:t xml:space="preserve">hal-04934051v1</w:t></w:r></w:hyperlink></w:p></w:tc></w:tr><w:tr><w:trPr/><w:tc><w:tcPr><w:noWrap/></w:tcPr><w:p><w:pPr><w:spacing w:after="200"/></w:pPr><w:hyperlink r:id="rId89" w:history="1"><w:r><w:rPr><w:color w:val="1e198e"/><w:b w:val="1"/><w:bCs w:val="1"/><w:u w:val="single"/></w:rPr><w:t xml:space="preserve">Analyzing metagestuality</w:t></w:r></w:hyperlink></w:p><w:p><w:pPr/><w:hyperlink r:id="rId11" w:history="1"><w:r><w:rPr><w:color w:val="#410a8c"/><w:u w:val="single"/></w:rPr><w:t xml:space="preserve">Brahim Azaoui</w:t></w:r></w:hyperlink></w:p><w:p><w:pPr/><w:r><w:rPr/><w:t xml:space="preserve">Stam, G.; Urbanski, K. </w:t></w:r><w:r><w:rPr><w:i w:val="1"/><w:iCs w:val="1"/></w:rPr><w:t xml:space="preserve">Gesture and multimodality in second language teaching and learning: A research guide</w:t></w:r><w:r><w:rPr/><w:t xml:space="preserve">, Taylor &amp; Francis / Routledge, 2022</w:t></w:r></w:p><w:p><w:pPr/><w:r><w:rPr/><w:t xml:space="preserve">Chapitre d'ouvrage</w:t></w:r></w:p><w:p><w:pPr/><w:hyperlink r:id="rId89" w:history="1"><w:r><w:rPr><w:color w:val="#410a8c"/><w:u w:val="single"/></w:rPr><w:t xml:space="preserve">hal-03307144v1</w:t></w:r></w:hyperlink></w:p></w:tc></w:tr><w:tr><w:trPr/><w:tc><w:tcPr><w:noWrap/></w:tcPr><w:p><w:pPr><w:spacing w:after="200"/></w:pPr><w:hyperlink r:id="rId90" w:history="1"><w:r><w:rPr><w:color w:val="1e198e"/><w:b w:val="1"/><w:bCs w:val="1"/><w:u w:val="single"/></w:rPr><w:t xml:space="preserve">Les recherches collaboratives, entre valorisation et reconfiguration</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p><w:p><w:pPr/><w:r><w:rPr><w:i w:val="1"/><w:iCs w:val="1"/></w:rPr><w:t xml:space="preserve">Initiatives collaboratives pour l’Enfance</w:t></w:r><w:r><w:rPr/><w:t xml:space="preserve">, pp.11-24, 2021, 978-2-36781-429-2</w:t></w:r></w:p><w:p><w:pPr/><w:r><w:rPr/><w:t xml:space="preserve">Chapitre d'ouvrage</w:t></w:r></w:p><w:p><w:pPr/><w:hyperlink r:id="rId90" w:history="1"><w:r><w:rPr><w:color w:val="#410a8c"/><w:u w:val="single"/></w:rPr><w:t xml:space="preserve">halshs-04909893v1</w:t></w:r></w:hyperlink></w:p></w:tc></w:tr><w:tr><w:trPr/><w:tc><w:tcPr><w:noWrap/></w:tcPr><w:p><w:pPr><w:spacing w:after="200"/></w:pPr><w:hyperlink r:id="rId91" w:history="1"><w:r><w:rPr><w:color w:val="1e198e"/><w:b w:val="1"/><w:bCs w:val="1"/><w:u w:val="single"/></w:rPr><w:t xml:space="preserve">Histoire de la représentation du geste. Une question de mesure</w:t></w:r></w:hyperlink></w:p><w:p><w:pPr/><w:hyperlink r:id="rId92" w:history="1"><w:r><w:rPr><w:color w:val="#410a8c"/><w:u w:val="single"/></w:rPr><w:t xml:space="preserve">Dominique Boutet</w:t></w:r></w:hyperlink><w:r><w:rPr/><w:t xml:space="preserve">,</w:t></w:r><w:hyperlink r:id="rId11" w:history="1"><w:r><w:rPr><w:color w:val="#410a8c"/><w:u w:val="single"/></w:rPr><w:t xml:space="preserve">Brahim Azaoui</w:t></w:r></w:hyperlink></w:p><w:p><w:pPr/><w:r><w:rPr/><w:t xml:space="preserve">Christelle Dodane; Claudia Schweitzer. </w:t></w:r><w:r><w:rPr><w:i w:val="1"/><w:iCs w:val="1"/></w:rPr><w:t xml:space="preserve">Histoire de la description de la parole : de l’introspection à l’instrumentation</w:t></w:r><w:r><w:rPr/><w:t xml:space="preserve">, Honoré Champion, 2021</w:t></w:r></w:p><w:p><w:pPr/><w:r><w:rPr/><w:t xml:space="preserve">Chapitre d'ouvrage</w:t></w:r></w:p><w:p><w:pPr/><w:hyperlink r:id="rId91" w:history="1"><w:r><w:rPr><w:color w:val="#410a8c"/><w:u w:val="single"/></w:rPr><w:t xml:space="preserve">hal-02375229v1</w:t></w:r></w:hyperlink></w:p></w:tc></w:tr><w:tr><w:trPr/><w:tc><w:tcPr><w:noWrap/></w:tcPr><w:p><w:pPr><w:spacing w:after="200"/></w:pPr><w:hyperlink r:id="rId93" w:history="1"><w:r><w:rPr><w:color w:val="1e198e"/><w:b w:val="1"/><w:bCs w:val="1"/><w:u w:val="single"/></w:rPr><w:t xml:space="preserve">Ce que le corps de l'enseignant dit de la bienveillance</w:t></w:r></w:hyperlink></w:p><w:p><w:pPr/><w:hyperlink r:id="rId11" w:history="1"><w:r><w:rPr><w:color w:val="#410a8c"/><w:u w:val="single"/></w:rPr><w:t xml:space="preserve">Brahim Azaoui</w:t></w:r></w:hyperlink></w:p><w:p><w:pPr/><w:r><w:rPr/><w:t xml:space="preserve">Myre-Bisaillon, J.; Torterat, F. </w:t></w:r><w:r><w:rPr><w:i w:val="1"/><w:iCs w:val="1"/></w:rPr><w:t xml:space="preserve">Les transitions du préscolaire au scolaire. Approches empiriques</w:t></w:r><w:r><w:rPr/><w:t xml:space="preserve">, L'Harmattan, pp.89-102, 2021</w:t></w:r></w:p><w:p><w:pPr/><w:r><w:rPr/><w:t xml:space="preserve">Chapitre d'ouvrage</w:t></w:r></w:p><w:p><w:pPr/><w:hyperlink r:id="rId93" w:history="1"><w:r><w:rPr><w:color w:val="#410a8c"/><w:u w:val="single"/></w:rPr><w:t xml:space="preserve">hal-02012613v1</w:t></w:r></w:hyperlink></w:p></w:tc></w:tr><w:tr><w:trPr/><w:tc><w:tcPr><w:noWrap/></w:tcPr><w:p><w:pPr><w:spacing w:after="200"/></w:pPr><w:hyperlink r:id="rId94" w:history="1"><w:r><w:rPr><w:color w:val="1e198e"/><w:b w:val="1"/><w:bCs w:val="1"/><w:u w:val="single"/></w:rPr><w:t xml:space="preserve">Postface. Sous l'innovation, l'humain</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4" w:history="1"><w:r><w:rPr><w:color w:val="#410a8c"/><w:u w:val="single"/></w:rPr><w:t xml:space="preserve">hal-03087410v1</w:t></w:r></w:hyperlink></w:p></w:tc></w:tr><w:tr><w:trPr/><w:tc><w:tcPr><w:noWrap/></w:tcPr><w:p><w:pPr><w:spacing w:after="200"/></w:pPr><w:hyperlink r:id="rId95" w:history="1"><w:r><w:rPr><w:color w:val="1e198e"/><w:b w:val="1"/><w:bCs w:val="1"/><w:u w:val="single"/></w:rPr><w:t xml:space="preserve">Entrer dans le langage par le plurilinguisme et la multimodalité. Le projet des Mères conteuses dans une école maternelle REP+</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5" w:history="1"><w:r><w:rPr><w:color w:val="#410a8c"/><w:u w:val="single"/></w:rPr><w:t xml:space="preserve">hal-02547046v1</w:t></w:r></w:hyperlink></w:p></w:tc></w:tr><w:tr><w:trPr/><w:tc><w:tcPr><w:noWrap/></w:tcPr><w:p><w:pPr><w:spacing w:after="200"/></w:pPr><w:hyperlink r:id="rId96" w:history="1"><w:r><w:rPr><w:color w:val="1e198e"/><w:b w:val="1"/><w:bCs w:val="1"/><w:u w:val="single"/></w:rPr><w:t xml:space="preserve">Les mains ont la parole. Quand les gestes ont leur mot à dire dans l’apprentissage des langues</w:t></w:r></w:hyperlink></w:p><w:p><w:pPr/><w:hyperlink r:id="rId11" w:history="1"><w:r><w:rPr><w:color w:val="#410a8c"/><w:u w:val="single"/></w:rPr><w:t xml:space="preserve">Brahim Azaoui</w:t></w:r></w:hyperlink></w:p><w:p><w:pPr/><w:r><w:rPr/><w:t xml:space="preserve">Leclercq, P, Edmonds, A &amp; Sneed German, E. </w:t></w:r><w:r><w:rPr><w:i w:val="1"/><w:iCs w:val="1"/></w:rPr><w:t xml:space="preserve">Introduction à l’acquisition des langues étrangères</w:t></w:r><w:r><w:rPr/><w:t xml:space="preserve">, de Boeck supérieur, 2021</w:t></w:r></w:p><w:p><w:pPr/><w:r><w:rPr/><w:t xml:space="preserve">Chapitre d'ouvrage</w:t></w:r></w:p><w:p><w:pPr/><w:hyperlink r:id="rId96" w:history="1"><w:r><w:rPr><w:color w:val="#410a8c"/><w:u w:val="single"/></w:rPr><w:t xml:space="preserve">hal-02951688v1</w:t></w:r></w:hyperlink></w:p></w:tc></w:tr><w:tr><w:trPr/><w:tc><w:tcPr><w:noWrap/></w:tcPr><w:p><w:pPr><w:spacing w:after="200"/></w:pPr><w:hyperlink r:id="rId97" w:history="1"><w:r><w:rPr><w:color w:val="1e198e"/><w:b w:val="1"/><w:bCs w:val="1"/><w:u w:val="single"/></w:rPr><w:t xml:space="preserve">Une recherche collaborative chercheurs-enseignants-parents-conteuse. Interroger l’altérité, repenser la relation avec les parents</w:t></w:r></w:hyperlink></w:p><w:p><w:pPr/><w:hyperlink r:id="rId11" w:history="1"><w:r><w:rPr><w:color w:val="#410a8c"/><w:u w:val="single"/></w:rPr><w:t xml:space="preserve">Brahim Azaoui</w:t></w:r></w:hyperlink></w:p><w:p><w:pPr/><w:r><w:rPr/><w:t xml:space="preserve">F. Torterat &amp; B. Azaoui. </w:t></w:r><w:r><w:rPr><w:i w:val="1"/><w:iCs w:val="1"/></w:rPr><w:t xml:space="preserve">Petite Enfance : initiatives collaboratives en Éducation, en Travail Social et en Animation</w:t></w:r><w:r><w:rPr/><w:t xml:space="preserve">, PULM, pp.115-127, 2021</w:t></w:r></w:p><w:p><w:pPr/><w:r><w:rPr/><w:t xml:space="preserve">Chapitre d'ouvrage</w:t></w:r></w:p><w:p><w:pPr/><w:hyperlink r:id="rId97" w:history="1"><w:r><w:rPr><w:color w:val="#410a8c"/><w:u w:val="single"/></w:rPr><w:t xml:space="preserve">hal-02547056v1</w:t></w:r></w:hyperlink></w:p></w:tc></w:tr><w:tr><w:trPr/><w:tc><w:tcPr><w:noWrap/></w:tcPr><w:p><w:pPr><w:spacing w:after="200"/></w:pPr><w:hyperlink r:id="rId98" w:history="1"><w:r><w:rPr><w:color w:val="1e198e"/><w:b w:val="1"/><w:bCs w:val="1"/><w:u w:val="single"/></w:rPr><w:t xml:space="preserve">Lire à corps ouvert. Quelle place du corps de l’enseignant dans l’acculturation à la lecture et le partage du sensible ?</w:t></w:r></w:hyperlink></w:p><w:p><w:pPr/><w:hyperlink r:id="rId11" w:history="1"><w:r><w:rPr><w:color w:val="#410a8c"/><w:u w:val="single"/></w:rPr><w:t xml:space="preserve">Brahim Azaoui</w:t></w:r></w:hyperlink></w:p><w:p><w:pPr/><w:r><w:rPr><w:i w:val="1"/><w:iCs w:val="1"/></w:rPr><w:t xml:space="preserve">Actes des 20e Rencontres des chercheuses et chercheurs en didactique de la littérature</w:t></w:r><w:r><w:rPr/><w:t xml:space="preserve">, 2020</w:t></w:r></w:p><w:p><w:pPr/><w:r><w:rPr/><w:t xml:space="preserve">Chapitre d'ouvrage</w:t></w:r></w:p><w:p><w:pPr/><w:hyperlink r:id="rId98" w:history="1"><w:r><w:rPr><w:color w:val="#410a8c"/><w:u w:val="single"/></w:rPr><w:t xml:space="preserve">hal-02547073v1</w:t></w:r></w:hyperlink></w:p></w:tc></w:tr><w:tr><w:trPr/><w:tc><w:tcPr><w:noWrap/></w:tcPr><w:p><w:pPr><w:spacing w:after="200"/></w:pPr><w:hyperlink r:id="rId99" w:history="1"><w:r><w:rPr><w:color w:val="1e198e"/><w:b w:val="1"/><w:bCs w:val="1"/><w:u w:val="single"/></w:rPr><w:t xml:space="preserve">Enseigner auprès d’élèves en situation de grande précarité : du désir didactique à la souffrance ressentie</w:t></w:r></w:hyperlink></w:p><w:p><w:pPr/><w:hyperlink r:id="rId11" w:history="1"><w:r><w:rPr><w:color w:val="#410a8c"/><w:u w:val="single"/></w:rPr><w:t xml:space="preserve">Brahim Azaoui</w:t></w:r></w:hyperlink></w:p><w:p><w:pPr/><w:r><w:rPr/><w:t xml:space="preserve">Mendonça-Dias, c. Azaoui, B. &amp; Davin, F. (Dir.),. </w:t></w:r><w:r><w:rPr><w:i w:val="1"/><w:iCs w:val="1"/></w:rPr><w:t xml:space="preserve">Allophonie. Inclusion et langues des enfants migrants à l’école</w:t></w:r><w:r><w:rPr/><w:t xml:space="preserve">, Lambert Lucas, pp.107-122, 2020</w:t></w:r></w:p><w:p><w:pPr/><w:r><w:rPr/><w:t xml:space="preserve">Chapitre d'ouvrage</w:t></w:r></w:p><w:p><w:pPr/><w:hyperlink r:id="rId99" w:history="1"><w:r><w:rPr><w:color w:val="#410a8c"/><w:u w:val="single"/></w:rPr><w:t xml:space="preserve">hal-01653981v1</w:t></w:r></w:hyperlink></w:p></w:tc></w:tr><w:tr><w:trPr/><w:tc><w:tcPr><w:noWrap/></w:tcPr><w:p><w:pPr><w:spacing w:after="200"/></w:pPr><w:hyperlink r:id="rId100" w:history="1"><w:r><w:rPr><w:color w:val="1e198e"/><w:b w:val="1"/><w:bCs w:val="1"/><w:u w:val="single"/></w:rPr><w:t xml:space="preserve">Introduction</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C. Mendonça Dias, B. Azaoui, F. Chnane-Davin. </w:t></w:r><w:r><w:rPr><w:i w:val="1"/><w:iCs w:val="1"/></w:rPr><w:t xml:space="preserve">Allophonie. Inclusion et langues des enfants migrants à l’école</w:t></w:r><w:r><w:rPr/><w:t xml:space="preserve">, Lambert Lucas, pp.17-24, 2020, 978-2-35935-300-6</w:t></w:r></w:p><w:p><w:pPr/><w:r><w:rPr/><w:t xml:space="preserve">Chapitre d'ouvrage</w:t></w:r></w:p><w:p><w:pPr/><w:hyperlink r:id="rId100" w:history="1"><w:r><w:rPr><w:color w:val="#410a8c"/><w:u w:val="single"/></w:rPr><w:t xml:space="preserve">hal-02547038v1</w:t></w:r></w:hyperlink></w:p></w:tc></w:tr><w:tr><w:trPr/><w:tc><w:tcPr><w:noWrap/></w:tcPr><w:p><w:pPr><w:spacing w:after="200"/></w:pPr><w:hyperlink r:id="rId103" w:history="1"><w:r><w:rPr><w:color w:val="1e198e"/><w:b w:val="1"/><w:bCs w:val="1"/><w:u w:val="single"/></w:rPr><w:t xml:space="preserve">Formation des enseignants en charge d’élèves allophones d’hier à aujourd’hui: quelles perspectives?</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collection Didactique des langues maternelles et étrangères. </w:t></w:r><w:r><w:rPr><w:i w:val="1"/><w:iCs w:val="1"/></w:rPr><w:t xml:space="preserve">Allophonie. Inclusion et langues des enfants de migrants à l'école</w:t></w:r><w:r><w:rPr/><w:t xml:space="preserve">, pp.123-140, 2020, 978-2-35935-300-6</w:t></w:r></w:p><w:p><w:pPr/><w:r><w:rPr/><w:t xml:space="preserve">Chapitre d'ouvrage</w:t></w:r></w:p><w:p><w:pPr/><w:hyperlink r:id="rId103" w:history="1"><w:r><w:rPr><w:color w:val="#410a8c"/><w:u w:val="single"/></w:rPr><w:t xml:space="preserve">hal-02471796v1</w:t></w:r></w:hyperlink></w:p></w:tc></w:tr><w:tr><w:trPr/><w:tc><w:tcPr><w:noWrap/></w:tcPr><w:p><w:pPr><w:spacing w:after="200"/></w:pPr><w:hyperlink r:id="rId104" w:history="1"><w:r><w:rPr><w:color w:val="1e198e"/><w:b w:val="1"/><w:bCs w:val="1"/><w:u w:val="single"/></w:rPr><w:t xml:space="preserve">Analyse de la proxémie chez un enseignant de langues en lycée professionnel</w:t></w:r></w:hyperlink></w:p><w:p><w:pPr/><w:hyperlink r:id="rId11" w:history="1"><w:r><w:rPr><w:color w:val="#410a8c"/><w:u w:val="single"/></w:rPr><w:t xml:space="preserve">Brahim Azaoui</w:t></w:r></w:hyperlink></w:p><w:p><w:pPr/><w:r><w:rPr/><w:t xml:space="preserve">ELLUG. </w:t></w:r><w:r><w:rPr><w:i w:val="1"/><w:iCs w:val="1"/></w:rPr><w:t xml:space="preserve">Mazur-Palande, A. &amp; Colon-Carvajal, I. (dir), Multimodalité du langage dans les interactions et l’acquisition</w:t></w:r><w:r><w:rPr/><w:t xml:space="preserve">, p.181-210, 2019</w:t></w:r></w:p><w:p><w:pPr/><w:r><w:rPr/><w:t xml:space="preserve">Chapitre d'ouvrage</w:t></w:r></w:p><w:p><w:pPr/><w:hyperlink r:id="rId104" w:history="1"><w:r><w:rPr><w:color w:val="#410a8c"/><w:u w:val="single"/></w:rPr><w:t xml:space="preserve">hal-01950619v1</w:t></w:r></w:hyperlink></w:p></w:tc></w:tr><w:tr><w:trPr/><w:tc><w:tcPr><w:noWrap/></w:tcPr><w:p><w:pPr><w:spacing w:after="200"/></w:pPr><w:hyperlink r:id="rId105" w:history="1"><w:r><w:rPr><w:color w:val="1e198e"/><w:b w:val="1"/><w:bCs w:val="1"/><w:u w:val="single"/></w:rPr><w:t xml:space="preserve">Ce que les élèves voient et disent du corps de leur enseignant. Analyse multimodale de leur discours</w:t></w:r></w:hyperlink></w:p><w:p><w:pPr/><w:hyperlink r:id="rId11" w:history="1"><w:r><w:rPr><w:color w:val="#410a8c"/><w:u w:val="single"/></w:rPr><w:t xml:space="preserve">Brahim Azaoui</w:t></w:r></w:hyperlink></w:p><w:p><w:pPr/><w:r><w:rPr/><w:t xml:space="preserve">ENS Editions. </w:t></w:r><w:r><w:rPr><w:i w:val="1"/><w:iCs w:val="1"/></w:rPr><w:t xml:space="preserve">Rivière, V. &amp; Blanc, N. (dir.). Observer l’activité multimodale en situations éducatives : circulations entre recherche et formation</w:t></w:r><w:r><w:rPr/><w:t xml:space="preserve">, p.99-124, 2019</w:t></w:r></w:p><w:p><w:pPr/><w:r><w:rPr/><w:t xml:space="preserve">Chapitre d'ouvrage</w:t></w:r></w:p><w:p><w:pPr/><w:hyperlink r:id="rId105" w:history="1"><w:r><w:rPr><w:color w:val="#410a8c"/><w:u w:val="single"/></w:rPr><w:t xml:space="preserve">hal-01558692v1</w:t></w:r></w:hyperlink></w:p></w:tc></w:tr><w:tr><w:trPr/><w:tc><w:tcPr><w:noWrap/></w:tcPr><w:p><w:pPr><w:spacing w:after="200"/></w:pPr><w:hyperlink r:id="rId106" w:history="1"><w:r><w:rPr><w:color w:val="1e198e"/><w:b w:val="1"/><w:bCs w:val="1"/><w:u w:val="single"/></w:rPr><w:t xml:space="preserve">Faire face aux imprévus techniques</w:t></w:r></w:hyperlink></w:p><w:p><w:pPr/><w:hyperlink r:id="rId11" w:history="1"><w:r><w:rPr><w:color w:val="#410a8c"/><w:u w:val="single"/></w:rPr><w:t xml:space="preserve">Brahim Azaoui</w:t></w:r></w:hyperlink></w:p><w:p><w:pPr/><w:r><w:rPr/><w:t xml:space="preserve">Guichon N. And Tellier M. </w:t></w:r><w:r><w:rPr><w:i w:val="1"/><w:iCs w:val="1"/></w:rPr><w:t xml:space="preserve">Enseigner l'oral en ligne – une perspective multimodale</w:t></w:r><w:r><w:rPr/><w:t xml:space="preserve">, Didier, pp.116-134, 2017</w:t></w:r></w:p><w:p><w:pPr/><w:r><w:rPr/><w:t xml:space="preserve">Chapitre d'ouvrage</w:t></w:r></w:p><w:p><w:pPr/><w:hyperlink r:id="rId106" w:history="1"><w:r><w:rPr><w:color w:val="#410a8c"/><w:u w:val="single"/></w:rPr><w:t xml:space="preserve">hal-01480641v1</w:t></w:r></w:hyperlink></w:p></w:tc></w:tr><w:tr><w:trPr/><w:tc><w:tcPr><w:noWrap/></w:tcPr><w:p><w:pPr><w:spacing w:after="200"/></w:pPr><w:hyperlink r:id="rId107" w:history="1"><w:r><w:rPr><w:color w:val="1e198e"/><w:b w:val="1"/><w:bCs w:val="1"/><w:u w:val="single"/></w:rPr><w:t xml:space="preserve">« On dit pas ça comme ça ». Une étude multimodale de l'évaluation de l'oral en FLS et FL1</w:t></w:r></w:hyperlink></w:p><w:p><w:pPr/><w:hyperlink r:id="rId11" w:history="1"><w:r><w:rPr><w:color w:val="#410a8c"/><w:u w:val="single"/></w:rPr><w:t xml:space="preserve">Brahim Azaoui</w:t></w:r></w:hyperlink></w:p><w:p><w:pPr/><w:r><w:rPr><w:i w:val="1"/><w:iCs w:val="1"/></w:rPr><w:t xml:space="preserve">L'oral aujourd'hui: perspectives didactiques</w:t></w:r><w:r><w:rPr/><w:t xml:space="preserve">, Presses universitaires de Namur, pp.291-312, 2017, 978-2-87037-991-2</w:t></w:r></w:p><w:p><w:pPr/><w:r><w:rPr/><w:t xml:space="preserve">Chapitre d'ouvrage</w:t></w:r></w:p><w:p><w:pPr/><w:hyperlink r:id="rId107" w:history="1"><w:r><w:rPr><w:color w:val="#410a8c"/><w:u w:val="single"/></w:rPr><w:t xml:space="preserve">hal-01485141v1</w:t></w:r></w:hyperlink></w:p></w:tc></w:tr><w:tr><w:trPr/><w:tc><w:tcPr><w:noWrap/></w:tcPr><w:p><w:pPr><w:spacing w:after="200"/></w:pPr><w:hyperlink r:id="rId108" w:history="1"><w:r><w:rPr><w:color w:val="1e198e"/><w:b w:val="1"/><w:bCs w:val="1"/><w:u w:val="single"/></w:rPr><w:t xml:space="preserve">Multimodalité des signes et enjeux énonciatifs en classe de FL1/FLS. Analyse de la mimo-gestuelle enseignante dans deux contextes différents</w:t></w:r></w:hyperlink></w:p><w:p><w:pPr/><w:hyperlink r:id="rId11" w:history="1"><w:r><w:rPr><w:color w:val="#410a8c"/><w:u w:val="single"/></w:rPr><w:t xml:space="preserve">Brahim Azaoui</w:t></w:r></w:hyperlink></w:p><w:p><w:pPr/><w:r><w:rPr><w:i w:val="1"/><w:iCs w:val="1"/></w:rPr><w:t xml:space="preserve">Le corps et la voix de l'enseignant : théorie et pratique</w:t></w:r><w:r><w:rPr/><w:t xml:space="preserve">, 2014</w:t></w:r></w:p><w:p><w:pPr/><w:r><w:rPr/><w:t xml:space="preserve">Chapitre d'ouvrage</w:t></w:r></w:p><w:p><w:pPr/><w:hyperlink r:id="rId108" w:history="1"><w:r><w:rPr><w:color w:val="#410a8c"/><w:u w:val="single"/></w:rPr><w:t xml:space="preserve">halshs-01111820v1</w:t></w:r></w:hyperlink></w:p></w:tc></w:tr><w:tr><w:trPr/><w:tc><w:tcPr><w:noWrap/></w:tcPr><w:p><w:pPr><w:spacing w:after="200"/></w:pPr><w:hyperlink r:id="rId109" w:history="1"><w:r><w:rPr><w:color w:val="1e198e"/><w:b w:val="1"/><w:bCs w:val="1"/><w:u w:val="single"/></w:rPr><w:t xml:space="preserve">Très bien, super, génial et Cie. Impact du contexte classe sur les félicitations multimodales de l'enseignant</w:t></w:r></w:hyperlink></w:p><w:p><w:pPr/><w:hyperlink r:id="rId11" w:history="1"><w:r><w:rPr><w:color w:val="#410a8c"/><w:u w:val="single"/></w:rPr><w:t xml:space="preserve">Brahim Azaoui</w:t></w:r></w:hyperlink></w:p><w:p><w:pPr/><w:r><w:rPr/><w:t xml:space="preserve">Jose Aguilar, Cedric Brudermann, Malory Leclère. </w:t></w:r><w:r><w:rPr><w:i w:val="1"/><w:iCs w:val="1"/></w:rPr><w:t xml:space="preserve">Langues, cultures et pratiques en contexte: interrogations didactiques</w:t></w:r><w:r><w:rPr/><w:t xml:space="preserve">, </w:t></w:r><w:hyperlink r:id="rId110" w:history="1"><w:r><w:rPr><w:color w:val="#410a8c"/><w:u w:val="single"/></w:rPr><w:t xml:space="preserve">Riveneuve</w:t></w:r></w:hyperlink><w:r><w:rPr/><w:t xml:space="preserve">, pp.47-74, 2014, 978-2-36013-263-8</w:t></w:r></w:p><w:p><w:pPr/><w:r><w:rPr/><w:t xml:space="preserve">Chapitre d'ouvrage</w:t></w:r></w:p><w:p><w:pPr/><w:hyperlink r:id="rId109" w:history="1"><w:r><w:rPr><w:color w:val="#410a8c"/><w:u w:val="single"/></w:rPr><w:t xml:space="preserve">halshs-01228908v2</w:t></w:r></w:hyperlink></w:p></w:tc></w:tr><w:tr><w:trPr/><w:tc><w:tcPr><w:noWrap/></w:tcPr><w:p><w:pPr><w:spacing w:after="200"/></w:pPr><w:hyperlink r:id="rId111" w:history="1"><w:r><w:rPr><w:color w:val="1e198e"/><w:b w:val="1"/><w:bCs w:val="1"/><w:u w:val="single"/></w:rPr><w:t xml:space="preserve">« « C’est mieux mourir qu’oublier », ou de la complexité de l’identité plurilingue en construction chez trois EANA arméniens »</w:t></w:r></w:hyperlink></w:p><w:p><w:pPr/><w:hyperlink r:id="rId11" w:history="1"><w:r><w:rPr><w:color w:val="#410a8c"/><w:u w:val="single"/></w:rPr><w:t xml:space="preserve">Brahim Azaoui</w:t></w:r></w:hyperlink></w:p><w:p><w:pPr/><w:r><w:rPr><w:i w:val="1"/><w:iCs w:val="1"/></w:rPr><w:t xml:space="preserve">Plurilinguisme? 20 ans après</w:t></w:r><w:r><w:rPr/><w:t xml:space="preserve">, 2013</w:t></w:r></w:p><w:p><w:pPr/><w:r><w:rPr/><w:t xml:space="preserve">Chapitre d'ouvrage</w:t></w:r></w:p><w:p><w:pPr/><w:hyperlink r:id="rId111" w:history="1"><w:r><w:rPr><w:color w:val="#410a8c"/><w:u w:val="single"/></w:rPr><w:t xml:space="preserve">halshs-01111822v1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EMILE, y es-tu? Enseigner les langues en école primaire en France</w:t></w:r></w:hyperlink></w:p><w:p><w:pPr/><w:hyperlink r:id="rId113" w:history="1"><w:r><w:rPr><w:color w:val="#410a8c"/><w:u w:val="single"/></w:rPr><w:t xml:space="preserve">Aurélie Bourdais</w:t></w:r></w:hyperlink><w:r><w:rPr/><w:t xml:space="preserve">,</w:t></w:r><w:hyperlink r:id="rId11" w:history="1"><w:r><w:rPr><w:color w:val="#410a8c"/><w:u w:val="single"/></w:rPr><w:t xml:space="preserve">Brahim Azaoui</w:t></w:r></w:hyperlink><w:r><w:rPr/><w:t xml:space="preserve">,</w:t></w:r><w:hyperlink r:id="rId114" w:history="1"><w:r><w:rPr><w:color w:val="#410a8c"/><w:u w:val="single"/></w:rPr><w:t xml:space="preserve">Pascale Leclercq</w:t></w:r></w:hyperlink></w:p><w:p><w:pPr/><w:r><w:rPr><w:i w:val="1"/><w:iCs w:val="1"/></w:rPr><w:t xml:space="preserve">Enseigner (avec) les langues en école primaire : Théorie et pratiques de classe en dialogue</w:t></w:r><w:r><w:rPr/><w:t xml:space="preserve">, Pascale Leclercq (UMPV, EMMA), Brahim Azaoui (UM, LIRDEF), Aurélie Bourdais (UM, LIRDEF), Jan 2026, Montpellier, France</w:t></w:r></w:p><w:p><w:pPr/><w:r><w:rPr/><w:t xml:space="preserve">Communication dans un congrès</w:t></w:r></w:p><w:p><w:pPr/><w:hyperlink r:id="rId112" w:history="1"><w:r><w:rPr><w:color w:val="#410a8c"/><w:u w:val="single"/></w:rPr><w:t xml:space="preserve">hal-05523155v1</w:t></w:r></w:hyperlink></w:p></w:tc></w:tr><w:tr><w:trPr/><w:tc><w:tcPr><w:noWrap/></w:tcPr><w:p><w:pPr><w:spacing w:after="200"/></w:pPr><w:hyperlink r:id="rId115" w:history="1"><w:r><w:rPr><w:color w:val="1e198e"/><w:b w:val="1"/><w:bCs w:val="1"/><w:u w:val="single"/></w:rPr><w:t xml:space="preserve">Les programmes EMILE en France, obstacles et leviers</w:t></w:r></w:hyperlink></w:p><w:p><w:pPr/><w:hyperlink r:id="rId11" w:history="1"><w:r><w:rPr><w:color w:val="#410a8c"/><w:u w:val="single"/></w:rPr><w:t xml:space="preserve">Brahim Azaoui</w:t></w:r></w:hyperlink><w:r><w:rPr/><w:t xml:space="preserve">,</w:t></w:r><w:hyperlink r:id="rId113" w:history="1"><w:r><w:rPr><w:color w:val="#410a8c"/><w:u w:val="single"/></w:rPr><w:t xml:space="preserve">Aurélie Bourdais</w:t></w:r></w:hyperlink><w:r><w:rPr/><w:t xml:space="preserve">,</w:t></w:r><w:hyperlink r:id="rId114" w:history="1"><w:r><w:rPr><w:color w:val="#410a8c"/><w:u w:val="single"/></w:rPr><w:t xml:space="preserve">Pascale Leclercq</w:t></w:r></w:hyperlink></w:p><w:p><w:pPr/><w:r><w:rPr><w:i w:val="1"/><w:iCs w:val="1"/></w:rPr><w:t xml:space="preserve">Journée académique des langues</w:t></w:r><w:r><w:rPr/><w:t xml:space="preserve">, May 2025, Cité Scolaire Internationale Jacques Chirac, Marseille, France</w:t></w:r></w:p><w:p><w:pPr/><w:r><w:rPr/><w:t xml:space="preserve">Communication dans un congrès</w:t></w:r></w:p><w:p><w:pPr/><w:hyperlink r:id="rId115" w:history="1"><w:r><w:rPr><w:color w:val="#410a8c"/><w:u w:val="single"/></w:rPr><w:t xml:space="preserve">hal-05155754v1</w:t></w:r></w:hyperlink></w:p></w:tc></w:tr><w:tr><w:trPr/><w:tc><w:tcPr><w:noWrap/></w:tcPr><w:p><w:pPr><w:spacing w:after="200"/></w:pPr><w:hyperlink r:id="rId116" w:history="1"><w:r><w:rPr><w:color w:val="1e198e"/><w:b w:val="1"/><w:bCs w:val="1"/><w:u w:val="single"/></w:rPr><w:t xml:space="preserve">Le projet EMILEX (Apprentissage du Lexique en EMILE à l'école primaire)</w:t></w:r></w:hyperlink></w:p><w:p><w:pPr/><w:hyperlink r:id="rId114" w:history="1"><w:r><w:rPr><w:color w:val="#410a8c"/><w:u w:val="single"/></w:rPr><w:t xml:space="preserve">Pascale Leclercq</w:t></w:r></w:hyperlink><w:r><w:rPr/><w:t xml:space="preserve">,</w:t></w:r><w:hyperlink r:id="rId113" w:history="1"><w:r><w:rPr><w:color w:val="#410a8c"/><w:u w:val="single"/></w:rPr><w:t xml:space="preserve">Aurélie Bourdais</w:t></w:r></w:hyperlink><w:r><w:rPr/><w:t xml:space="preserve">,</w:t></w:r><w:hyperlink r:id="rId11" w:history="1"><w:r><w:rPr><w:color w:val="#410a8c"/><w:u w:val="single"/></w:rPr><w:t xml:space="preserve">Brahim Azaoui</w:t></w:r></w:hyperlink></w:p><w:p><w:pPr/><w:r><w:rPr><w:i w:val="1"/><w:iCs w:val="1"/></w:rPr><w:t xml:space="preserve">Journées INSPE Occitanie 2025</w:t></w:r><w:r><w:rPr/><w:t xml:space="preserve">, Jun 2025, Cap d'Agde, France</w:t></w:r></w:p><w:p><w:pPr/><w:r><w:rPr/><w:t xml:space="preserve">Communication dans un congrès</w:t></w:r></w:p><w:p><w:pPr/><w:hyperlink r:id="rId116" w:history="1"><w:r><w:rPr><w:color w:val="#410a8c"/><w:u w:val="single"/></w:rPr><w:t xml:space="preserve">hal-05155731v1</w:t></w:r></w:hyperlink></w:p></w:tc></w:tr><w:tr><w:trPr/><w:tc><w:tcPr><w:noWrap/></w:tcPr><w:p><w:pPr><w:spacing w:after="200"/></w:pPr><w:hyperlink r:id="rId117" w:history="1"><w:r><w:rPr><w:color w:val="1e198e"/><w:b w:val="1"/><w:bCs w:val="1"/><w:u w:val="single"/></w:rPr><w:t xml:space="preserve">Analyse multimodale d'une interaction adulte-enfant de grande section de maternelle en contexte ludique dans une &amp;quot;école gitane&amp;quot; en France</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et al.</w:t></w:r></w:p><w:p><w:pPr/><w:r><w:rPr><w:i w:val="1"/><w:iCs w:val="1"/></w:rPr><w:t xml:space="preserve">Rencontres du réseau international francophone de Recherche en Education et Formation (REF) - Symposium "(Dé)contextualiser l'enseignement/apprentissage de l'oral : quels défis à relever ?"</w:t></w:r><w:r><w:rPr/><w:t xml:space="preserve">, Jul 2024, Fribourg, Switzerland</w:t></w:r></w:p><w:p><w:pPr/><w:r><w:rPr/><w:t xml:space="preserve">Communication dans un congrès</w:t></w:r></w:p><w:p><w:pPr/><w:hyperlink r:id="rId117" w:history="1"><w:r><w:rPr><w:color w:val="#410a8c"/><w:u w:val="single"/></w:rPr><w:t xml:space="preserve">hal-04671718v1</w:t></w:r></w:hyperlink></w:p></w:tc></w:tr><w:tr><w:trPr/><w:tc><w:tcPr><w:noWrap/></w:tcPr><w:p><w:pPr><w:spacing w:after="200"/></w:pPr><w:hyperlink r:id="rId119" w:history="1"><w:r><w:rPr><w:color w:val="1e198e"/><w:b w:val="1"/><w:bCs w:val="1"/><w:u w:val="single"/></w:rPr><w:t xml:space="preserve">Quand la recherche participative permet la coconstruction d'un modèle heuristique des gestes professionnels pour favoriser le développement du langage en contexte de jeu de faire semblant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w:t></w:r><w:hyperlink r:id="rId11" w:history="1"><w:r><w:rPr><w:color w:val="#410a8c"/><w:u w:val="single"/></w:rPr><w:t xml:space="preserve">Brahim Azaoui</w:t></w:r></w:hyperlink><w:r><w:rPr/><w:t xml:space="preserve">et al.</w:t></w:r></w:p><w:p><w:pPr/><w:r><w:rPr><w:i w:val="1"/><w:iCs w:val="1"/></w:rPr><w:t xml:space="preserve">Webinaire CRIFPE - conférencière invitée</w:t></w:r><w:r><w:rPr/><w:t xml:space="preserve">, CRIFPE; https://crifpe.ca/activites/1847, Nov 2024, Montréal (Québec), Canada</w:t></w:r></w:p><w:p><w:pPr/><w:r><w:rPr/><w:t xml:space="preserve">Communication dans un congrès</w:t></w:r></w:p><w:p><w:pPr/><w:hyperlink r:id="rId119" w:history="1"><w:r><w:rPr><w:color w:val="#410a8c"/><w:u w:val="single"/></w:rPr><w:t xml:space="preserve">hal-04825674v1</w:t></w:r></w:hyperlink></w:p></w:tc></w:tr><w:tr><w:trPr/><w:tc><w:tcPr><w:noWrap/></w:tcPr><w:p><w:pPr><w:spacing w:after="200"/></w:pPr><w:hyperlink r:id="rId120" w:history="1"><w:r><w:rPr><w:color w:val="1e198e"/><w:b w:val="1"/><w:bCs w:val="1"/><w:u w:val="single"/></w:rPr><w:t xml:space="preserve">Les dictionnaires disciplinaires en didactique du FLE : discours et usages.</w:t></w:r></w:hyperlink></w:p><w:p><w:pPr/><w:hyperlink r:id="rId121" w:history="1"><w:r><w:rPr><w:color w:val="#410a8c"/><w:u w:val="single"/></w:rPr><w:t xml:space="preserve">Laura Abou Haidar</w:t></w:r></w:hyperlink><w:r><w:rPr/><w:t xml:space="preserve">,</w:t></w:r><w:hyperlink r:id="rId11" w:history="1"><w:r><w:rPr><w:color w:val="#410a8c"/><w:u w:val="single"/></w:rPr><w:t xml:space="preserve">Brahim Azaoui</w:t></w:r></w:hyperlink></w:p><w:p><w:pPr/><w:r><w:rPr><w:i w:val="1"/><w:iCs w:val="1"/></w:rPr><w:t xml:space="preserve">Comment et pourquoi faire un dictionnaire ?</w:t></w:r><w:r><w:rPr/><w:t xml:space="preserve">, Association de didactique du FLE (ASDIFLE), Apr 2024, Paris, France</w:t></w:r></w:p><w:p><w:pPr/><w:r><w:rPr/><w:t xml:space="preserve">Communication dans un congrès</w:t></w:r></w:p><w:p><w:pPr/><w:hyperlink r:id="rId120" w:history="1"><w:r><w:rPr><w:color w:val="#410a8c"/><w:u w:val="single"/></w:rPr><w:t xml:space="preserve">hal-04808512v1</w:t></w:r></w:hyperlink></w:p></w:tc></w:tr><w:tr><w:trPr/><w:tc><w:tcPr><w:noWrap/></w:tcPr><w:p><w:pPr><w:spacing w:after="200"/></w:pPr><w:hyperlink r:id="rId122" w:history="1"><w:r><w:rPr><w:color w:val="1e198e"/><w:b w:val="1"/><w:bCs w:val="1"/><w:u w:val="single"/></w:rPr><w:t xml:space="preserve">Jeux symboliques en maternelle : coconstruire un modèle des gestes professionnels dans le cadre d'une recherche collaborative ?</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 w:history="1"><w:r><w:rPr><w:color w:val="#410a8c"/><w:u w:val="single"/></w:rPr><w:t xml:space="preserve">Brahim Azaoui</w:t></w:r></w:hyperlink></w:p><w:p><w:pPr/><w:r><w:rPr><w:i w:val="1"/><w:iCs w:val="1"/></w:rPr><w:t xml:space="preserve">Colloque international "Modèles en didactique du français et formation des enseignants"</w:t></w:r><w:r><w:rPr/><w:t xml:space="preserve">, laboratoire CLLE, Mar 2023, Toulouse, France</w:t></w:r></w:p><w:p><w:pPr/><w:r><w:rPr/><w:t xml:space="preserve">Communication dans un congrès</w:t></w:r></w:p><w:p><w:pPr/><w:hyperlink r:id="rId122" w:history="1"><w:r><w:rPr><w:color w:val="#410a8c"/><w:u w:val="single"/></w:rPr><w:t xml:space="preserve">hal-04168785v1</w:t></w:r></w:hyperlink></w:p></w:tc></w:tr><w:tr><w:trPr/><w:tc><w:tcPr><w:noWrap/></w:tcPr><w:p><w:pPr><w:spacing w:after="200"/></w:pPr><w:hyperlink r:id="rId123" w:history="1"><w:r><w:rPr><w:color w:val="1e198e"/><w:b w:val="1"/><w:bCs w:val="1"/><w:u w:val="single"/></w:rPr><w:t xml:space="preserve">Saisir les gestes professionnels des enseignant.e.s dans le cadre d'une recherche collaborative en contexte de jeu symbolique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8" w:history="1"><w:r><w:rPr><w:color w:val="#410a8c"/><w:u w:val="single"/></w:rPr><w:t xml:space="preserve">Yves Soulé</w:t></w:r></w:hyperlink><w:r><w:rPr/><w:t xml:space="preserve">,</w:t></w:r><w:hyperlink r:id="rId11" w:history="1"><w:r><w:rPr><w:color w:val="#410a8c"/><w:u w:val="single"/></w:rPr><w:t xml:space="preserve">Brahim Azaoui</w:t></w:r></w:hyperlink></w:p><w:p><w:pPr/><w:r><w:rPr><w:i w:val="1"/><w:iCs w:val="1"/></w:rPr><w:t xml:space="preserve">90ème congrès de l'ACFAS, colloque du gEvaPP : gestes professionnels et choix méthodologiques</w:t></w:r><w:r><w:rPr/><w:t xml:space="preserve">, ACFAS / gEvaPP, May 2023, Montréal, Canada</w:t></w:r></w:p><w:p><w:pPr/><w:r><w:rPr/><w:t xml:space="preserve">Communication dans un congrès</w:t></w:r></w:p><w:p><w:pPr/><w:hyperlink r:id="rId123" w:history="1"><w:r><w:rPr><w:color w:val="#410a8c"/><w:u w:val="single"/></w:rPr><w:t xml:space="preserve">hal-04168793v1</w:t></w:r></w:hyperlink></w:p></w:tc></w:tr><w:tr><w:trPr/><w:tc><w:tcPr><w:noWrap/></w:tcPr><w:p><w:pPr><w:spacing w:after="200"/></w:pPr><w:hyperlink r:id="rId124" w:history="1"><w:r><w:rPr><w:color w:val="1e198e"/><w:b w:val="1"/><w:bCs w:val="1"/><w:u w:val="single"/></w:rPr><w:t xml:space="preserve">Intervenir dans le jeu symbolique des enfants gitans pour favoriser leur développement du langage oral : une étude de cas</w:t></w:r></w:hyperlink></w:p><w:p><w:pPr/><w:hyperlink r:id="rId16" w:history="1"><w:r><w:rPr><w:color w:val="#410a8c"/><w:u w:val="single"/></w:rPr><w:t xml:space="preserve">Hélène Castany-Owhadi</w:t></w:r></w:hyperlink><w:r><w:rPr/><w:t xml:space="preserve">,</w:t></w:r><w:hyperlink r:id="rId125" w:history="1"><w:r><w:rPr><w:color w:val="#410a8c"/><w:u w:val="single"/></w:rPr><w:t xml:space="preserve">Dumais Christian</w:t></w:r></w:hyperlink><w:r><w:rPr/><w:t xml:space="preserve">,</w:t></w:r><w:hyperlink r:id="rId126" w:history="1"><w:r><w:rPr><w:color w:val="#410a8c"/><w:u w:val="single"/></w:rPr><w:t xml:space="preserve">Nolin Raymond</w:t></w:r></w:hyperlink><w:r><w:rPr/><w:t xml:space="preserve">,</w:t></w:r><w:hyperlink r:id="rId11" w:history="1"><w:r><w:rPr><w:color w:val="#410a8c"/><w:u w:val="single"/></w:rPr><w:t xml:space="preserve">Brahim Azaoui</w:t></w:r></w:hyperlink><w:r><w:rPr/><w:t xml:space="preserve">,</w:t></w:r><w:hyperlink r:id="rId127" w:history="1"><w:r><w:rPr><w:color w:val="#410a8c"/><w:u w:val="single"/></w:rPr><w:t xml:space="preserve">Alouani Isabelle</w:t></w:r></w:hyperlink></w:p><w:p><w:pPr/><w:r><w:rPr><w:i w:val="1"/><w:iCs w:val="1"/></w:rPr><w:t xml:space="preserve">Journées d'étude professionnel.le.s petite enfance</w:t></w:r><w:r><w:rPr/><w:t xml:space="preserve">, Universités de Montpellier et du Mans (Faculté d'Education), Mar 2023, Montpellier, France</w:t></w:r></w:p><w:p><w:pPr/><w:r><w:rPr/><w:t xml:space="preserve">Communication dans un congrès</w:t></w:r></w:p><w:p><w:pPr/><w:hyperlink r:id="rId124" w:history="1"><w:r><w:rPr><w:color w:val="#410a8c"/><w:u w:val="single"/></w:rPr><w:t xml:space="preserve">hal-04168866v1</w:t></w:r></w:hyperlink></w:p></w:tc></w:tr><w:tr><w:trPr/><w:tc><w:tcPr><w:noWrap/></w:tcPr><w:p><w:pPr><w:spacing w:after="200"/></w:pPr><w:hyperlink r:id="rId128" w:history="1"><w:r><w:rPr><w:color w:val="1e198e"/><w:b w:val="1"/><w:bCs w:val="1"/><w:u w:val="single"/></w:rPr><w:t xml:space="preserve">Former des enseignants pour les défis de la pluralité ethno-religieuse</w:t></w:r></w:hyperlink></w:p><w:p><w:pPr/><w:hyperlink r:id="rId28" w:history="1"><w:r><w:rPr><w:color w:val="#410a8c"/><w:u w:val="single"/></w:rPr><w:t xml:space="preserve">Geneviève Zoïa</w:t></w:r></w:hyperlink><w:r><w:rPr/><w:t xml:space="preserve">,</w:t></w:r><w:hyperlink r:id="rId11" w:history="1"><w:r><w:rPr><w:color w:val="#410a8c"/><w:u w:val="single"/></w:rPr><w:t xml:space="preserve">Brahim Azaoui</w:t></w:r></w:hyperlink></w:p><w:p><w:pPr/><w:r><w:rPr><w:i w:val="1"/><w:iCs w:val="1"/></w:rPr><w:t xml:space="preserve">Ecole et diversité : L'école au défi de la pluralité ethno-religieuse</w:t></w:r><w:r><w:rPr/><w:t xml:space="preserve">, Aix-Marseille Université, May 2021, Marseille, France</w:t></w:r></w:p><w:p><w:pPr/><w:r><w:rPr/><w:t xml:space="preserve">Communication dans un congrès</w:t></w:r></w:p><w:p><w:pPr/><w:hyperlink r:id="rId128" w:history="1"><w:r><w:rPr><w:color w:val="#410a8c"/><w:u w:val="single"/></w:rPr><w:t xml:space="preserve">hal-04955063v1</w:t></w:r></w:hyperlink></w:p></w:tc></w:tr><w:tr><w:trPr/><w:tc><w:tcPr><w:noWrap/></w:tcPr><w:p><w:pPr><w:spacing w:after="200"/></w:pPr><w:hyperlink r:id="rId129" w:history="1"><w:r><w:rPr><w:color w:val="1e198e"/><w:b w:val="1"/><w:bCs w:val="1"/><w:u w:val="single"/></w:rPr><w:t xml:space="preserve">Etudier l’apprentissage et l’interaction multimodale en UPE2A pour (re)penser l’enseignement</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p><w:p><w:pPr/><w:r><w:rPr><w:i w:val="1"/><w:iCs w:val="1"/></w:rPr><w:t xml:space="preserve">De l’acquisition à la didactique (et vice-versa)</w:t></w:r><w:r><w:rPr/><w:t xml:space="preserve">, Journées d’études annuelles du ReaL2, Nov 2021, INALCO, Paris, France</w:t></w:r></w:p><w:p><w:pPr/><w:r><w:rPr/><w:t xml:space="preserve">Communication dans un congrès</w:t></w:r></w:p><w:p><w:pPr/><w:hyperlink r:id="rId129" w:history="1"><w:r><w:rPr><w:color w:val="#410a8c"/><w:u w:val="single"/></w:rPr><w:t xml:space="preserve">hal-03993490v1</w:t></w:r></w:hyperlink></w:p></w:tc></w:tr><w:tr><w:trPr/><w:tc><w:tcPr><w:noWrap/></w:tcPr><w:p><w:pPr><w:spacing w:after="200"/></w:pPr><w:hyperlink r:id="rId130" w:history="1"><w:r><w:rPr><w:color w:val="1e198e"/><w:b w:val="1"/><w:bCs w:val="1"/><w:u w:val="single"/></w:rPr><w:t xml:space="preserve">On pointing in first and foreign language classes</w:t></w:r></w:hyperlink></w:p><w:p><w:pPr/><w:hyperlink r:id="rId11" w:history="1"><w:r><w:rPr><w:color w:val="#410a8c"/><w:u w:val="single"/></w:rPr><w:t xml:space="preserve">Brahim Azaoui</w:t></w:r></w:hyperlink></w:p><w:p><w:pPr/><w:r><w:rPr><w:i w:val="1"/><w:iCs w:val="1"/></w:rPr><w:t xml:space="preserve">GESPIN</w:t></w:r><w:r><w:rPr/><w:t xml:space="preserve">, Sep 2020, Stockholm, Sweden</w:t></w:r></w:p><w:p><w:pPr/><w:r><w:rPr/><w:t xml:space="preserve">Communication dans un congrès</w:t></w:r></w:p><w:p><w:pPr/><w:hyperlink r:id="rId130" w:history="1"><w:r><w:rPr><w:color w:val="#410a8c"/><w:u w:val="single"/></w:rPr><w:t xml:space="preserve">hal-02912833v1</w:t></w:r></w:hyperlink></w:p></w:tc></w:tr><w:tr><w:trPr/><w:tc><w:tcPr><w:noWrap/></w:tcPr><w:p><w:pPr><w:spacing w:after="200"/></w:pPr><w:hyperlink r:id="rId131" w:history="1"><w:r><w:rPr><w:color w:val="1e198e"/><w:b w:val="1"/><w:bCs w:val="1"/><w:u w:val="single"/></w:rPr><w:t xml:space="preserve">Lire à corps ouvert. Penser le corps de l’enseignant dans les temps de lecture offerte</w:t></w:r></w:hyperlink></w:p><w:p><w:pPr/><w:hyperlink r:id="rId11" w:history="1"><w:r><w:rPr><w:color w:val="#410a8c"/><w:u w:val="single"/></w:rPr><w:t xml:space="preserve">Brahim Azaoui</w:t></w:r></w:hyperlink></w:p><w:p><w:pPr/><w:r><w:rPr><w:i w:val="1"/><w:iCs w:val="1"/></w:rPr><w:t xml:space="preserve">20es Rencontres des Chercheurs et Chercheuses en Didactique de la Littérature. Expérience et partage du sensible dans l'enseignement de la littérature</w:t></w:r><w:r><w:rPr/><w:t xml:space="preserve">, Jun 2019, Rennes, France</w:t></w:r></w:p><w:p><w:pPr/><w:r><w:rPr/><w:t xml:space="preserve">Communication dans un congrès</w:t></w:r></w:p><w:p><w:pPr/><w:hyperlink r:id="rId131" w:history="1"><w:r><w:rPr><w:color w:val="#410a8c"/><w:u w:val="single"/></w:rPr><w:t xml:space="preserve">hal-03060566v1</w:t></w:r></w:hyperlink></w:p></w:tc></w:tr><w:tr><w:trPr/><w:tc><w:tcPr><w:noWrap/></w:tcPr><w:p><w:pPr><w:spacing w:after="200"/></w:pPr><w:hyperlink r:id="rId132" w:history="1"><w:r><w:rPr><w:color w:val="1e198e"/><w:b w:val="1"/><w:bCs w:val="1"/><w:u w:val="single"/></w:rPr><w:t xml:space="preserve">Ce que le corps de l’enseignant dit de l’exigence et de la bienveillance à l’école</w:t></w:r></w:hyperlink></w:p><w:p><w:pPr/><w:hyperlink r:id="rId11" w:history="1"><w:r><w:rPr><w:color w:val="#410a8c"/><w:u w:val="single"/></w:rPr><w:t xml:space="preserve">Brahim Azaoui</w:t></w:r></w:hyperlink></w:p><w:p><w:pPr/><w:r><w:rPr><w:i w:val="1"/><w:iCs w:val="1"/></w:rPr><w:t xml:space="preserve">Journée d’étude et de formation. De la petite enfance à l’enfance scolarisée : acquisition, apprentissages et intégration</w:t></w:r><w:r><w:rPr/><w:t xml:space="preserve">, Jun 2018, Montpellier, France</w:t></w:r></w:p><w:p><w:pPr/><w:r><w:rPr/><w:t xml:space="preserve">Communication dans un congrès</w:t></w:r></w:p><w:p><w:pPr/><w:hyperlink r:id="rId132" w:history="1"><w:r><w:rPr><w:color w:val="#410a8c"/><w:u w:val="single"/></w:rPr><w:t xml:space="preserve">hal-01950610v1</w:t></w:r></w:hyperlink></w:p></w:tc></w:tr><w:tr><w:trPr/><w:tc><w:tcPr><w:noWrap/></w:tcPr><w:p><w:pPr><w:spacing w:after="200"/></w:pPr><w:hyperlink r:id="rId133" w:history="1"><w:r><w:rPr><w:color w:val="1e198e"/><w:b w:val="1"/><w:bCs w:val="1"/><w:u w:val="single"/></w:rPr><w:t xml:space="preserve">Analyse de stratégies d’explications lexicales en FLS. Gestes pédagogiques vs. répertoire plurilingue ?</w:t></w:r></w:hyperlink></w:p><w:p><w:pPr/><w:hyperlink r:id="rId11" w:history="1"><w:r><w:rPr><w:color w:val="#410a8c"/><w:u w:val="single"/></w:rPr><w:t xml:space="preserve">Brahim Azaoui</w:t></w:r></w:hyperlink></w:p><w:p><w:pPr/><w:r><w:rPr><w:i w:val="1"/><w:iCs w:val="1"/></w:rPr><w:t xml:space="preserve">Réseau International Éducation et Diversité (RIED)</w:t></w:r><w:r><w:rPr/><w:t xml:space="preserve">, Jun 2018, Genève, Suisse</w:t></w:r></w:p><w:p><w:pPr/><w:r><w:rPr/><w:t xml:space="preserve">Communication dans un congrès</w:t></w:r></w:p><w:p><w:pPr/><w:hyperlink r:id="rId133" w:history="1"><w:r><w:rPr><w:color w:val="#410a8c"/><w:u w:val="single"/></w:rPr><w:t xml:space="preserve">hal-01950611v1</w:t></w:r></w:hyperlink></w:p></w:tc></w:tr><w:tr><w:trPr/><w:tc><w:tcPr><w:noWrap/></w:tcPr><w:p><w:pPr><w:spacing w:after="200"/></w:pPr><w:hyperlink r:id="rId134" w:history="1"><w:r><w:rPr><w:color w:val="1e198e"/><w:b w:val="1"/><w:bCs w:val="1"/><w:u w:val="single"/></w:rPr><w:t xml:space="preserve">Etude comparée de la proxémie chez un enseignant de langues en lycée professionnel</w:t></w:r></w:hyperlink></w:p><w:p><w:pPr/><w:hyperlink r:id="rId11" w:history="1"><w:r><w:rPr><w:color w:val="#410a8c"/><w:u w:val="single"/></w:rPr><w:t xml:space="preserve">Brahim Azaoui</w:t></w:r></w:hyperlink></w:p><w:p><w:pPr/><w:r><w:rPr><w:i w:val="1"/><w:iCs w:val="1"/></w:rPr><w:t xml:space="preserve">Colloque international SFERE</w:t></w:r><w:r><w:rPr/><w:t xml:space="preserve">, Apr 2018, Marseille, France</w:t></w:r></w:p><w:p><w:pPr/><w:r><w:rPr/><w:t xml:space="preserve">Communication dans un congrès</w:t></w:r></w:p><w:p><w:pPr/><w:hyperlink r:id="rId134" w:history="1"><w:r><w:rPr><w:color w:val="#410a8c"/><w:u w:val="single"/></w:rPr><w:t xml:space="preserve">hal-01950614v1</w:t></w:r></w:hyperlink></w:p></w:tc></w:tr><w:tr><w:trPr/><w:tc><w:tcPr><w:noWrap/></w:tcPr><w:p><w:pPr><w:spacing w:after="200"/></w:pPr><w:hyperlink r:id="rId135" w:history="1"><w:r><w:rPr><w:color w:val="1e198e"/><w:b w:val="1"/><w:bCs w:val="1"/><w:u w:val="single"/></w:rPr><w:t xml:space="preserve">Des &amp;quot;premières pages&amp;quot; multimodales et plurilingues. Ce que les approches plurielles peuvent apporter aux &amp;quot;Premières pages</w:t></w:r></w:hyperlink></w:p><w:p><w:pPr/><w:hyperlink r:id="rId11" w:history="1"><w:r><w:rPr><w:color w:val="#410a8c"/><w:u w:val="single"/></w:rPr><w:t xml:space="preserve">Brahim Azaoui</w:t></w:r></w:hyperlink></w:p><w:p><w:pPr/><w:r><w:rPr><w:i w:val="1"/><w:iCs w:val="1"/></w:rPr><w:t xml:space="preserve">Conférence invité. Journée de formation Médiathèque du Gers</w:t></w:r><w:r><w:rPr/><w:t xml:space="preserve">, Oct 2018, Auch, France</w:t></w:r></w:p><w:p><w:pPr/><w:r><w:rPr/><w:t xml:space="preserve">Communication dans un congrès</w:t></w:r></w:p><w:p><w:pPr/><w:hyperlink r:id="rId135" w:history="1"><w:r><w:rPr><w:color w:val="#410a8c"/><w:u w:val="single"/></w:rPr><w:t xml:space="preserve">hal-01950609v1</w:t></w:r></w:hyperlink></w:p></w:tc></w:tr><w:tr><w:trPr/><w:tc><w:tcPr><w:noWrap/></w:tcPr><w:p><w:pPr><w:spacing w:after="200"/></w:pPr><w:hyperlink r:id="rId136" w:history="1"><w:r><w:rPr><w:color w:val="1e198e"/><w:b w:val="1"/><w:bCs w:val="1"/><w:u w:val="single"/></w:rPr><w:t xml:space="preserve">L’interculturalité : l’arlésienne de la formation initiale des enseignants ?</w:t></w:r></w:hyperlink></w:p><w:p><w:pPr/><w:hyperlink r:id="rId11" w:history="1"><w:r><w:rPr><w:color w:val="#410a8c"/><w:u w:val="single"/></w:rPr><w:t xml:space="preserve">Brahim Azaoui</w:t></w:r></w:hyperlink><w:r><w:rPr/><w:t xml:space="preserve">,</w:t></w:r><w:hyperlink r:id="rId27" w:history="1"><w:r><w:rPr><w:color w:val="#410a8c"/><w:u w:val="single"/></w:rPr><w:t xml:space="preserve">Nathalie Auger</w:t></w:r></w:hyperlink><w:r><w:rPr/><w:t xml:space="preserve">,</w:t></w:r><w:hyperlink r:id="rId28" w:history="1"><w:r><w:rPr><w:color w:val="#410a8c"/><w:u w:val="single"/></w:rPr><w:t xml:space="preserve">Geneviève Zoïa</w:t></w:r></w:hyperlink></w:p><w:p><w:pPr/><w:r><w:rPr><w:i w:val="1"/><w:iCs w:val="1"/></w:rPr><w:t xml:space="preserve">L'interculturel dans les formations de l'enseignement supérieur: conceptions, pratiques, enjeux et perspectives</w:t></w:r><w:r><w:rPr/><w:t xml:space="preserve">, Nov 2018, Le Mans, France</w:t></w:r></w:p><w:p><w:pPr/><w:r><w:rPr/><w:t xml:space="preserve">Communication dans un congrès</w:t></w:r></w:p><w:p><w:pPr/><w:hyperlink r:id="rId136" w:history="1"><w:r><w:rPr><w:color w:val="#410a8c"/><w:u w:val="single"/></w:rPr><w:t xml:space="preserve">hal-01950605v1</w:t></w:r></w:hyperlink></w:p></w:tc></w:tr><w:tr><w:trPr/><w:tc><w:tcPr><w:noWrap/></w:tcPr><w:p><w:pPr><w:spacing w:after="200"/></w:pPr><w:hyperlink r:id="rId137" w:history="1"><w:r><w:rPr><w:color w:val="1e198e"/><w:b w:val="1"/><w:bCs w:val="1"/><w:u w:val="single"/></w:rPr><w:t xml:space="preserve">Le corps de l’enseignant de langues : Représentations sur le corps, besoins et perspectives de formation initiale</w:t></w:r></w:hyperlink></w:p><w:p><w:pPr/><w:hyperlink r:id="rId11" w:history="1"><w:r><w:rPr><w:color w:val="#410a8c"/><w:u w:val="single"/></w:rPr><w:t xml:space="preserve">Brahim Azaoui</w:t></w:r></w:hyperlink><w:r><w:rPr/><w:t xml:space="preserve">,</w:t></w:r><w:hyperlink r:id="rId138" w:history="1"><w:r><w:rPr><w:color w:val="#410a8c"/><w:u w:val="single"/></w:rPr><w:t xml:space="preserve">Marion Tellier</w:t></w:r></w:hyperlink></w:p><w:p><w:pPr/><w:r><w:rPr><w:i w:val="1"/><w:iCs w:val="1"/></w:rPr><w:t xml:space="preserve">VIIIème colloque international de l’ADCUEFE – CAMPUS FLE</w:t></w:r><w:r><w:rPr/><w:t xml:space="preserve">, Jun 2018, Montpellier, France</w:t></w:r></w:p><w:p><w:pPr/><w:r><w:rPr/><w:t xml:space="preserve">Communication dans un congrès</w:t></w:r></w:p><w:p><w:pPr/><w:hyperlink r:id="rId137" w:history="1"><w:r><w:rPr><w:color w:val="#410a8c"/><w:u w:val="single"/></w:rPr><w:t xml:space="preserve">hal-01950606v1</w:t></w:r></w:hyperlink></w:p></w:tc></w:tr><w:tr><w:trPr/><w:tc><w:tcPr><w:noWrap/></w:tcPr><w:p><w:pPr><w:spacing w:after="200"/></w:pPr><w:hyperlink r:id="rId139" w:history="1"><w:r><w:rPr><w:color w:val="1e198e"/><w:b w:val="1"/><w:bCs w:val="1"/><w:u w:val="single"/></w:rPr><w:t xml:space="preserve">Multimodalité des pratiques d’évaluation de l’oral scolaire</w:t></w:r></w:hyperlink></w:p><w:p><w:pPr/><w:hyperlink r:id="rId11" w:history="1"><w:r><w:rPr><w:color w:val="#410a8c"/><w:u w:val="single"/></w:rPr><w:t xml:space="preserve">Brahim Azaoui</w:t></w:r></w:hyperlink></w:p><w:p><w:pPr/><w:r><w:rPr><w:i w:val="1"/><w:iCs w:val="1"/></w:rPr><w:t xml:space="preserve">Journées d’Étude de la Parole – Aix-en-Provence « La parole dans l’espace de la classe : entre libération et didactisation »</w:t></w:r><w:r><w:rPr/><w:t xml:space="preserve">, Jun 2018, Aix-en-Provence, France</w:t></w:r></w:p><w:p><w:pPr/><w:r><w:rPr/><w:t xml:space="preserve">Communication dans un congrès</w:t></w:r></w:p><w:p><w:pPr/><w:hyperlink r:id="rId139" w:history="1"><w:r><w:rPr><w:color w:val="#410a8c"/><w:u w:val="single"/></w:rPr><w:t xml:space="preserve">hal-01950613v1</w:t></w:r></w:hyperlink></w:p></w:tc></w:tr><w:tr><w:trPr/><w:tc><w:tcPr><w:noWrap/></w:tcPr><w:p><w:pPr><w:spacing w:after="200"/></w:pPr><w:hyperlink r:id="rId140" w:history="1"><w:r><w:rPr><w:color w:val="1e198e"/><w:b w:val="1"/><w:bCs w:val="1"/><w:u w:val="single"/></w:rPr><w:t xml:space="preserve">Scolarisation d’enfants roms de bidonvilles montpelliérains : porosité des frontières entre intervention sociale et éducative</w:t></w:r></w:hyperlink></w:p><w:p><w:pPr/><w:hyperlink r:id="rId11" w:history="1"><w:r><w:rPr><w:color w:val="#410a8c"/><w:u w:val="single"/></w:rPr><w:t xml:space="preserve">Brahim Azaoui</w:t></w:r></w:hyperlink></w:p><w:p><w:pPr/><w:r><w:rPr><w:i w:val="1"/><w:iCs w:val="1"/></w:rPr><w:t xml:space="preserve">Journée d’étude MIGRITI</w:t></w:r><w:r><w:rPr/><w:t xml:space="preserve">, UPEC, Feb 2017, Paris, France</w:t></w:r></w:p><w:p><w:pPr/><w:r><w:rPr/><w:t xml:space="preserve">Communication dans un congrès</w:t></w:r></w:p><w:p><w:pPr/><w:hyperlink r:id="rId140" w:history="1"><w:r><w:rPr><w:color w:val="#410a8c"/><w:u w:val="single"/></w:rPr><w:t xml:space="preserve">hal-01558695v1</w:t></w:r></w:hyperlink></w:p></w:tc></w:tr><w:tr><w:trPr/><w:tc><w:tcPr><w:noWrap/></w:tcPr><w:p><w:pPr><w:spacing w:after="200"/></w:pPr><w:hyperlink r:id="rId141" w:history="1"><w:r><w:rPr><w:color w:val="1e198e"/><w:b w:val="1"/><w:bCs w:val="1"/><w:u w:val="single"/></w:rPr><w:t xml:space="preserve">Conflit sociolinguistique en contexte de surdité : interactions de classe sous tensions ?</w:t></w:r></w:hyperlink></w:p><w:p><w:pPr/><w:hyperlink r:id="rId142" w:history="1"><w:r><w:rPr><w:color w:val="#410a8c"/><w:u w:val="single"/></w:rPr><w:t xml:space="preserve">Isabelle Estève</w:t></w:r></w:hyperlink><w:r><w:rPr/><w:t xml:space="preserve">,</w:t></w:r><w:hyperlink r:id="rId11" w:history="1"><w:r><w:rPr><w:color w:val="#410a8c"/><w:u w:val="single"/></w:rPr><w:t xml:space="preserve">Brahim Azaoui</w:t></w:r></w:hyperlink></w:p><w:p><w:pPr/><w:r><w:rPr><w:i w:val="1"/><w:iCs w:val="1"/></w:rPr><w:t xml:space="preserve">IIIe Congrès International du Réseau Francophone de Sociolinguistique</w:t></w:r><w:r><w:rPr/><w:t xml:space="preserve">, Jun 2017, Montpellier, France</w:t></w:r></w:p><w:p><w:pPr/><w:r><w:rPr/><w:t xml:space="preserve">Communication dans un congrès</w:t></w:r></w:p><w:p><w:pPr/><w:hyperlink r:id="rId141" w:history="1"><w:r><w:rPr><w:color w:val="#410a8c"/><w:u w:val="single"/></w:rPr><w:t xml:space="preserve">hal-01558684v1</w:t></w:r></w:hyperlink></w:p></w:tc></w:tr><w:tr><w:trPr/><w:tc><w:tcPr><w:noWrap/></w:tcPr><w:p><w:pPr><w:spacing w:after="200"/></w:pPr><w:hyperlink r:id="rId143" w:history="1"><w:r><w:rPr><w:color w:val="1e198e"/><w:b w:val="1"/><w:bCs w:val="1"/><w:u w:val="single"/></w:rPr><w:t xml:space="preserve">Interactions didactiques multimodale: de la classe à l'écran</w:t></w:r></w:hyperlink></w:p><w:p><w:pPr/><w:hyperlink r:id="rId11" w:history="1"><w:r><w:rPr><w:color w:val="#410a8c"/><w:u w:val="single"/></w:rPr><w:t xml:space="preserve">Brahim Azaoui</w:t></w:r></w:hyperlink></w:p><w:p><w:pPr/><w:r><w:rPr><w:i w:val="1"/><w:iCs w:val="1"/></w:rPr><w:t xml:space="preserve">Multimodalités et espaces numériques</w:t></w:r><w:r><w:rPr/><w:t xml:space="preserve">, Jun 2017, Pontevedra, Espagne</w:t></w:r></w:p><w:p><w:pPr/><w:r><w:rPr/><w:t xml:space="preserve">Communication dans un congrès</w:t></w:r></w:p><w:p><w:pPr/><w:hyperlink r:id="rId143" w:history="1"><w:r><w:rPr><w:color w:val="#410a8c"/><w:u w:val="single"/></w:rPr><w:t xml:space="preserve">hal-01556607v1</w:t></w:r></w:hyperlink></w:p></w:tc></w:tr><w:tr><w:trPr/><w:tc><w:tcPr><w:noWrap/></w:tcPr><w:p><w:pPr><w:spacing w:after="200"/></w:pPr><w:hyperlink r:id="rId144" w:history="1"><w:r><w:rPr><w:color w:val="1e198e"/><w:b w:val="1"/><w:bCs w:val="1"/><w:u w:val="single"/></w:rPr><w:t xml:space="preserve">La formation des enseignants en charge des élèves allophones, en France, d’hier à aujourd’hui</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r><w:rPr/><w:t xml:space="preserve">,</w:t></w:r><w:hyperlink r:id="rId145" w:history="1"><w:r><w:rPr><w:color w:val="#410a8c"/><w:u w:val="single"/></w:rPr><w:t xml:space="preserve">Fatima Davin</w:t></w:r></w:hyperlink></w:p><w:p><w:pPr/><w:r><w:rPr><w:i w:val="1"/><w:iCs w:val="1"/></w:rPr><w:t xml:space="preserve">4e COLLOQUE INTERNATIONAL EN ÉDUCATION</w:t></w:r><w:r><w:rPr/><w:t xml:space="preserve">, May 2017, Montréal, Canada</w:t></w:r></w:p><w:p><w:pPr/><w:r><w:rPr/><w:t xml:space="preserve">Communication dans un congrès</w:t></w:r></w:p><w:p><w:pPr/><w:hyperlink r:id="rId144" w:history="1"><w:r><w:rPr><w:color w:val="#410a8c"/><w:u w:val="single"/></w:rPr><w:t xml:space="preserve">hal-01558694v1</w:t></w:r></w:hyperlink></w:p></w:tc></w:tr><w:tr><w:trPr/><w:tc><w:tcPr><w:noWrap/></w:tcPr><w:p><w:pPr><w:spacing w:after="200"/></w:pPr><w:hyperlink r:id="rId146" w:history="1"><w:r><w:rPr><w:color w:val="1e198e"/><w:b w:val="1"/><w:bCs w:val="1"/><w:u w:val="single"/></w:rPr><w:t xml:space="preserve">La médiation, un espace de construction identitaire de parent d’élève rom</w:t></w:r></w:hyperlink></w:p><w:p><w:pPr/><w:hyperlink r:id="rId11" w:history="1"><w:r><w:rPr><w:color w:val="#410a8c"/><w:u w:val="single"/></w:rPr><w:t xml:space="preserve">Brahim Azaoui</w:t></w:r></w:hyperlink><w:r><w:rPr/><w:t xml:space="preserve">,</w:t></w:r><w:hyperlink r:id="rId63" w:history="1"><w:r><w:rPr><w:color w:val="#410a8c"/><w:u w:val="single"/></w:rPr><w:t xml:space="preserve">Christelle Houée</w:t></w:r></w:hyperlink></w:p><w:p><w:pPr/><w:r><w:rPr><w:i w:val="1"/><w:iCs w:val="1"/></w:rPr><w:t xml:space="preserve">Colloque international de l’ACEDLE</w:t></w:r><w:r><w:rPr/><w:t xml:space="preserve">, Jan 2017, Bordeaux, France</w:t></w:r></w:p><w:p><w:pPr/><w:r><w:rPr/><w:t xml:space="preserve">Communication dans un congrès</w:t></w:r></w:p><w:p><w:pPr/><w:hyperlink r:id="rId146" w:history="1"><w:r><w:rPr><w:color w:val="#410a8c"/><w:u w:val="single"/></w:rPr><w:t xml:space="preserve">hal-01558696v1</w:t></w:r></w:hyperlink></w:p></w:tc></w:tr><w:tr><w:trPr/><w:tc><w:tcPr><w:noWrap/></w:tcPr><w:p><w:pPr><w:spacing w:after="200"/></w:pPr><w:hyperlink r:id="rId147" w:history="1"><w:r><w:rPr><w:color w:val="1e198e"/><w:b w:val="1"/><w:bCs w:val="1"/><w:u w:val="single"/></w:rPr><w:t xml:space="preserve">Médiation numérique en classe de langue. Discours croisés sur l’introduction de tablettes dans un collège connecté</w:t></w:r></w:hyperlink></w:p><w:p><w:pPr/><w:hyperlink r:id="rId11" w:history="1"><w:r><w:rPr><w:color w:val="#410a8c"/><w:u w:val="single"/></w:rPr><w:t xml:space="preserve">Brahim Azaoui</w:t></w:r></w:hyperlink><w:r><w:rPr/><w:t xml:space="preserve">,</w:t></w:r><w:hyperlink r:id="rId41" w:history="1"><w:r><w:rPr><w:color w:val="#410a8c"/><w:u w:val="single"/></w:rPr><w:t xml:space="preserve">Marco Cappellini</w:t></w:r></w:hyperlink><w:r><w:rPr/><w:t xml:space="preserve">,</w:t></w:r><w:hyperlink r:id="rId138" w:history="1"><w:r><w:rPr><w:color w:val="#410a8c"/><w:u w:val="single"/></w:rPr><w:t xml:space="preserve">Marion Tellier</w:t></w:r></w:hyperlink><w:r><w:rPr/><w:t xml:space="preserve">,</w:t></w:r><w:hyperlink r:id="rId148"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47" w:history="1"><w:r><w:rPr><w:color w:val="#410a8c"/><w:u w:val="single"/></w:rPr><w:t xml:space="preserve">hal-01558697v1</w:t></w:r></w:hyperlink></w:p></w:tc></w:tr><w:tr><w:trPr/><w:tc><w:tcPr><w:noWrap/></w:tcPr><w:p><w:pPr><w:spacing w:after="200"/></w:pPr><w:hyperlink r:id="rId149" w:history="1"><w:r><w:rPr><w:color w:val="1e198e"/><w:b w:val="1"/><w:bCs w:val="1"/><w:u w:val="single"/></w:rPr><w:t xml:space="preserve">Analyses de gestes pédagogiques en FLS/FL1 et de discours d’apprenants sur les gestes pédagogiques. Regards croisés</w:t></w:r></w:hyperlink></w:p><w:p><w:pPr/><w:hyperlink r:id="rId11" w:history="1"><w:r><w:rPr><w:color w:val="#410a8c"/><w:u w:val="single"/></w:rPr><w:t xml:space="preserve">Brahim Azaoui</w:t></w:r></w:hyperlink></w:p><w:p><w:pPr/><w:r><w:rPr><w:i w:val="1"/><w:iCs w:val="1"/></w:rPr><w:t xml:space="preserve">Colloque international « Prise de conscience dans la situation d'enseignement : corps, gestes et paroles »</w:t></w:r><w:r><w:rPr/><w:t xml:space="preserve">, May 2016, Paris, France</w:t></w:r></w:p><w:p><w:pPr/><w:r><w:rPr/><w:t xml:space="preserve">Communication dans un congrès</w:t></w:r></w:p><w:p><w:pPr/><w:hyperlink r:id="rId149" w:history="1"><w:r><w:rPr><w:color w:val="#410a8c"/><w:u w:val="single"/></w:rPr><w:t xml:space="preserve">hal-01558704v1</w:t></w:r></w:hyperlink></w:p></w:tc></w:tr><w:tr><w:trPr/><w:tc><w:tcPr><w:noWrap/></w:tcPr><w:p><w:pPr><w:spacing w:after="200"/></w:pPr><w:hyperlink r:id="rId150" w:history="1"><w:r><w:rPr><w:color w:val="1e198e"/><w:b w:val="1"/><w:bCs w:val="1"/><w:u w:val="single"/></w:rPr><w:t xml:space="preserve">Approche multiscalaire de la pratique enseignante : réflexivité, conscientisation et sémiotisation</w:t></w:r></w:hyperlink></w:p><w:p><w:pPr/><w:hyperlink r:id="rId11" w:history="1"><w:r><w:rPr><w:color w:val="#410a8c"/><w:u w:val="single"/></w:rPr><w:t xml:space="preserve">Brahim Azaoui</w:t></w:r></w:hyperlink></w:p><w:p><w:pPr/><w:r><w:rPr><w:i w:val="1"/><w:iCs w:val="1"/></w:rPr><w:t xml:space="preserve">Symposium « Analyse méthodologique des démarches et outils utilisés pour l'observation des pratiques effectives », Colloque international OPEEN &amp; ReForm</w:t></w:r><w:r><w:rPr/><w:t xml:space="preserve">, Jun 2016, Nantes, France</w:t></w:r></w:p><w:p><w:pPr/><w:r><w:rPr/><w:t xml:space="preserve">Communication dans un congrès</w:t></w:r></w:p><w:p><w:pPr/><w:hyperlink r:id="rId150" w:history="1"><w:r><w:rPr><w:color w:val="#410a8c"/><w:u w:val="single"/></w:rPr><w:t xml:space="preserve">hal-01558701v1</w:t></w:r></w:hyperlink></w:p></w:tc></w:tr><w:tr><w:trPr/><w:tc><w:tcPr><w:noWrap/></w:tcPr><w:p><w:pPr><w:spacing w:after="200"/></w:pPr><w:hyperlink r:id="rId151" w:history="1"><w:r><w:rPr><w:color w:val="1e198e"/><w:b w:val="1"/><w:bCs w:val="1"/><w:u w:val="single"/></w:rPr><w:t xml:space="preserve">Mener des entretiens à quatre mains et deux voix. De l’intérêt d’une démarche interdisciplinaire</w:t></w:r></w:hyperlink></w:p><w:p><w:pPr/><w:hyperlink r:id="rId11" w:history="1"><w:r><w:rPr><w:color w:val="#410a8c"/><w:u w:val="single"/></w:rPr><w:t xml:space="preserve">Brahim Azaoui</w:t></w:r></w:hyperlink><w:r><w:rPr/><w:t xml:space="preserve">,</w:t></w:r><w:hyperlink r:id="rId52" w:history="1"><w:r><w:rPr><w:color w:val="#410a8c"/><w:u w:val="single"/></w:rPr><w:t xml:space="preserve">Marion Lièvre</w:t></w:r></w:hyperlink></w:p><w:p><w:pPr/><w:r><w:rPr><w:i w:val="1"/><w:iCs w:val="1"/></w:rPr><w:t xml:space="preserve">Journée d'étude SAJE : Expérience éducative et scolaire et construction de l’altérité des jeunesses et enfances minorisées</w:t></w:r><w:r><w:rPr/><w:t xml:space="preserve">, Jan 2016, Bordeaux, France</w:t></w:r></w:p><w:p><w:pPr/><w:r><w:rPr/><w:t xml:space="preserve">Communication dans un congrès</w:t></w:r></w:p><w:p><w:pPr/><w:hyperlink r:id="rId151" w:history="1"><w:r><w:rPr><w:color w:val="#410a8c"/><w:u w:val="single"/></w:rPr><w:t xml:space="preserve">hal-01558709v1</w:t></w:r></w:hyperlink></w:p></w:tc></w:tr><w:tr><w:trPr/><w:tc><w:tcPr><w:noWrap/></w:tcPr><w:p><w:pPr><w:spacing w:after="200"/></w:pPr><w:hyperlink r:id="rId152" w:history="1"><w:r><w:rPr><w:color w:val="1e198e"/><w:b w:val="1"/><w:bCs w:val="1"/><w:u w:val="single"/></w:rPr><w:t xml:space="preserve">Normalisation phonologique et grammaticale à l’oral. Etude de séquences d’évaluation normative en classe de français langue seconde</w:t></w:r></w:hyperlink></w:p><w:p><w:pPr/><w:hyperlink r:id="rId11" w:history="1"><w:r><w:rPr><w:color w:val="#410a8c"/><w:u w:val="single"/></w:rPr><w:t xml:space="preserve">Brahim Azaoui</w:t></w:r></w:hyperlink></w:p><w:p><w:pPr/><w:r><w:rPr><w:i w:val="1"/><w:iCs w:val="1"/></w:rPr><w:t xml:space="preserve">Colloque international « Quelle(s) priorité(s) dans l'enseignement de FLE français parlé ou français écrit ? »</w:t></w:r><w:r><w:rPr/><w:t xml:space="preserve">, May 2016, Istanbul, Turkey</w:t></w:r></w:p><w:p><w:pPr/><w:r><w:rPr/><w:t xml:space="preserve">Communication dans un congrès</w:t></w:r></w:p><w:p><w:pPr/><w:hyperlink r:id="rId152" w:history="1"><w:r><w:rPr><w:color w:val="#410a8c"/><w:u w:val="single"/></w:rPr><w:t xml:space="preserve">hal-01558705v1</w:t></w:r></w:hyperlink></w:p></w:tc></w:tr><w:tr><w:trPr/><w:tc><w:tcPr><w:noWrap/></w:tcPr><w:p><w:pPr><w:spacing w:after="200"/></w:pPr><w:hyperlink r:id="rId153" w:history="1"><w:r><w:rPr><w:color w:val="1e198e"/><w:b w:val="1"/><w:bCs w:val="1"/><w:u w:val="single"/></w:rPr><w:t xml:space="preserve">Les apports de l'écriture créative bi-plurilingue en classes de FLS/FL1</w:t></w:r></w:hyperlink></w:p><w:p><w:pPr/><w:hyperlink r:id="rId11" w:history="1"><w:r><w:rPr><w:color w:val="#410a8c"/><w:u w:val="single"/></w:rPr><w:t xml:space="preserve">Brahim Azaoui</w:t></w:r></w:hyperlink><w:r><w:rPr/><w:t xml:space="preserve">,</w:t></w:r><w:hyperlink r:id="rId64" w:history="1"><w:r><w:rPr><w:color w:val="#410a8c"/><w:u w:val="single"/></w:rPr><w:t xml:space="preserve">Frédéric Miquel</w:t></w:r></w:hyperlink></w:p><w:p><w:pPr/><w:r><w:rPr><w:i w:val="1"/><w:iCs w:val="1"/></w:rPr><w:t xml:space="preserve">L'enseignement et l'apprentissage des langues dans des approches bi-multilingues</w:t></w:r><w:r><w:rPr/><w:t xml:space="preserve">, Mar 2015, Montpellier, France. pp.271-282</w:t></w:r></w:p><w:p><w:pPr/><w:r><w:rPr/><w:t xml:space="preserve">Communication dans un congrès</w:t></w:r></w:p><w:p><w:pPr/><w:hyperlink r:id="rId153" w:history="1"><w:r><w:rPr><w:color w:val="#410a8c"/><w:u w:val="single"/></w:rPr><w:t xml:space="preserve">hal-01462130v1</w:t></w:r></w:hyperlink></w:p></w:tc></w:tr><w:tr><w:trPr/><w:tc><w:tcPr><w:noWrap/></w:tcPr><w:p><w:pPr><w:spacing w:after="200"/></w:pPr><w:hyperlink r:id="rId154" w:history="1"><w:r><w:rPr><w:color w:val="1e198e"/><w:b w:val="1"/><w:bCs w:val="1"/><w:u w:val="single"/></w:rPr><w:t xml:space="preserve">Multilingualism, language status, translanguaging. Home language use as a pedagogy for learning in school</w:t></w:r></w:hyperlink></w:p><w:p><w:pPr/><w:hyperlink r:id="rId11" w:history="1"><w:r><w:rPr><w:color w:val="#410a8c"/><w:u w:val="single"/></w:rPr><w:t xml:space="preserve">Brahim Azaoui</w:t></w:r></w:hyperlink><w:r><w:rPr/><w:t xml:space="preserve">,</w:t></w:r><w:hyperlink r:id="rId155" w:history="1"><w:r><w:rPr><w:color w:val="#410a8c"/><w:u w:val="single"/></w:rPr><w:t xml:space="preserve">Leena Robertson</w:t></w:r></w:hyperlink></w:p><w:p><w:pPr/><w:r><w:rPr><w:i w:val="1"/><w:iCs w:val="1"/></w:rPr><w:t xml:space="preserve">Conference "Languages for Dignity: a pedagogy for success at school"</w:t></w:r><w:r><w:rPr/><w:t xml:space="preserve">, Oct 2016, Oradea, Bulgaria</w:t></w:r></w:p><w:p><w:pPr/><w:r><w:rPr/><w:t xml:space="preserve">Communication dans un congrès</w:t></w:r></w:p><w:p><w:pPr/><w:hyperlink r:id="rId154" w:history="1"><w:r><w:rPr><w:color w:val="#410a8c"/><w:u w:val="single"/></w:rPr><w:t xml:space="preserve">hal-01558708v1</w:t></w:r></w:hyperlink></w:p></w:tc></w:tr><w:tr><w:trPr/><w:tc><w:tcPr><w:noWrap/></w:tcPr><w:p><w:pPr><w:spacing w:after="200"/></w:pPr><w:hyperlink r:id="rId156" w:history="1"><w:r><w:rPr><w:color w:val="1e198e"/><w:b w:val="1"/><w:bCs w:val="1"/><w:u w:val="single"/></w:rPr><w:t xml:space="preserve">Whiteboard, deictics and gaze: prompting as a plurisemiotic action</w:t></w:r></w:hyperlink></w:p><w:p><w:pP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56" w:history="1"><w:r><w:rPr><w:color w:val="#410a8c"/><w:u w:val="single"/></w:rPr><w:t xml:space="preserve">hal-01558700v1</w:t></w:r></w:hyperlink></w:p></w:tc></w:tr><w:tr><w:trPr/><w:tc><w:tcPr><w:noWrap/></w:tcPr><w:p><w:pPr><w:spacing w:after="200"/></w:pPr><w:hyperlink r:id="rId157" w:history="1"><w:r><w:rPr><w:color w:val="1e198e"/><w:b w:val="1"/><w:bCs w:val="1"/><w:u w:val="single"/></w:rPr><w:t xml:space="preserve">Effet de la posture de l’enseignant sur l’appréciation de la proxémie par des élèves du secondaire</w:t></w:r></w:hyperlink></w:p><w:p><w:pPr/><w:hyperlink r:id="rId11" w:history="1"><w:r><w:rPr><w:color w:val="#410a8c"/><w:u w:val="single"/></w:rPr><w:t xml:space="preserve">Brahim Azaoui</w:t></w:r></w:hyperlink></w:p><w:p><w:pPr/><w:r><w:rPr><w:i w:val="1"/><w:iCs w:val="1"/></w:rPr><w:t xml:space="preserve">Journée d’étude doctorale « Multimodalité et interaction didactique en classe de langue »</w:t></w:r><w:r><w:rPr/><w:t xml:space="preserve">, INALCO, Nov 2016, Paris, France</w:t></w:r></w:p><w:p><w:pPr/><w:r><w:rPr/><w:t xml:space="preserve">Communication dans un congrès</w:t></w:r></w:p><w:p><w:pPr/><w:hyperlink r:id="rId157" w:history="1"><w:r><w:rPr><w:color w:val="#410a8c"/><w:u w:val="single"/></w:rPr><w:t xml:space="preserve">hal-01558698v1</w:t></w:r></w:hyperlink></w:p></w:tc></w:tr><w:tr><w:trPr/><w:tc><w:tcPr><w:noWrap/></w:tcPr><w:p><w:pPr><w:spacing w:after="200"/></w:pPr><w:hyperlink r:id="rId158" w:history="1"><w:r><w:rPr><w:color w:val="1e198e"/><w:b w:val="1"/><w:bCs w:val="1"/><w:u w:val="single"/></w:rPr><w:t xml:space="preserve">On the relevance of the interactive gestural function within instructional contexts</w:t></w:r></w:hyperlink></w:p><w:p><w:pPr/><w:hyperlink r:id="rId30"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58" w:history="1"><w:r><w:rPr><w:color w:val="#410a8c"/><w:u w:val="single"/></w:rPr><w:t xml:space="preserve">hal-01558699v1</w:t></w:r></w:hyperlink></w:p></w:tc></w:tr><w:tr><w:trPr/><w:tc><w:tcPr><w:noWrap/></w:tcPr><w:p><w:pPr><w:spacing w:after="200"/></w:pPr><w:hyperlink r:id="rId159" w:history="1"><w:r><w:rPr><w:color w:val="1e198e"/><w:b w:val="1"/><w:bCs w:val="1"/><w:u w:val="single"/></w:rPr><w:t xml:space="preserve">Polyfocal classroom interactions and teaching gestures. An analysis of nonverbal orchestration</w:t></w:r></w:hyperlink></w:p><w:p><w:pPr/><w:hyperlink r:id="rId11" w:history="1"><w:r><w:rPr><w:color w:val="#410a8c"/><w:u w:val="single"/></w:rPr><w:t xml:space="preserve">Brahim Azaoui</w:t></w:r></w:hyperlink></w:p><w:p><w:pPr/><w:r><w:rPr><w:i w:val="1"/><w:iCs w:val="1"/></w:rPr><w:t xml:space="preserve">Gesture and speech in interaction (GESPIN)</w:t></w:r><w:r><w:rPr/><w:t xml:space="preserve">, Sep 2015, Nantes, France</w:t></w:r></w:p><w:p><w:pPr/><w:r><w:rPr/><w:t xml:space="preserve">Communication dans un congrès</w:t></w:r></w:p><w:p><w:pPr/><w:hyperlink r:id="rId159" w:history="1"><w:r><w:rPr><w:color w:val="#410a8c"/><w:u w:val="single"/></w:rPr><w:t xml:space="preserve">hal-01228911v1</w:t></w:r></w:hyperlink></w:p></w:tc></w:tr><w:tr><w:trPr/><w:tc><w:tcPr><w:noWrap/></w:tcPr><w:p><w:pPr><w:spacing w:after="200"/></w:pPr><w:hyperlink r:id="rId160" w:history="1"><w:r><w:rPr><w:color w:val="1e198e"/><w:b w:val="1"/><w:bCs w:val="1"/><w:u w:val="single"/></w:rPr><w:t xml:space="preserve">Déritualisation et normes interactionnelles. Entre stratégie pédagogique et revendication identitaire</w:t></w:r></w:hyperlink></w:p><w:p><w:pPr/><w:hyperlink r:id="rId11" w:history="1"><w:r><w:rPr><w:color w:val="#410a8c"/><w:u w:val="single"/></w:rPr><w:t xml:space="preserve">Brahim Azaoui</w:t></w:r></w:hyperlink></w:p><w:p><w:pPr/><w:r><w:rPr><w:i w:val="1"/><w:iCs w:val="1"/></w:rPr><w:t xml:space="preserve">Normes langagières en contexte</w:t></w:r><w:r><w:rPr/><w:t xml:space="preserve">, 2014, Lugano, Suisse. pp.269-285</w:t></w:r></w:p><w:p><w:pPr/><w:r><w:rPr/><w:t xml:space="preserve">Communication dans un congrès</w:t></w:r></w:p><w:p><w:pPr/><w:hyperlink r:id="rId160" w:history="1"><w:r><w:rPr><w:color w:val="#410a8c"/><w:u w:val="single"/></w:rPr><w:t xml:space="preserve">hal-01230711v1</w:t></w:r></w:hyperlink></w:p></w:tc></w:tr><w:tr><w:trPr/><w:tc><w:tcPr><w:noWrap/></w:tcPr><w:p><w:pPr><w:spacing w:after="200"/></w:pPr><w:hyperlink r:id="rId161" w:history="1"><w:r><w:rPr><w:color w:val="1e198e"/><w:b w:val="1"/><w:bCs w:val="1"/><w:u w:val="single"/></w:rPr><w:t xml:space="preserve">De la nécessité de reconsidérer la segmentation du geste pédagogique et la définition de l'espace gestuel dans une approche écologique</w:t></w:r></w:hyperlink></w:p><w:p><w:pPr/><w:hyperlink r:id="rId11" w:history="1"><w:r><w:rPr><w:color w:val="#410a8c"/><w:u w:val="single"/></w:rPr><w:t xml:space="preserve">Brahim Azaoui</w:t></w:r></w:hyperlink><w:r><w:rPr/><w:t xml:space="preserve">,</w:t></w:r><w:hyperlink r:id="rId30" w:history="1"><w:r><w:rPr><w:color w:val="#410a8c"/><w:u w:val="single"/></w:rPr><w:t xml:space="preserve">Can Denizci</w:t></w:r></w:hyperlink></w:p><w:p><w:pPr/><w:r><w:rPr><w:i w:val="1"/><w:iCs w:val="1"/></w:rPr><w:t xml:space="preserve">JéTou (Journées d'études Toulousaines): Le(s) Discours en Sciences du Langage : unités et niveaux d'analyse</w:t></w:r><w:r><w:rPr/><w:t xml:space="preserve">, May 2015, Toulouse, France. pp.79-86</w:t></w:r></w:p><w:p><w:pPr/><w:r><w:rPr/><w:t xml:space="preserve">Communication dans un congrès</w:t></w:r></w:p><w:p><w:pPr/><w:hyperlink r:id="rId161" w:history="1"><w:r><w:rPr><w:color w:val="#410a8c"/><w:u w:val="single"/></w:rPr><w:t xml:space="preserve">hal-01299849v1</w:t></w:r></w:hyperlink></w:p></w:tc></w:tr><w:tr><w:trPr/><w:tc><w:tcPr><w:noWrap/></w:tcPr><w:p><w:pPr><w:spacing w:after="200"/></w:pPr><w:hyperlink r:id="rId162"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Tilburg gesture research meeting</w:t></w:r><w:r><w:rPr/><w:t xml:space="preserve">, Jun 2013, Tilburg, Netherlands</w:t></w:r></w:p><w:p><w:pPr/><w:r><w:rPr/><w:t xml:space="preserve">Communication dans un congrès</w:t></w:r></w:p><w:p><w:pPr/><w:hyperlink r:id="rId162" w:history="1"><w:r><w:rPr><w:color w:val="#410a8c"/><w:u w:val="single"/></w:rPr><w:t xml:space="preserve">halshs-01111824v1</w:t></w:r></w:hyperlink></w:p></w:tc></w:tr><w:tr><w:trPr/><w:tc><w:tcPr><w:noWrap/></w:tcPr><w:p><w:pPr><w:spacing w:after="200"/></w:pPr><w:hyperlink r:id="rId163"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TiGeR : Tilburg Gesture research meeting</w:t></w:r><w:r><w:rPr/><w:t xml:space="preserve">, Jun 2013, Tilburg, Netherlands. pp.1-4</w:t></w:r></w:p><w:p><w:pPr/><w:r><w:rPr/><w:t xml:space="preserve">Communication dans un congrès</w:t></w:r></w:p><w:p><w:pPr/><w:hyperlink r:id="rId163" w:history="1"><w:r><w:rPr><w:color w:val="#410a8c"/><w:u w:val="single"/></w:rPr><w:t xml:space="preserve">hal-00833026v1</w:t></w:r></w:hyperlink></w:p></w:tc></w:tr><w:tr><w:trPr/><w:tc><w:tcPr><w:noWrap/></w:tcPr><w:p><w:pPr><w:spacing w:after="200"/></w:pPr><w:hyperlink r:id="rId164" w:history="1"><w:r><w:rPr><w:color w:val="1e198e"/><w:b w:val="1"/><w:bCs w:val="1"/><w:u w:val="single"/></w:rPr><w:t xml:space="preserve">Eveil aux langues et ENA : pour une construction identitaire des allophones à l'école</w:t></w:r></w:hyperlink></w:p><w:p><w:pPr/><w:hyperlink r:id="rId11" w:history="1"><w:r><w:rPr><w:color w:val="#410a8c"/><w:u w:val="single"/></w:rPr><w:t xml:space="preserve">Brahim Azaoui</w:t></w:r></w:hyperlink></w:p><w:p><w:pPr/><w:r><w:rPr><w:i w:val="1"/><w:iCs w:val="1"/></w:rPr><w:t xml:space="preserve">La construction identitaire à l'école. Approches pluridisciplinaires.</w:t></w:r><w:r><w:rPr/><w:t xml:space="preserve">, Jul 2009, Montpellier, France. p. 349-361</w:t></w:r></w:p><w:p><w:pPr/><w:r><w:rPr/><w:t xml:space="preserve">Communication dans un congrès</w:t></w:r></w:p><w:p><w:pPr/><w:hyperlink r:id="rId164" w:history="1"><w:r><w:rPr><w:color w:val="#410a8c"/><w:u w:val="single"/></w:rPr><w:t xml:space="preserve">hal-00786667v1</w:t></w:r></w:hyperlink></w:p></w:tc></w:tr><w:tr><w:trPr/><w:tc><w:tcPr><w:noWrap/></w:tcPr><w:p><w:pPr><w:spacing w:after="200"/></w:pPr><w:hyperlink r:id="rId165" w:history="1"><w:r><w:rPr><w:color w:val="1e198e"/><w:b w:val="1"/><w:bCs w:val="1"/><w:u w:val="single"/></w:rPr><w:t xml:space="preserve">Segmentation et annotation du geste : Méthodologie pour travailler en équipe</w:t></w:r></w:hyperlink></w:p><w:p><w:pPr/><w:hyperlink r:id="rId138" w:history="1"><w:r><w:rPr><w:color w:val="#410a8c"/><w:u w:val="single"/></w:rPr><w:t xml:space="preserve">Marion Tellier</w:t></w:r></w:hyperlink><w:r><w:rPr/><w:t xml:space="preserve">,</w:t></w:r><w:hyperlink r:id="rId11" w:history="1"><w:r><w:rPr><w:color w:val="#410a8c"/><w:u w:val="single"/></w:rPr><w:t xml:space="preserve">Brahim Azaoui</w:t></w:r></w:hyperlink><w:r><w:rPr/><w:t xml:space="preserve">,</w:t></w:r><w:hyperlink r:id="rId166" w:history="1"><w:r><w:rPr><w:color w:val="#410a8c"/><w:u w:val="single"/></w:rPr><w:t xml:space="preserve">Jorane Saubesty</w:t></w:r></w:hyperlink></w:p><w:p><w:pPr/><w:r><w:rPr><w:i w:val="1"/><w:iCs w:val="1"/></w:rPr><w:t xml:space="preserve">JEP-TALN-RECITAL 2012 : Atelier DEGELS 2012 (Défi GEste Langue des Signes)</w:t></w:r><w:r><w:rPr/><w:t xml:space="preserve">, Jun 2012, Grenoble, France. pp.41-55</w:t></w:r></w:p><w:p><w:pPr/><w:r><w:rPr/><w:t xml:space="preserve">Communication dans un congrès</w:t></w:r></w:p><w:p><w:pPr/><w:hyperlink r:id="rId165" w:history="1"><w:r><w:rPr><w:color w:val="#410a8c"/><w:u w:val="single"/></w:rPr><w:t xml:space="preserve">hal-01510435v1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petite enfance au prisme du divers. Plurilinguisme et multimodalité en crèche et à l’école maternelle</w:t></w:r></w:hyperlink></w:p><w:p><w:pPr/><w:hyperlink r:id="rId11" w:history="1"><w:r><w:rPr><w:color w:val="#410a8c"/><w:u w:val="single"/></w:rPr><w:t xml:space="preserve">Brahim Azaoui</w:t></w:r></w:hyperlink><w:r><w:rPr/><w:t xml:space="preserve">,</w:t></w:r><w:hyperlink r:id="rId34" w:history="1"><w:r><w:rPr><w:color w:val="#410a8c"/><w:u w:val="single"/></w:rPr><w:t xml:space="preserve">Frédéric Torterat</w:t></w:r></w:hyperlink></w:p><w:p><w:pPr/><w:r><w:rPr/><w:t xml:space="preserve">Presses universitaires de Grenoble, 2024, Regards sur l'éducation, </w:t></w:r><w:hyperlink r:id="rId168" w:history="1"><w:r><w:rPr><w:color w:val="#410a8c"/><w:u w:val="single"/></w:rPr><w:t xml:space="preserve">⟨10.3917/pug.azaou.2024.01⟩</w:t></w:r></w:hyperlink></w:p><w:p><w:pPr/><w:r><w:rPr/><w:t xml:space="preserve">Ouvrages</w:t></w:r></w:p><w:p><w:pPr/><w:hyperlink r:id="rId167" w:history="1"><w:r><w:rPr><w:color w:val="#410a8c"/><w:u w:val="single"/></w:rPr><w:t xml:space="preserve">hal-04937338v1</w:t></w:r></w:hyperlink></w:p></w:tc></w:tr><w:tr><w:trPr/><w:tc><w:tcPr><w:noWrap/></w:tcPr><w:p><w:pPr><w:spacing w:after="200"/></w:pPr><w:hyperlink r:id="rId169" w:history="1"><w:r><w:rPr><w:color w:val="1e198e"/><w:b w:val="1"/><w:bCs w:val="1"/><w:u w:val="single"/></w:rPr><w:t xml:space="preserve">Initiatives collaboratives pour l'enfance</w:t></w:r></w:hyperlink></w:p><w:p><w:pPr/><w:hyperlink r:id="rId34" w:history="1"><w:r><w:rPr><w:color w:val="#410a8c"/><w:u w:val="single"/></w:rPr><w:t xml:space="preserve">Frédéric Torterat</w:t></w:r></w:hyperlink><w:r><w:rPr/><w:t xml:space="preserve">,</w:t></w:r><w:hyperlink r:id="rId11" w:history="1"><w:r><w:rPr><w:color w:val="#410a8c"/><w:u w:val="single"/></w:rPr><w:t xml:space="preserve">Brahim Azaoui</w:t></w:r></w:hyperlink></w:p><w:p><w:pPr/><w:hyperlink r:id="rId170" w:history="1"><w:r><w:rPr><w:color w:val="#410a8c"/><w:u w:val="single"/></w:rPr><w:t xml:space="preserve">Presses universitaires de la Méditerranée</w:t></w:r></w:hyperlink><w:r><w:rPr/><w:t xml:space="preserve">, 214 p., 2021, Mutations en éducation et en formation, Thérèse Perez-Roux, 978-2-36781-429-2. </w:t></w:r><w:hyperlink r:id="rId171" w:history="1"><w:r><w:rPr><w:color w:val="#410a8c"/><w:u w:val="single"/></w:rPr><w:t xml:space="preserve">⟨10.4000/books.pulm.23303⟩</w:t></w:r></w:hyperlink></w:p><w:p><w:pPr/><w:r><w:rPr/><w:t xml:space="preserve">Ouvrages</w:t></w:r></w:p><w:p><w:pPr/><w:hyperlink r:id="rId169" w:history="1"><w:r><w:rPr><w:color w:val="#410a8c"/><w:u w:val="single"/></w:rPr><w:t xml:space="preserve">hal-02547048v1</w:t></w:r></w:hyperlink></w:p></w:tc></w:tr><w:tr><w:trPr/><w:tc><w:tcPr><w:noWrap/></w:tcPr><w:p><w:pPr><w:spacing w:after="200"/></w:pPr><w:hyperlink r:id="rId172" w:history="1"><w:r><w:rPr><w:color w:val="1e198e"/><w:b w:val="1"/><w:bCs w:val="1"/><w:u w:val="single"/></w:rPr><w:t xml:space="preserve">Allophonie. Inclusion et langues des enfants migrants à l’école.</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2020</w:t></w:r></w:p><w:p><w:pPr/><w:r><w:rPr/><w:t xml:space="preserve">Ouvrages</w:t></w:r></w:p><w:p><w:pPr/><w:hyperlink r:id="rId172" w:history="1"><w:r><w:rPr><w:color w:val="#410a8c"/><w:u w:val="single"/></w:rPr><w:t xml:space="preserve">hal-01950601v1</w:t></w:r></w:hyperlink></w:p></w:tc></w:tr><w:tr><w:trPr/><w:tc><w:tcPr><w:noWrap/></w:tcPr><w:p><w:pPr><w:spacing w:after="200"/></w:pPr><w:hyperlink r:id="rId173" w:history="1"><w:r><w:rPr><w:color w:val="1e198e"/><w:b w:val="1"/><w:bCs w:val="1"/><w:u w:val="single"/></w:rPr><w:t xml:space="preserve">L’accueil et la formation linguistique des migrants. Quelles pratiques aujourd‘hui ?</w:t></w:r></w:hyperlink></w:p><w:p><w:pPr/><w:hyperlink r:id="rId11" w:history="1"><w:r><w:rPr><w:color w:val="#410a8c"/><w:u w:val="single"/></w:rPr><w:t xml:space="preserve">Brahim Azaoui</w:t></w:r></w:hyperlink><w:r><w:rPr/><w:t xml:space="preserve">,</w:t></w:r><w:hyperlink r:id="rId44" w:history="1"><w:r><w:rPr><w:color w:val="#410a8c"/><w:u w:val="single"/></w:rPr><w:t xml:space="preserve">Karima Gouaïch</w:t></w:r></w:hyperlink><w:r><w:rPr/><w:t xml:space="preserve">,</w:t></w:r><w:hyperlink r:id="rId45" w:history="1"><w:r><w:rPr><w:color w:val="#410a8c"/><w:u w:val="single"/></w:rPr><w:t xml:space="preserve">Marie-Noëlle Roubaud</w:t></w:r></w:hyperlink></w:p><w:p><w:pPr/><w:r><w:rPr/><w:t xml:space="preserve">Questions vives, 32, 2019, </w:t></w:r><w:hyperlink r:id="rId174" w:history="1"><w:r><w:rPr><w:color w:val="#410a8c"/><w:u w:val="single"/></w:rPr><w:t xml:space="preserve">⟨10.4000/questionsvives.4106⟩</w:t></w:r></w:hyperlink></w:p><w:p><w:pPr/><w:r><w:rPr/><w:t xml:space="preserve">Ouvrages</w:t></w:r></w:p><w:p><w:pPr/><w:hyperlink r:id="rId173" w:history="1"><w:r><w:rPr><w:color w:val="#410a8c"/><w:u w:val="single"/></w:rPr><w:t xml:space="preserve">hal-04492871v1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rdef.edu.umontpellier.fr/" TargetMode="External"/><Relationship Id="rId9" Type="http://schemas.openxmlformats.org/officeDocument/2006/relationships/hyperlink" Target="mailto:brahim.azaoui@umontpellier.fr" TargetMode="External"/><Relationship Id="rId10" Type="http://schemas.openxmlformats.org/officeDocument/2006/relationships/hyperlink" Target="https://hal.science/hal-01649551v1" TargetMode="External"/><Relationship Id="rId11" Type="http://schemas.openxmlformats.org/officeDocument/2006/relationships/hyperlink" Target="https://hal.science/search/index/?q=*&amp;authFullName_s=Brahim Azaoui" TargetMode="External"/><Relationship Id="rId12" Type="http://schemas.openxmlformats.org/officeDocument/2006/relationships/hyperlink" Target="https://hal.science/search/index/?q=*&amp;authFullName_s=Farid Mazi" TargetMode="External"/><Relationship Id="rId13" Type="http://schemas.openxmlformats.org/officeDocument/2006/relationships/hyperlink" Target="https://hal.science/hal-04934080v1" TargetMode="External"/><Relationship Id="rId14" Type="http://schemas.openxmlformats.org/officeDocument/2006/relationships/hyperlink" Target="https://dx.doi.org/10.1163/19589514-53020009" TargetMode="External"/><Relationship Id="rId15" Type="http://schemas.openxmlformats.org/officeDocument/2006/relationships/hyperlink" Target="https://hal.science/hal-04257380v1" TargetMode="External"/><Relationship Id="rId16" Type="http://schemas.openxmlformats.org/officeDocument/2006/relationships/hyperlink" Target="https://hal.science/search/index/?q=*&amp;authFullName_s=H&#233;l&#232;ne Castany-Owhadi" TargetMode="External"/><Relationship Id="rId17" Type="http://schemas.openxmlformats.org/officeDocument/2006/relationships/hyperlink" Target="https://hal.science/search/index/?q=*&amp;authFullName_s=Christian Dumais" TargetMode="External"/><Relationship Id="rId18" Type="http://schemas.openxmlformats.org/officeDocument/2006/relationships/hyperlink" Target="https://hal.science/search/index/?q=*&amp;authFullName_s=Raymond Nolin" TargetMode="External"/><Relationship Id="rId19" Type="http://schemas.openxmlformats.org/officeDocument/2006/relationships/hyperlink" Target="https://hal.science/search/index/?q=*&amp;authFullName_s=Isabelle Alouani" TargetMode="External"/><Relationship Id="rId20" Type="http://schemas.openxmlformats.org/officeDocument/2006/relationships/hyperlink" Target="https://hal.science/hal-03760008v1" TargetMode="External"/><Relationship Id="rId21" Type="http://schemas.openxmlformats.org/officeDocument/2006/relationships/hyperlink" Target="https://dx.doi.org/10.7202/1088548ar" TargetMode="External"/><Relationship Id="rId22" Type="http://schemas.openxmlformats.org/officeDocument/2006/relationships/hyperlink" Target="https://hal.umontpellier.fr/hal-03022525v1" TargetMode="External"/><Relationship Id="rId23" Type="http://schemas.openxmlformats.org/officeDocument/2006/relationships/hyperlink" Target="https://univ-reunion.hal.science/hal-04105171v1" TargetMode="External"/><Relationship Id="rId24" Type="http://schemas.openxmlformats.org/officeDocument/2006/relationships/hyperlink" Target="https://hal.science/search/index/?q=*&amp;authFullName_s=Rita Peix" TargetMode="External"/><Relationship Id="rId25" Type="http://schemas.openxmlformats.org/officeDocument/2006/relationships/hyperlink" Target="https://dx.doi.org/10.3917/lfa.215.0077" TargetMode="External"/><Relationship Id="rId26" Type="http://schemas.openxmlformats.org/officeDocument/2006/relationships/hyperlink" Target="https://hal.umontpellier.fr/hal-02120262v1" TargetMode="External"/><Relationship Id="rId27" Type="http://schemas.openxmlformats.org/officeDocument/2006/relationships/hyperlink" Target="https://hal.science/search/index/?q=*&amp;authFullName_s=Nathalie Auger" TargetMode="External"/><Relationship Id="rId28" Type="http://schemas.openxmlformats.org/officeDocument/2006/relationships/hyperlink" Target="https://hal.science/search/index/?q=*&amp;authFullName_s=Genevi&#232;ve Zo&#239;a" TargetMode="External"/><Relationship Id="rId29" Type="http://schemas.openxmlformats.org/officeDocument/2006/relationships/hyperlink" Target="https://hal.umontpellier.fr/hal-02547077v1" TargetMode="External"/><Relationship Id="rId30" Type="http://schemas.openxmlformats.org/officeDocument/2006/relationships/hyperlink" Target="https://hal.science/search/index/?q=*&amp;authFullName_s=Can Denizci" TargetMode="External"/><Relationship Id="rId31" Type="http://schemas.openxmlformats.org/officeDocument/2006/relationships/hyperlink" Target="https://hal.umontpellier.fr/hal-02120274v1" TargetMode="External"/><Relationship Id="rId32" Type="http://schemas.openxmlformats.org/officeDocument/2006/relationships/hyperlink" Target="https://hal.umontpellier.fr/hal-03022517v1" TargetMode="External"/><Relationship Id="rId33" Type="http://schemas.openxmlformats.org/officeDocument/2006/relationships/hyperlink" Target="https://hal.umontpellier.fr/hal-02547083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hal.science/search/index/?q=*&amp;authFullName_s=Christine Boutevin" TargetMode="External"/><Relationship Id="rId36" Type="http://schemas.openxmlformats.org/officeDocument/2006/relationships/hyperlink" Target="https://hal.science/search/index/?q=*&amp;authFullName_s=Catherine Dupuy" TargetMode="External"/><Relationship Id="rId37" Type="http://schemas.openxmlformats.org/officeDocument/2006/relationships/hyperlink" Target="https://dx.doi.org/10.4000/rechercheseducations.7984" TargetMode="External"/><Relationship Id="rId38" Type="http://schemas.openxmlformats.org/officeDocument/2006/relationships/hyperlink" Target="https://api.istex.fr/ark:/67375/G14-8V9G21V8-D/fulltext.pdf?sid=hal" TargetMode="External"/><Relationship Id="rId39" Type="http://schemas.openxmlformats.org/officeDocument/2006/relationships/hyperlink" Target="https://hal.umontpellier.fr/hal-02375234v2" TargetMode="External"/><Relationship Id="rId40" Type="http://schemas.openxmlformats.org/officeDocument/2006/relationships/hyperlink" Target="https://hal.science/search/index/?q=*&amp;authFullName_s=Christelle Combe Celik" TargetMode="External"/><Relationship Id="rId41" Type="http://schemas.openxmlformats.org/officeDocument/2006/relationships/hyperlink" Target="https://hal.science/search/index/?q=*&amp;authFullName_s=Marco Cappellini" TargetMode="External"/><Relationship Id="rId42" Type="http://schemas.openxmlformats.org/officeDocument/2006/relationships/hyperlink" Target="https://dx.doi.org/10.7202/1067709ar" TargetMode="External"/><Relationship Id="rId43" Type="http://schemas.openxmlformats.org/officeDocument/2006/relationships/hyperlink" Target="https://hal.science/hal-03547092v1" TargetMode="External"/><Relationship Id="rId44" Type="http://schemas.openxmlformats.org/officeDocument/2006/relationships/hyperlink" Target="https://hal.science/search/index/?q=*&amp;authFullName_s=Karima Goua&#239;ch" TargetMode="External"/><Relationship Id="rId45" Type="http://schemas.openxmlformats.org/officeDocument/2006/relationships/hyperlink" Target="https://hal.science/search/index/?q=*&amp;authFullName_s=Marie-No&#235;lle Roubaud" TargetMode="External"/><Relationship Id="rId46" Type="http://schemas.openxmlformats.org/officeDocument/2006/relationships/hyperlink" Target="https://dx.doi.org/10.4000/questionsvives.4308" TargetMode="External"/><Relationship Id="rId47" Type="http://schemas.openxmlformats.org/officeDocument/2006/relationships/hyperlink" Target="https://hal.science/hal-01817152v1" TargetMode="External"/><Relationship Id="rId48" Type="http://schemas.openxmlformats.org/officeDocument/2006/relationships/hyperlink" Target="https://hal.umontpellier.fr/hal-02048888v1" TargetMode="External"/><Relationship Id="rId49" Type="http://schemas.openxmlformats.org/officeDocument/2006/relationships/hyperlink" Target="https://dx.doi.org/10.7202/1065526ar" TargetMode="External"/><Relationship Id="rId50" Type="http://schemas.openxmlformats.org/officeDocument/2006/relationships/hyperlink" Target="https://hal.science/hal-01653978v1" TargetMode="External"/><Relationship Id="rId51" Type="http://schemas.openxmlformats.org/officeDocument/2006/relationships/hyperlink" Target="https://hal.umontpellier.fr/hal-01951754v1" TargetMode="External"/><Relationship Id="rId52" Type="http://schemas.openxmlformats.org/officeDocument/2006/relationships/hyperlink" Target="https://hal.science/search/index/?q=*&amp;authFullName_s=Marion Li&#232;vre" TargetMode="External"/><Relationship Id="rId53" Type="http://schemas.openxmlformats.org/officeDocument/2006/relationships/hyperlink" Target="https://dx.doi.org/10.3917/migra.176.0095" TargetMode="External"/><Relationship Id="rId54" Type="http://schemas.openxmlformats.org/officeDocument/2006/relationships/hyperlink" Target="https://hal.science/hal-03547060v1" TargetMode="External"/><Relationship Id="rId55" Type="http://schemas.openxmlformats.org/officeDocument/2006/relationships/hyperlink" Target="https://dx.doi.org/10.4000/questionsvives.4107" TargetMode="External"/><Relationship Id="rId56" Type="http://schemas.openxmlformats.org/officeDocument/2006/relationships/hyperlink" Target="https://hal.umontpellier.fr/hal-01736959v1" TargetMode="External"/><Relationship Id="rId57" Type="http://schemas.openxmlformats.org/officeDocument/2006/relationships/hyperlink" Target="https://hal.science/search/index/?q=*&amp;authFullName_s=Christina Romain" TargetMode="External"/><Relationship Id="rId58" Type="http://schemas.openxmlformats.org/officeDocument/2006/relationships/hyperlink" Target="https://hal.science/search/index/?q=*&amp;authFullName_s=V&#233;ronique Rey" TargetMode="External"/><Relationship Id="rId59" Type="http://schemas.openxmlformats.org/officeDocument/2006/relationships/hyperlink" Target="https://dx.doi.org/10.1051/shsconf/20184601003" TargetMode="External"/><Relationship Id="rId60" Type="http://schemas.openxmlformats.org/officeDocument/2006/relationships/hyperlink" Target="https://hal.science/hal-01679764v1" TargetMode="External"/><Relationship Id="rId61" Type="http://schemas.openxmlformats.org/officeDocument/2006/relationships/hyperlink" Target="https://dx.doi.org/10.4000/rdlc.2738" TargetMode="External"/><Relationship Id="rId62" Type="http://schemas.openxmlformats.org/officeDocument/2006/relationships/hyperlink" Target="https://hal.science/hal-01685330v1" TargetMode="External"/><Relationship Id="rId63" Type="http://schemas.openxmlformats.org/officeDocument/2006/relationships/hyperlink" Target="https://hal.science/search/index/?q=*&amp;authFullName_s=Christelle Hou&#233;e" TargetMode="External"/><Relationship Id="rId64" Type="http://schemas.openxmlformats.org/officeDocument/2006/relationships/hyperlink" Target="https://hal.science/search/index/?q=*&amp;authFullName_s=Fr&#233;d&#233;ric Miquel" TargetMode="External"/><Relationship Id="rId65" Type="http://schemas.openxmlformats.org/officeDocument/2006/relationships/hyperlink" Target="https://dx.doi.org/10.4000/rdlc.3321" TargetMode="External"/><Relationship Id="rId66" Type="http://schemas.openxmlformats.org/officeDocument/2006/relationships/hyperlink" Target="https://amu.hal.science/hal-01309393v1" TargetMode="External"/><Relationship Id="rId67" Type="http://schemas.openxmlformats.org/officeDocument/2006/relationships/hyperlink" Target="https://dx.doi.org/10.1515/cercles-2017-0002" TargetMode="External"/><Relationship Id="rId68" Type="http://schemas.openxmlformats.org/officeDocument/2006/relationships/hyperlink" Target="https://hal.science/hal-01556604v1" TargetMode="External"/><Relationship Id="rId69" Type="http://schemas.openxmlformats.org/officeDocument/2006/relationships/hyperlink" Target="https://dx.doi.org/10.4000/rdlc.1866" TargetMode="External"/><Relationship Id="rId70" Type="http://schemas.openxmlformats.org/officeDocument/2006/relationships/hyperlink" Target="https://hal.science/hal-01558693v1" TargetMode="External"/><Relationship Id="rId71" Type="http://schemas.openxmlformats.org/officeDocument/2006/relationships/hyperlink" Target="https://hal.science/search/index/?q=*&amp;authFullName_s=Nathalie Matheu" TargetMode="External"/><Relationship Id="rId72" Type="http://schemas.openxmlformats.org/officeDocument/2006/relationships/hyperlink" Target="https://dx.doi.org/10.7202/1053587ar" TargetMode="External"/><Relationship Id="rId73" Type="http://schemas.openxmlformats.org/officeDocument/2006/relationships/hyperlink" Target="https://hal.science/hal-01460040v1" TargetMode="External"/><Relationship Id="rId74" Type="http://schemas.openxmlformats.org/officeDocument/2006/relationships/hyperlink" Target="https://hal.science/hal-01459620v1" TargetMode="External"/><Relationship Id="rId75" Type="http://schemas.openxmlformats.org/officeDocument/2006/relationships/hyperlink" Target="https://dx.doi.org/10.4000/rdlc.1472" TargetMode="External"/><Relationship Id="rId76" Type="http://schemas.openxmlformats.org/officeDocument/2006/relationships/hyperlink" Target="https://hal.science/hal-01460045v1" TargetMode="External"/><Relationship Id="rId77" Type="http://schemas.openxmlformats.org/officeDocument/2006/relationships/hyperlink" Target="https://hal.science/hal-01299868v1" TargetMode="External"/><Relationship Id="rId78" Type="http://schemas.openxmlformats.org/officeDocument/2006/relationships/hyperlink" Target="https://hal.science/hal-01485383v1" TargetMode="External"/><Relationship Id="rId79" Type="http://schemas.openxmlformats.org/officeDocument/2006/relationships/hyperlink" Target="https://shs.hal.science/halshs-01111818v1" TargetMode="External"/><Relationship Id="rId80" Type="http://schemas.openxmlformats.org/officeDocument/2006/relationships/hyperlink" Target="https://shs.hal.science/halshs-01111821v1" TargetMode="External"/><Relationship Id="rId81" Type="http://schemas.openxmlformats.org/officeDocument/2006/relationships/hyperlink" Target="https://hal.umontpellier.fr/hal-04937350v1" TargetMode="External"/><Relationship Id="rId82" Type="http://schemas.openxmlformats.org/officeDocument/2006/relationships/hyperlink" Target="https://hal.umontpellier.fr/hal-04937348v1" TargetMode="External"/><Relationship Id="rId83" Type="http://schemas.openxmlformats.org/officeDocument/2006/relationships/hyperlink" Target="https://hal.science/search/index/?q=*&amp;authFullName_s=Francis Bangou" TargetMode="External"/><Relationship Id="rId84" Type="http://schemas.openxmlformats.org/officeDocument/2006/relationships/hyperlink" Target="https://shs.hal.science/halshs-04910053v1" TargetMode="External"/><Relationship Id="rId85" Type="http://schemas.openxmlformats.org/officeDocument/2006/relationships/hyperlink" Target="https://hal.science/search/index/?q=*&amp;authFullName_s=Mariane de Tata de Gnagne" TargetMode="External"/><Relationship Id="rId86" Type="http://schemas.openxmlformats.org/officeDocument/2006/relationships/hyperlink" Target="https://hal.science/hal-04934076v1" TargetMode="External"/><Relationship Id="rId87" Type="http://schemas.openxmlformats.org/officeDocument/2006/relationships/hyperlink" Target="https://hal.science/hal-04934051v1" TargetMode="External"/><Relationship Id="rId88" Type="http://schemas.openxmlformats.org/officeDocument/2006/relationships/hyperlink" Target="https://hal.science/search/index/?q=*&amp;authFullName_s=Christelle Dodane" TargetMode="External"/><Relationship Id="rId89" Type="http://schemas.openxmlformats.org/officeDocument/2006/relationships/hyperlink" Target="https://hal.umontpellier.fr/hal-03307144v1" TargetMode="External"/><Relationship Id="rId90" Type="http://schemas.openxmlformats.org/officeDocument/2006/relationships/hyperlink" Target="https://shs.hal.science/halshs-04909893v1" TargetMode="External"/><Relationship Id="rId91" Type="http://schemas.openxmlformats.org/officeDocument/2006/relationships/hyperlink" Target="https://hal.science/hal-02375229v1" TargetMode="External"/><Relationship Id="rId92" Type="http://schemas.openxmlformats.org/officeDocument/2006/relationships/hyperlink" Target="https://hal.science/search/index/?q=*&amp;authFullName_s=Dominique Boutet" TargetMode="External"/><Relationship Id="rId93" Type="http://schemas.openxmlformats.org/officeDocument/2006/relationships/hyperlink" Target="https://hal.umontpellier.fr/hal-02012613v1" TargetMode="External"/><Relationship Id="rId94" Type="http://schemas.openxmlformats.org/officeDocument/2006/relationships/hyperlink" Target="https://hal.umontpellier.fr/hal-03087410v1" TargetMode="External"/><Relationship Id="rId95" Type="http://schemas.openxmlformats.org/officeDocument/2006/relationships/hyperlink" Target="https://hal.umontpellier.fr/hal-02547046v1" TargetMode="External"/><Relationship Id="rId96" Type="http://schemas.openxmlformats.org/officeDocument/2006/relationships/hyperlink" Target="https://hal.umontpellier.fr/hal-02951688v1" TargetMode="External"/><Relationship Id="rId97" Type="http://schemas.openxmlformats.org/officeDocument/2006/relationships/hyperlink" Target="https://hal.umontpellier.fr/hal-02547056v1" TargetMode="External"/><Relationship Id="rId98" Type="http://schemas.openxmlformats.org/officeDocument/2006/relationships/hyperlink" Target="https://hal.umontpellier.fr/hal-02547073v1" TargetMode="External"/><Relationship Id="rId99" Type="http://schemas.openxmlformats.org/officeDocument/2006/relationships/hyperlink" Target="https://hal.science/hal-01653981v1" TargetMode="External"/><Relationship Id="rId100" Type="http://schemas.openxmlformats.org/officeDocument/2006/relationships/hyperlink" Target="https://hal.umontpellier.fr/hal-02547038v1" TargetMode="External"/><Relationship Id="rId101" Type="http://schemas.openxmlformats.org/officeDocument/2006/relationships/hyperlink" Target="https://hal.science/search/index/?q=*&amp;authFullName_s=Catherine Mendon&#231;a Dias" TargetMode="External"/><Relationship Id="rId102" Type="http://schemas.openxmlformats.org/officeDocument/2006/relationships/hyperlink" Target="https://hal.science/search/index/?q=*&amp;authFullName_s=Fatima Chnane-Davin" TargetMode="External"/><Relationship Id="rId103" Type="http://schemas.openxmlformats.org/officeDocument/2006/relationships/hyperlink" Target="https://hal.science/hal-02471796v1" TargetMode="External"/><Relationship Id="rId104" Type="http://schemas.openxmlformats.org/officeDocument/2006/relationships/hyperlink" Target="https://hal.science/hal-01950619v1" TargetMode="External"/><Relationship Id="rId105" Type="http://schemas.openxmlformats.org/officeDocument/2006/relationships/hyperlink" Target="https://hal.science/hal-01558692v1" TargetMode="External"/><Relationship Id="rId106" Type="http://schemas.openxmlformats.org/officeDocument/2006/relationships/hyperlink" Target="https://hal.science/hal-01480641v1" TargetMode="External"/><Relationship Id="rId107" Type="http://schemas.openxmlformats.org/officeDocument/2006/relationships/hyperlink" Target="https://hal.science/hal-01485141v1" TargetMode="External"/><Relationship Id="rId108" Type="http://schemas.openxmlformats.org/officeDocument/2006/relationships/hyperlink" Target="https://shs.hal.science/halshs-01111820v1" TargetMode="External"/><Relationship Id="rId109" Type="http://schemas.openxmlformats.org/officeDocument/2006/relationships/hyperlink" Target="https://shs.hal.science/halshs-01228908v2" TargetMode="External"/><Relationship Id="rId110" Type="http://schemas.openxmlformats.org/officeDocument/2006/relationships/hyperlink" Target="https://www.riveneuve.com/?s=aguilar" TargetMode="External"/><Relationship Id="rId111" Type="http://schemas.openxmlformats.org/officeDocument/2006/relationships/hyperlink" Target="https://shs.hal.science/halshs-01111822v1" TargetMode="External"/><Relationship Id="rId112" Type="http://schemas.openxmlformats.org/officeDocument/2006/relationships/hyperlink" Target="https://hal.science/hal-05523155v1" TargetMode="External"/><Relationship Id="rId113" Type="http://schemas.openxmlformats.org/officeDocument/2006/relationships/hyperlink" Target="https://hal.science/search/index/?q=*&amp;authFullName_s=Aur&#233;lie Bourdais" TargetMode="External"/><Relationship Id="rId114" Type="http://schemas.openxmlformats.org/officeDocument/2006/relationships/hyperlink" Target="https://hal.science/search/index/?q=*&amp;authFullName_s=Pascale Leclercq" TargetMode="External"/><Relationship Id="rId115" Type="http://schemas.openxmlformats.org/officeDocument/2006/relationships/hyperlink" Target="https://hal.science/hal-05155754v1" TargetMode="External"/><Relationship Id="rId116" Type="http://schemas.openxmlformats.org/officeDocument/2006/relationships/hyperlink" Target="https://hal.science/hal-05155731v1" TargetMode="External"/><Relationship Id="rId117" Type="http://schemas.openxmlformats.org/officeDocument/2006/relationships/hyperlink" Target="https://hal.science/hal-04671718v1" TargetMode="External"/><Relationship Id="rId118" Type="http://schemas.openxmlformats.org/officeDocument/2006/relationships/hyperlink" Target="https://hal.science/search/index/?q=*&amp;authFullName_s=Yves Soul&#233;" TargetMode="External"/><Relationship Id="rId119" Type="http://schemas.openxmlformats.org/officeDocument/2006/relationships/hyperlink" Target="https://hal.science/hal-04825674v1" TargetMode="External"/><Relationship Id="rId120" Type="http://schemas.openxmlformats.org/officeDocument/2006/relationships/hyperlink" Target="https://hal.univ-grenoble-alpes.fr/hal-04808512v1" TargetMode="External"/><Relationship Id="rId121" Type="http://schemas.openxmlformats.org/officeDocument/2006/relationships/hyperlink" Target="https://hal.science/search/index/?q=*&amp;authFullName_s=Laura Abou Haidar" TargetMode="External"/><Relationship Id="rId122" Type="http://schemas.openxmlformats.org/officeDocument/2006/relationships/hyperlink" Target="https://hal.science/hal-04168785v1" TargetMode="External"/><Relationship Id="rId123" Type="http://schemas.openxmlformats.org/officeDocument/2006/relationships/hyperlink" Target="https://hal.science/hal-04168793v1" TargetMode="External"/><Relationship Id="rId124" Type="http://schemas.openxmlformats.org/officeDocument/2006/relationships/hyperlink" Target="https://hal.science/hal-04168866v1" TargetMode="External"/><Relationship Id="rId125" Type="http://schemas.openxmlformats.org/officeDocument/2006/relationships/hyperlink" Target="https://hal.science/search/index/?q=*&amp;authFullName_s=Dumais Christian" TargetMode="External"/><Relationship Id="rId126" Type="http://schemas.openxmlformats.org/officeDocument/2006/relationships/hyperlink" Target="https://hal.science/search/index/?q=*&amp;authFullName_s=Nolin Raymond" TargetMode="External"/><Relationship Id="rId127" Type="http://schemas.openxmlformats.org/officeDocument/2006/relationships/hyperlink" Target="https://hal.science/search/index/?q=*&amp;authFullName_s=Alouani Isabelle" TargetMode="External"/><Relationship Id="rId128" Type="http://schemas.openxmlformats.org/officeDocument/2006/relationships/hyperlink" Target="https://hal.science/hal-04955063v1" TargetMode="External"/><Relationship Id="rId129" Type="http://schemas.openxmlformats.org/officeDocument/2006/relationships/hyperlink" Target="https://hal.science/hal-03993490v1" TargetMode="External"/><Relationship Id="rId130" Type="http://schemas.openxmlformats.org/officeDocument/2006/relationships/hyperlink" Target="https://hal.umontpellier.fr/hal-02912833v1" TargetMode="External"/><Relationship Id="rId131" Type="http://schemas.openxmlformats.org/officeDocument/2006/relationships/hyperlink" Target="https://hal.umontpellier.fr/hal-03060566v1" TargetMode="External"/><Relationship Id="rId132" Type="http://schemas.openxmlformats.org/officeDocument/2006/relationships/hyperlink" Target="https://hal.science/hal-01950610v1" TargetMode="External"/><Relationship Id="rId133" Type="http://schemas.openxmlformats.org/officeDocument/2006/relationships/hyperlink" Target="https://hal.science/hal-01950611v1" TargetMode="External"/><Relationship Id="rId134" Type="http://schemas.openxmlformats.org/officeDocument/2006/relationships/hyperlink" Target="https://hal.science/hal-01950614v1" TargetMode="External"/><Relationship Id="rId135" Type="http://schemas.openxmlformats.org/officeDocument/2006/relationships/hyperlink" Target="https://hal.science/hal-01950609v1" TargetMode="External"/><Relationship Id="rId136" Type="http://schemas.openxmlformats.org/officeDocument/2006/relationships/hyperlink" Target="https://hal.science/hal-01950605v1" TargetMode="External"/><Relationship Id="rId137" Type="http://schemas.openxmlformats.org/officeDocument/2006/relationships/hyperlink" Target="https://hal.science/hal-01950606v1" TargetMode="External"/><Relationship Id="rId138" Type="http://schemas.openxmlformats.org/officeDocument/2006/relationships/hyperlink" Target="https://hal.science/search/index/?q=*&amp;authFullName_s=Marion Tellier" TargetMode="External"/><Relationship Id="rId139" Type="http://schemas.openxmlformats.org/officeDocument/2006/relationships/hyperlink" Target="https://hal.science/hal-01950613v1" TargetMode="External"/><Relationship Id="rId140" Type="http://schemas.openxmlformats.org/officeDocument/2006/relationships/hyperlink" Target="https://hal.science/hal-01558695v1" TargetMode="External"/><Relationship Id="rId141" Type="http://schemas.openxmlformats.org/officeDocument/2006/relationships/hyperlink" Target="https://hal.science/hal-01558684v1" TargetMode="External"/><Relationship Id="rId142" Type="http://schemas.openxmlformats.org/officeDocument/2006/relationships/hyperlink" Target="https://hal.science/search/index/?q=*&amp;authFullName_s=Isabelle Est&#232;ve" TargetMode="External"/><Relationship Id="rId143" Type="http://schemas.openxmlformats.org/officeDocument/2006/relationships/hyperlink" Target="https://hal.science/hal-01556607v1" TargetMode="External"/><Relationship Id="rId144" Type="http://schemas.openxmlformats.org/officeDocument/2006/relationships/hyperlink" Target="https://hal.science/hal-01558694v1" TargetMode="External"/><Relationship Id="rId145" Type="http://schemas.openxmlformats.org/officeDocument/2006/relationships/hyperlink" Target="https://hal.science/search/index/?q=*&amp;authFullName_s=Fatima Davin" TargetMode="External"/><Relationship Id="rId146" Type="http://schemas.openxmlformats.org/officeDocument/2006/relationships/hyperlink" Target="https://hal.science/hal-01558696v1" TargetMode="External"/><Relationship Id="rId147" Type="http://schemas.openxmlformats.org/officeDocument/2006/relationships/hyperlink" Target="https://hal.science/hal-01558697v1" TargetMode="External"/><Relationship Id="rId148" Type="http://schemas.openxmlformats.org/officeDocument/2006/relationships/hyperlink" Target="https://hal.science/search/index/?q=*&amp;authFullName_s=Christelle Celik" TargetMode="External"/><Relationship Id="rId149" Type="http://schemas.openxmlformats.org/officeDocument/2006/relationships/hyperlink" Target="https://hal.science/hal-01558704v1" TargetMode="External"/><Relationship Id="rId150" Type="http://schemas.openxmlformats.org/officeDocument/2006/relationships/hyperlink" Target="https://hal.science/hal-01558701v1" TargetMode="External"/><Relationship Id="rId151" Type="http://schemas.openxmlformats.org/officeDocument/2006/relationships/hyperlink" Target="https://hal.science/hal-01558709v1" TargetMode="External"/><Relationship Id="rId152" Type="http://schemas.openxmlformats.org/officeDocument/2006/relationships/hyperlink" Target="https://hal.science/hal-01558705v1" TargetMode="External"/><Relationship Id="rId153" Type="http://schemas.openxmlformats.org/officeDocument/2006/relationships/hyperlink" Target="https://hal.science/hal-01462130v1" TargetMode="External"/><Relationship Id="rId154" Type="http://schemas.openxmlformats.org/officeDocument/2006/relationships/hyperlink" Target="https://hal.science/hal-01558708v1" TargetMode="External"/><Relationship Id="rId155" Type="http://schemas.openxmlformats.org/officeDocument/2006/relationships/hyperlink" Target="https://hal.science/search/index/?q=*&amp;authFullName_s=Leena Robertson" TargetMode="External"/><Relationship Id="rId156" Type="http://schemas.openxmlformats.org/officeDocument/2006/relationships/hyperlink" Target="https://hal.science/hal-01558700v1" TargetMode="External"/><Relationship Id="rId157" Type="http://schemas.openxmlformats.org/officeDocument/2006/relationships/hyperlink" Target="https://hal.science/hal-01558698v1" TargetMode="External"/><Relationship Id="rId158" Type="http://schemas.openxmlformats.org/officeDocument/2006/relationships/hyperlink" Target="https://hal.science/hal-01558699v1" TargetMode="External"/><Relationship Id="rId159" Type="http://schemas.openxmlformats.org/officeDocument/2006/relationships/hyperlink" Target="https://hal.science/hal-01228911v1" TargetMode="External"/><Relationship Id="rId160" Type="http://schemas.openxmlformats.org/officeDocument/2006/relationships/hyperlink" Target="https://hal.science/hal-01230711v1" TargetMode="External"/><Relationship Id="rId161" Type="http://schemas.openxmlformats.org/officeDocument/2006/relationships/hyperlink" Target="https://hal.science/hal-01299849v1" TargetMode="External"/><Relationship Id="rId162" Type="http://schemas.openxmlformats.org/officeDocument/2006/relationships/hyperlink" Target="https://shs.hal.science/halshs-01111824v1" TargetMode="External"/><Relationship Id="rId163" Type="http://schemas.openxmlformats.org/officeDocument/2006/relationships/hyperlink" Target="https://hal.science/hal-00833026v1" TargetMode="External"/><Relationship Id="rId164" Type="http://schemas.openxmlformats.org/officeDocument/2006/relationships/hyperlink" Target="https://hal.science/hal-00786667v1" TargetMode="External"/><Relationship Id="rId165" Type="http://schemas.openxmlformats.org/officeDocument/2006/relationships/hyperlink" Target="https://hal.science/hal-01510435v1" TargetMode="External"/><Relationship Id="rId166" Type="http://schemas.openxmlformats.org/officeDocument/2006/relationships/hyperlink" Target="https://hal.science/search/index/?q=*&amp;authFullName_s=Jorane Saubesty" TargetMode="External"/><Relationship Id="rId167" Type="http://schemas.openxmlformats.org/officeDocument/2006/relationships/hyperlink" Target="https://hal.science/hal-04937338v1" TargetMode="External"/><Relationship Id="rId168" Type="http://schemas.openxmlformats.org/officeDocument/2006/relationships/hyperlink" Target="https://dx.doi.org/10.3917/pug.azaou.2024.01" TargetMode="External"/><Relationship Id="rId169" Type="http://schemas.openxmlformats.org/officeDocument/2006/relationships/hyperlink" Target="https://hal.umontpellier.fr/hal-02547048v1" TargetMode="External"/><Relationship Id="rId170" Type="http://schemas.openxmlformats.org/officeDocument/2006/relationships/hyperlink" Target="https://www.pulm.fr/index.php/default/initiatives-collaboratives-pour-l-enfance.html" TargetMode="External"/><Relationship Id="rId171" Type="http://schemas.openxmlformats.org/officeDocument/2006/relationships/hyperlink" Target="https://dx.doi.org/10.4000/books.pulm.23303" TargetMode="External"/><Relationship Id="rId172" Type="http://schemas.openxmlformats.org/officeDocument/2006/relationships/hyperlink" Target="https://hal.science/hal-01950601v1" TargetMode="External"/><Relationship Id="rId173" Type="http://schemas.openxmlformats.org/officeDocument/2006/relationships/hyperlink" Target="https://hal.umontpellier.fr/hal-04492871v1" TargetMode="External"/><Relationship Id="rId174" Type="http://schemas.openxmlformats.org/officeDocument/2006/relationships/hyperlink" Target="https://dx.doi.org/10.4000/questionsvives.4106"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Brahim AZAOUI</dc:title>
  <dc:description>CV</dc:description>
  <dc:subject/>
  <cp:keywords/>
  <cp:category/>
  <cp:lastModifiedBy/>
  <dcterms:created xsi:type="dcterms:W3CDTF">2026-04-16T09:05:58+02:00</dcterms:created>
  <dcterms:modified xsi:type="dcterms:W3CDTF">2026-04-16T09:05:58+02:00</dcterms:modified>
</cp:coreProperties>
</file>

<file path=docProps/custom.xml><?xml version="1.0" encoding="utf-8"?>
<Properties xmlns="http://schemas.openxmlformats.org/officeDocument/2006/custom-properties" xmlns:vt="http://schemas.openxmlformats.org/officeDocument/2006/docPropsVTypes"/>
</file>