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FERRATO-COMBE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peintre – Claude Simon et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ELLUG, 1998, 2 84310 010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L'Autoportrait fragmentaire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75 (75), 2009,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⟨10.4000/recherchestravaux.365⟩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biographiques et arts visuels – XIXe-XXIe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68, 2006,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⟨10.4000/recherchestravaux.73⟩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des peintres et prendre au sérieux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2024, Le Rire de Claude Simon, Jean-Yves Laurichesse (dir.), 9, pp.131-149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Boîte noire de Tanguy Viel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1109-1110, pp.230-238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brouillons de La Réticence, terrain d'expérimentations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2021, Isabelle ROUSSEL-GILLET et Évelyne THOIZET (dir.), Jean-Philippe Toussaint en coulisses : making of, expérimentations, décalages,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Brouillons en ligne : une incitation à la recherche et à la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Secousse</w:t>
            </w:r>
            <w:r>
              <w:rPr/>
              <w:t xml:space="preserve">, 2016, n°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Jean Dubuffet et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</w:t>
            </w:r>
            <w:r>
              <w:rPr/>
              <w:t xml:space="preserve">, 2016, n°11, p. 189-210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rétrospective dans l’œuvre de Jean-Christophe Bailly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n° 1046-1047-1048, p. 110-118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et la fascination du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n° 1033, p. 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Colette Fellous au sujet de la collection &amp;quot;Trait et 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2009, Brigitte Ferrato-Combe (dir.), L' Autoportrait fragmentaire, 75, pp.57-66.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⟨10.4000/recherchestravaux.365⟩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de l'autoportrait dans &amp;quot;Tuiles détachées&amp;quot; de Jean-Christophe Bailly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2009, 75, pp.67-79.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⟨10.4000/recherchestravaux.365⟩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tracé et les formes graphiques dans Les Géorgiques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2008, Jean-Yves Laurichesse (dir.) Les Géorgiques, une forme, un monde, 5,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de Vasari dans les fictions biographiques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2007, Littérature et peinture, 933-934, pp.182-195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Christian Garcin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2006, Fictions biographiques et arts visuels, 68,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du modèle dans la fiction biographique de peintre – Christian Garcin, Guy Goffette, Pierre Michon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2006, Fictions biographiques et arts visuels, 68,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rêverie sur le 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2005, n° 629 (1), pp.86-92.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⟨10.3917/ltm.629.0086⟩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Cézanne à Novelli, portraits de peintres ou autoportraits en peintre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Simon. Des mots pour le voir., 71,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l’auteur. Les enjeux paradoxaux de Robert Pinget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2004, 64, pp.157-171.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⟨10.4000/recherchestravaux.1295⟩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une lumière de Poussin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C.R.I.N.: Cahiers de recherches des instituts néerlandais de langue et de littérature françaises</w:t>
            </w:r>
            <w:r>
              <w:rPr/>
              <w:t xml:space="preserve">, 2002, Claude Simon et Le Jardin des Plantes. Études réunies par Sjef Houppermans, 39,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fiction dans Le Jardin des Plantes de Claude Simon ou De l'intérêt d'écrire 'La marquise sortit à cinq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2002, Critique et fiction, 60,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et Novelli : l'image de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l'Université de Perpignan</w:t>
            </w:r>
            <w:r>
              <w:rPr/>
              <w:t xml:space="preserve">, 2000, Jean-Yves Laurichesse (dir.) Le Jardin des Plantes de Claude Simon, 30,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Simon, amateur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Dominique Viart (dir.). </w:t>
            </w:r>
            <w:r>
              <w:rPr>
                <w:i w:val="1"/>
                <w:iCs w:val="1"/>
              </w:rPr>
              <w:t xml:space="preserve">Claude Simon, l'inépuisable chaos du monde</w:t>
            </w:r>
            <w:r>
              <w:rPr/>
              <w:t xml:space="preserve">, Presses universitaires du Septentrion, pp.143-151, 2023, Claude Simon, 978-2-7574-3991-3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Claude Simon et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Dominique Viart (dir.). </w:t>
            </w:r>
            <w:r>
              <w:rPr>
                <w:i w:val="1"/>
                <w:iCs w:val="1"/>
              </w:rPr>
              <w:t xml:space="preserve">Claude Simon, l'inépuisable chaos du monde</w:t>
            </w:r>
            <w:r>
              <w:rPr/>
              <w:t xml:space="preserve">, Presses universitaires du Septentrion, pp.153-157,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Réticence : faire vivre les archives de la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Jean-Michel Devésa. </w:t>
            </w:r>
            <w:r>
              <w:rPr>
                <w:i w:val="1"/>
                <w:iCs w:val="1"/>
              </w:rPr>
              <w:t xml:space="preserve">Lire, voir, penser l'œuvre de Jean-Philippe Toussaint</w:t>
            </w:r>
            <w:r>
              <w:rPr/>
              <w:t xml:space="preserve">, Les Impressions nouvelles, pp.167-180, 2020, 978-2-87449-778-0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lecteur critique des historiens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sur l’art dans le roman des XXe et XXIe siècles</w:t>
            </w:r>
            <w:r>
              <w:rPr/>
              <w:t xml:space="preserve">, Classiques Garnier, pp.267-280, 2019, 978-2-406-08396-2.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⟨10.15122/isbn.978-2-406-08396-2.p.0267⟩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en France de Bailly et Depardon : l’identité nationale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politique des écrivains et des cinéastes (1920 – 2010)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 cantabile (nouvelle). Établissement de l'édition critique du texte, notes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Gilles Philippe (dir.). </w:t>
            </w:r>
            <w:r>
              <w:rPr>
                <w:i w:val="1"/>
                <w:iCs w:val="1"/>
              </w:rPr>
              <w:t xml:space="preserve">Marguerite Duras. Œuvres complètes</w:t>
            </w:r>
            <w:r>
              <w:rPr/>
              <w:t xml:space="preserve">, IV, Gallimard, pp.1567-1568, 2014, Bibliothèque de la Pléiade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natale, berceau de l’écriture : Christian Bobin entre autoportrait et portrait d’Emily Dickinson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Robert DION et Frédéric REGARD. </w:t>
            </w:r>
            <w:r>
              <w:rPr>
                <w:i w:val="1"/>
                <w:iCs w:val="1"/>
              </w:rPr>
              <w:t xml:space="preserve">Les nouvelles écritures biographiques – La biographie d'écrivain dans ses reformulations contemporaines</w:t>
            </w:r>
            <w:r>
              <w:rPr/>
              <w:t xml:space="preserve">, ENS Éditions, pp.117-131,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⟨10.4000/books.enseditions.4513⟩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Square (roman). Établissement de l'édition critique du texte, des appendices, notes, notice et notules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Gilles Philippe (dir.). </w:t>
            </w:r>
            <w:r>
              <w:rPr>
                <w:i w:val="1"/>
                <w:iCs w:val="1"/>
              </w:rPr>
              <w:t xml:space="preserve">Marguerite Duras, Œuvres complètes</w:t>
            </w:r>
            <w:r>
              <w:rPr/>
              <w:t xml:space="preserve">, I, Gallimard, pp.1543-1554, 2011, Bibliothèque de la Pléiade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Square (théâtre). Établissement de l'édition critique du texte, des appendices, notes, notice et notules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Gilles Philippe (dir.). </w:t>
            </w:r>
            <w:r>
              <w:rPr>
                <w:i w:val="1"/>
                <w:iCs w:val="1"/>
              </w:rPr>
              <w:t xml:space="preserve">Marguerite Duras, Œuvres complètes</w:t>
            </w:r>
            <w:r>
              <w:rPr/>
              <w:t xml:space="preserve">, I, Gallimard, pp.1554-1571, 2011, Bibliothèque de la Pléiade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 cantabile (roman). Établissement de l'édition critique du texte, des appendices, notes, notice et notules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Gilles Philippe (dir.). </w:t>
            </w:r>
            <w:r>
              <w:rPr>
                <w:i w:val="1"/>
                <w:iCs w:val="1"/>
              </w:rPr>
              <w:t xml:space="preserve">Marguerite Duras, Œuvres complètes</w:t>
            </w:r>
            <w:r>
              <w:rPr/>
              <w:t xml:space="preserve">, I, Gallimard, pp.1713-1716,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Novelli et les écrivains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Lydie et Nello Di Meo. </w:t>
            </w:r>
            <w:r>
              <w:rPr>
                <w:i w:val="1"/>
                <w:iCs w:val="1"/>
              </w:rPr>
              <w:t xml:space="preserve">Gastone Novelli</w:t>
            </w:r>
            <w:r>
              <w:rPr/>
              <w:t xml:space="preserve">, Commmunic'Art, pp.10-13,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phrases de Bataille aux dessins de Novelli : un parcours érotique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Françoise Rouffiat; Jean-François Louette. </w:t>
            </w:r>
            <w:r>
              <w:rPr>
                <w:i w:val="1"/>
                <w:iCs w:val="1"/>
              </w:rPr>
              <w:t xml:space="preserve">Sexe et Texte</w:t>
            </w:r>
            <w:r>
              <w:rPr/>
              <w:t xml:space="preserve">, Presses universitaires de Lyon, pp.123-137,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picturale chez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Irene Albers et Wolfram Nitsch (dir.). </w:t>
            </w:r>
            <w:r>
              <w:rPr>
                <w:i w:val="1"/>
                <w:iCs w:val="1"/>
              </w:rPr>
              <w:t xml:space="preserve">Transports. Les métaphores de Claude Simon</w:t>
            </w:r>
            <w:r>
              <w:rPr/>
              <w:t xml:space="preserve">, Peter Lang, pp.269-281,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 : un théâtre à voir, à lire, à écouter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Bernadette Bost, Jean-François Louette, Bertrand Vibert (dir.). </w:t>
            </w:r>
            <w:r>
              <w:rPr>
                <w:i w:val="1"/>
                <w:iCs w:val="1"/>
              </w:rPr>
              <w:t xml:space="preserve">Impossibles théâtres –XIXe-XXe siècles</w:t>
            </w:r>
            <w:r>
              <w:rPr/>
              <w:t xml:space="preserve">, Comp'Act, pp.216-229,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Visible, invisible, indicible dans l'œuvre de Nathalie Sarraute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/>
              <w:t xml:space="preserve">Aline Mura-Brunel et Karl Cogard (dir.). </w:t>
            </w:r>
            <w:r>
              <w:rPr>
                <w:i w:val="1"/>
                <w:iCs w:val="1"/>
              </w:rPr>
              <w:t xml:space="preserve">Limites du langage : indicible ou silence ?</w:t>
            </w:r>
            <w:r>
              <w:rPr/>
              <w:t xml:space="preserve">, L'Harmattan, pp.349-355,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Skira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flamande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Ferrato-Combe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hal-04943464v1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843v1" TargetMode="External"/><Relationship Id="rId8" Type="http://schemas.openxmlformats.org/officeDocument/2006/relationships/hyperlink" Target="https://hal.science/search/index/?q=*&amp;authFullName_s=Brigitte Ferrato-Combe" TargetMode="External"/><Relationship Id="rId9" Type="http://schemas.openxmlformats.org/officeDocument/2006/relationships/hyperlink" Target="https://hal.univ-grenoble-alpes.fr/hal-04934409v1" TargetMode="External"/><Relationship Id="rId10" Type="http://schemas.openxmlformats.org/officeDocument/2006/relationships/hyperlink" Target="https://dx.doi.org/10.4000/recherchestravaux.365" TargetMode="External"/><Relationship Id="rId11" Type="http://schemas.openxmlformats.org/officeDocument/2006/relationships/hyperlink" Target="https://hal.science/hal-04935850v1" TargetMode="External"/><Relationship Id="rId12" Type="http://schemas.openxmlformats.org/officeDocument/2006/relationships/hyperlink" Target="https://hal.science/search/index/?q=*&amp;authFullName_s=Agathe Salha" TargetMode="External"/><Relationship Id="rId13" Type="http://schemas.openxmlformats.org/officeDocument/2006/relationships/hyperlink" Target="https://dx.doi.org/10.4000/recherchestravaux.73" TargetMode="External"/><Relationship Id="rId14" Type="http://schemas.openxmlformats.org/officeDocument/2006/relationships/hyperlink" Target="https://shs.hal.science/halshs-04931301v1" TargetMode="External"/><Relationship Id="rId15" Type="http://schemas.openxmlformats.org/officeDocument/2006/relationships/hyperlink" Target="https://shs.hal.science/halshs-04931387v1" TargetMode="External"/><Relationship Id="rId16" Type="http://schemas.openxmlformats.org/officeDocument/2006/relationships/hyperlink" Target="https://shs.hal.science/halshs-04931378v1" TargetMode="External"/><Relationship Id="rId17" Type="http://schemas.openxmlformats.org/officeDocument/2006/relationships/hyperlink" Target="https://hal.science/hal-01954939v1" TargetMode="External"/><Relationship Id="rId18" Type="http://schemas.openxmlformats.org/officeDocument/2006/relationships/hyperlink" Target="https://hal.science/hal-01954917v1" TargetMode="External"/><Relationship Id="rId19" Type="http://schemas.openxmlformats.org/officeDocument/2006/relationships/hyperlink" Target="https://hal.science/hal-01954931v1" TargetMode="External"/><Relationship Id="rId20" Type="http://schemas.openxmlformats.org/officeDocument/2006/relationships/hyperlink" Target="https://hal.science/hal-01954914v1" TargetMode="External"/><Relationship Id="rId21" Type="http://schemas.openxmlformats.org/officeDocument/2006/relationships/hyperlink" Target="https://shs.hal.science/halshs-04931483v1" TargetMode="External"/><Relationship Id="rId22" Type="http://schemas.openxmlformats.org/officeDocument/2006/relationships/hyperlink" Target="https://hal.science/hal-00913307v1" TargetMode="External"/><Relationship Id="rId23" Type="http://schemas.openxmlformats.org/officeDocument/2006/relationships/hyperlink" Target="https://hal.science/hal-04932098v1" TargetMode="External"/><Relationship Id="rId24" Type="http://schemas.openxmlformats.org/officeDocument/2006/relationships/hyperlink" Target="https://hal.science/hal-04932199v1" TargetMode="External"/><Relationship Id="rId25" Type="http://schemas.openxmlformats.org/officeDocument/2006/relationships/hyperlink" Target="https://hal.science/hal-04934339v1" TargetMode="External"/><Relationship Id="rId26" Type="http://schemas.openxmlformats.org/officeDocument/2006/relationships/hyperlink" Target="https://hal.science/hal-04934263v1" TargetMode="External"/><Relationship Id="rId27" Type="http://schemas.openxmlformats.org/officeDocument/2006/relationships/hyperlink" Target="https://hal.science/hal-04936190v1" TargetMode="External"/><Relationship Id="rId28" Type="http://schemas.openxmlformats.org/officeDocument/2006/relationships/hyperlink" Target="https://dx.doi.org/10.3917/ltm.629.0086" TargetMode="External"/><Relationship Id="rId29" Type="http://schemas.openxmlformats.org/officeDocument/2006/relationships/hyperlink" Target="https://hal.science/hal-04936206v1" TargetMode="External"/><Relationship Id="rId30" Type="http://schemas.openxmlformats.org/officeDocument/2006/relationships/hyperlink" Target="https://hal.science/hal-04941500v1" TargetMode="External"/><Relationship Id="rId31" Type="http://schemas.openxmlformats.org/officeDocument/2006/relationships/hyperlink" Target="https://dx.doi.org/10.4000/recherchestravaux.1295" TargetMode="External"/><Relationship Id="rId32" Type="http://schemas.openxmlformats.org/officeDocument/2006/relationships/hyperlink" Target="https://hal.science/hal-04941532v1" TargetMode="External"/><Relationship Id="rId33" Type="http://schemas.openxmlformats.org/officeDocument/2006/relationships/hyperlink" Target="https://hal.science/hal-04941618v1" TargetMode="External"/><Relationship Id="rId34" Type="http://schemas.openxmlformats.org/officeDocument/2006/relationships/hyperlink" Target="https://hal.science/hal-04941517v1" TargetMode="External"/><Relationship Id="rId35" Type="http://schemas.openxmlformats.org/officeDocument/2006/relationships/hyperlink" Target="https://hal.parisnanterre.fr/hal-04932660v1" TargetMode="External"/><Relationship Id="rId36" Type="http://schemas.openxmlformats.org/officeDocument/2006/relationships/hyperlink" Target="https://shs.hal.science/halshs-04931460v1" TargetMode="External"/><Relationship Id="rId37" Type="http://schemas.openxmlformats.org/officeDocument/2006/relationships/hyperlink" Target="https://shs.hal.science/halshs-04931367v1" TargetMode="External"/><Relationship Id="rId38" Type="http://schemas.openxmlformats.org/officeDocument/2006/relationships/hyperlink" Target="https://hal.science/hal-01954909v1" TargetMode="External"/><Relationship Id="rId39" Type="http://schemas.openxmlformats.org/officeDocument/2006/relationships/hyperlink" Target="https://dx.doi.org/10.15122/isbn.978-2-406-08396-2.p.0267" TargetMode="External"/><Relationship Id="rId40" Type="http://schemas.openxmlformats.org/officeDocument/2006/relationships/hyperlink" Target="https://hal.science/hal-01954907v1" TargetMode="External"/><Relationship Id="rId41" Type="http://schemas.openxmlformats.org/officeDocument/2006/relationships/hyperlink" Target="https://hal.science/hal-04943723v1" TargetMode="External"/><Relationship Id="rId42" Type="http://schemas.openxmlformats.org/officeDocument/2006/relationships/hyperlink" Target="https://hal.science/hal-04943352v1" TargetMode="External"/><Relationship Id="rId43" Type="http://schemas.openxmlformats.org/officeDocument/2006/relationships/hyperlink" Target="https://dx.doi.org/10.4000/books.enseditions.4513" TargetMode="External"/><Relationship Id="rId44" Type="http://schemas.openxmlformats.org/officeDocument/2006/relationships/hyperlink" Target="https://hal.science/hal-04943681v1" TargetMode="External"/><Relationship Id="rId45" Type="http://schemas.openxmlformats.org/officeDocument/2006/relationships/hyperlink" Target="https://hal.science/hal-04943696v1" TargetMode="External"/><Relationship Id="rId46" Type="http://schemas.openxmlformats.org/officeDocument/2006/relationships/hyperlink" Target="https://hal.science/hal-04943704v1" TargetMode="External"/><Relationship Id="rId47" Type="http://schemas.openxmlformats.org/officeDocument/2006/relationships/hyperlink" Target="https://hal.science/hal-04943398v1" TargetMode="External"/><Relationship Id="rId48" Type="http://schemas.openxmlformats.org/officeDocument/2006/relationships/hyperlink" Target="https://hal.science/hal-04932129v1" TargetMode="External"/><Relationship Id="rId49" Type="http://schemas.openxmlformats.org/officeDocument/2006/relationships/hyperlink" Target="https://hal.science/hal-04932699v1" TargetMode="External"/><Relationship Id="rId50" Type="http://schemas.openxmlformats.org/officeDocument/2006/relationships/hyperlink" Target="https://hal.science/hal-04941525v1" TargetMode="External"/><Relationship Id="rId51" Type="http://schemas.openxmlformats.org/officeDocument/2006/relationships/hyperlink" Target="https://hal.science/hal-04941527v1" TargetMode="External"/><Relationship Id="rId52" Type="http://schemas.openxmlformats.org/officeDocument/2006/relationships/hyperlink" Target="https://hal.science/hal-04943440v1" TargetMode="External"/><Relationship Id="rId53" Type="http://schemas.openxmlformats.org/officeDocument/2006/relationships/hyperlink" Target="https://hal.science/hal-04943426v1" TargetMode="External"/><Relationship Id="rId54" Type="http://schemas.openxmlformats.org/officeDocument/2006/relationships/hyperlink" Target="https://hal.science/hal-04943476v1" TargetMode="External"/><Relationship Id="rId55" Type="http://schemas.openxmlformats.org/officeDocument/2006/relationships/hyperlink" Target="https://hal.science/hal-04943455v1" TargetMode="External"/><Relationship Id="rId56" Type="http://schemas.openxmlformats.org/officeDocument/2006/relationships/hyperlink" Target="https://hal.science/hal-0494346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FERRATO-COMBE</dc:title>
  <dc:description>CV</dc:description>
  <dc:subject/>
  <cp:keywords/>
  <cp:category/>
  <cp:lastModifiedBy/>
  <dcterms:created xsi:type="dcterms:W3CDTF">2026-04-24T21:53:04+02:00</dcterms:created>
  <dcterms:modified xsi:type="dcterms:W3CDTF">2026-04-24T21:53:04+02:00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