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3.22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Brigitte Louichon </w:t></w:r><w:r><w:rPr><w:color w:val="641e6e"/></w:rPr><w:t xml:space="preserve">Professeure émérite langue et littérature françaisesUniversité de Montpellier</w:t></w:r></w:p><w:p><w:pPr><w:spacing w:before="600"/></w:pPr></w:p><w:p><w:pPr><w:spacing w:before="600"/></w:pPr></w:p><w:p><w:pPr><w:pStyle w:val="Heading2"/></w:pPr><w:r><w:rPr><w:color w:val="1e198e"/><w:b w:val="1"/><w:bCs w:val="1"/></w:rPr><w:t xml:space="preserve">Présentation</w:t></w:r></w:p><w:p><w:pPr><w:spacing w:after="100"/></w:pPr></w:p><w:p><w:pPr/><w:r><w:rPr/><w:t xml:space="preserve">Brigitte LOUICHONProfesseure Émérite en langue et littérature françaisesSection CNU : 9Université de Montpellier</w:t></w:r></w:p><w:p><w:pPr/><w:r><w:rPr/><w:t xml:space="preserve">LIRDEF</w:t></w:r></w:p><w:p><w:pPr/><w:hyperlink r:id="rId8" w:history="1"><w:r><w:rPr><w:color w:val="#410a8c"/><w:u w:val="single"/></w:rPr><w:t xml:space="preserve">brigitte.louichon@umontpellier.fr</w:t></w:r></w:hyperlink></w:p><w:p><w:pPr/><w:r><w:rPr/><w:t xml:space="preserve">CURSUS UNIVERSITAIRE2008 : Université de Bordeaux 3 – HDR « D’une littérature oubliée à l’oubli de la littérature ». Jury composé de Gérard Langlade, Annie Rouxel, Yves Citton, Catherine Tauveron, Dominique Rabaté, Fabienne Bercegol.1997 : Université de Bordeaux 3 - Doctorat de littérature française : Ces Voix qui se sont tues. Le Roman féminin de 1794 à 1830 (Mention très honorable, félicitations à l’unanimité). Jury composé de Béatrice Didier, Michel Mercier, Jean-Pierre Saïdah, Yves Vadé (directeur).1992 : Université de Bordeaux 3 : DEA de littérature française, Sophie Cottin (1770-1807), romancière. Direction : Yves Vadé1990 : Agrégation de Lettres Modernes1986 : Capes  de Lettres Modernes1984 : Université d’Aix-en-Provence - Maîtrise de Lettres Modernes.1983 : Université d’Aix-en-Provence - Licence de Lettres Modernes.</w:t></w:r></w:p><w:p><w:pPr/><w:r><w:rPr/><w:t xml:space="preserve">CURSUS PROFESSIONNELDepuis le 01/01/2022 : Professeure Émérite Université de Montpellier2014-2021 : Professeure Faculté d’éducation – Université de Montpellier (Titulaire d’une Prime d’Excellence Scientifique puis PEDR depuis 2012)2009-2014 : Professeure IUFM d’Aquitaine2009- 2000 : Maîtresse de Conférences IUFM d’Aquitaine1999-2000 : Maîtresse de Conférences stagiaire IUFM d’Aquitaine1994-1999 : PRAG Lettres Modernes IUFM d’Aquitaine1990-1994 : Professeure agrégée Lettres Modernes enseignant en collège (Académie de Bordeaux)1987-1990 : Professeure certifiée Lettres Modernes enseignant en collège (Académies de Nantes et de Bordeaux)1986-1987 : Professeure certifiée stagiaire Lettres Modernes. CPR de Bordeaux1985-1986 : Professeure d’Enseignement Général des Collèges stagiaire (Bordeaux)1979-1985 : Institutrice (Var)1977-1979 : Ecole Normale d’instituteurs du Var.</w:t></w:r></w:p><w:p><w:pPr/><w:r><w:rPr/><w:t xml:space="preserve">JURY DE THESES</w:t></w:r></w:p><w:p><w:pPr/><w:r><w:rPr/><w:t xml:space="preserve">•	12 décembre 2024 : Florent Perget (Université Paris-Sorbonne) : « BD et enseignement littéraire ». Jury composé de M. Jacques Dürrenmatt (directeur), Frédéric Chauvaud, Simon Bréan, Cécile Narjoux.•	11 décembre 2023 : Diane Boer (Université de Genève) : « Le roman historique en classe de français ». Jury composé de Joachim Dolz (co-directeur), Christophe Ronveaux (Co-directeur), Bruno Védrines, Sandrine Aeby.•	9 décembre 2022 (rapporteure) : Marlène Boudhau (Université des Antilles) : « Didactique de la littérature francophone caribéenne dans le secondaire en Guadeloupe. De la contextualisation à une poétique du divers ». Jury composé de Laura Carvigan-Cassin (co-directrice), Jean-Georges Chali (directeur),  Nathalie Denizot, Romuald Fonkoua, Marie Paule Poggi.•	20 novembre 2020 (rapporteure) : Claire Augé (UGA) : « Jeu de rôle & cercles de personnage : l’immersion fictionnelle pour engager dans la lecture de l’œuvre racinienne en lycée général aujourd’hui ». Jury composé de Magali Brunel (co-directrice), Jean-Charles Chabanne, Isabelle de Peretti, Jean-François Massol (directeur), Christine Noille-Clauzade.•	27 septembre 2019 (présidente et rapporteure): Bertrand Johanet (Université de Nantes) : « Problématisation et lecture littéraire au lycée : construction de savoirs ». Jury composé d’Alain-Patrick Olivier (directeur), Annette Schmehl-Postaï (co-encadrante), Michel Fabre, Jean-Louis Dufays, Yves Reuter.•	29 novembre 2018 : (rapporteure) : Pierre Moinard (Université de Cergy et Université Catholique de Louvain) : « Partage des lectures entre pairs et apprentissages collaboratifs de la lecture littéraire sur des forums et des blogs ». Jury composé de Sylviane Ahr (co-directrice), Jean-Louis Dufays (co-directeur), Séverine De Croix, Marie-Laure Elalouf, François Le Goff•	30 aout 2017 : Sandrine Cendrinet-Waszak (Université Catholique de Louvain) : «« Entre contextualisation et actualisation, quelle lecture des romans du XIXe siècle à la fin du secondaire ? Etat des lieux et analyse de dispositifs didactiques ». Jury composé de Jean-Louis Dufays (directeur), Olivier Dezutter, Séverine de Croix, Dominique Ulma, Lambert Isebaert.•	4 décembre 2015 : (Rapporteure) Béatrice Guilbault-Finet (Université de Caen): « La Shoah racontée aux enfants : genre littéraire ou récit scolaire ». Jury composé de Pierre Kahn (directeur), MF Bishop (co-directrice), Mariella Colin, Yves Reuter (rapporteur).•	19 juin 2015 : (Rapporteure) Francesco Schiariti (Université Paris Est) : « La nostalgie de la civilisation – Les représentations de l’Ancien Régime dans les romans sensibles, les romans historiques, les vies romancées et les vies édifiantes (1789-1847) ». Jury composé de M.-E. Plagnol (directrice), J.-N. Pascal, I. Brouard-Arends et Jean Garapon.•	23 janvier 2015 : Chloë Gabathuler-Lafleur (Université de Genève) : « La relation esthétique dans l'enseignement de la lecture littéraire. Analyse comparative de pratiques effectives au fil des niveaux scolaires ». Jury composé de Bernard Schneuwly (directeur), Jérôme David, Bertrand Daunay, Jean-Paul Bronckaert, Christophe Ronveaux.•	6 décembre 2014 : (rapporteure)  Christine Boutevin (Université de Grenoble) : « Le livre de poème(s) illustré. Étude d'une production littéraire en France de 1995 à nos jours et de sa réception par les professeurs des écoles ». Rapporteur. Jury composé de Jean-François Massol (directeur), Anne Leclaire-Halté (rapporteur), Francis Marcoin, Daniel Lançon.•	1 décembre 2014 : (rapporteure) Laurence Chaffin-Lévêque (Université de Caen) : « « De l’usage de la littérature de jeunesse dans l’éducation des filles au XIXe siècle ». Rapporteur. Jury composé de Brigitte Diaz (directrice), Françoise Mélonio, Serge Martin (rapporteur) et Mathilde Lévêque.•	17 octobre 2014 : (rapporteure) Stéphanie Lemarchand-Thieurmel (Université de Rennes 2): « Lecture subjective en classe et avènement du sujet lecteur : Étude longitudinale en lycée professionnel » Rapporteur. Jury composé d’Annie Rouxel (directrice), Jean-François Massol (rapporteur), Marie-Josée Fourtanier.•	15 avril 2013 : (Présidente) Marion Sauvaire (Université de Toulouse et Université Laval-Québec) : « Diversité des lectures littéraires. Comment former des sujets lecteurs divers ». Présidente et rapporteur. Jury composé de Gérard Langlade et Erick Falardeau (directeurs), Denis Simard (rapporteur), Catherine Mazauric, Jean-François Massol.•	12 décembre 2012 : (Rapporteure) Agnès Perrin-Doucey (Université de Grenoble) : « Apprentissage de la lecture et construction de l’identité de lecteur au CP ». Rapporteur. Jury composé de Jean-Charles Chabanne, Gérard Langlade (rapporteur), Jean-François Massol (directeur), Marie-Emmanuelle Plagnol-Diéval (présidente)•	3 décembre 2010 : (Rapporteure) Amélie Legrand (Université Paris IV) : « Les Romancières sous la Restauration : réception, construction des identités de genre, histoire du roman ». Rapporteur. Jury composé de : Fabienne Bercegol (présidente et rapporteur), Pierre Glaudes (directeur), Jacques Noiray.•	5 mars 2010 : (Rapporteure) Sophie David (Université de Toulouse 2 Le Mirail) : « Lecteur réel et scolarisation de la lecture littéraire dans la liaison école-collège ». Rapporteur. Jury composé de : Catherine Tauveron (présidente), Gérard Langlade (directeur), Micheline Cambron (rapporteure), Annie Rouxel, Marc Bru, Marie-José Fourtanier.</w:t></w:r></w:p><w:p><w:pPr/><w:r><w:rPr/><w:t xml:space="preserve">JURY HDR•	21 novembre 2024 : (Présidente du jury), Marion Suvaire (Université Toulouse Jean-Jaurès), « Les autres du lecteur ». Jury composé de François Le Goff (garant), Jean-Louis Dufays, Beranard Schneuwly, Marie-Sylvie Claude, Ana Dias-Chiarrutini.•	28 novembre 2022 : (Présidente du jury). Marie-Sylvie Claude (Ens Lyon) : « Entendre le lecteur. Pour une approche socio-didactique de la laecture littéraire (et de quelques autres lectures) au collège et au lycée ». Jury composé de Jean-Charles Chabanne (garant), Anne Barrère, Stéphane Bonnéry, Jean-Louis Dufays, Françaois Le Goff, Patrick Rayou.•	10 décembre 2018 : (Présidente du jury). Magali Brunel (Université Grenoble-Alpes) : « Avec le texte, avec le corps, avec l’écran. De l’observation méthodique à l’innovation réaliste dans les pratiques d’enseignement de la littérature ». Jury composé de Jean-François Massol (garant HDR), Sylviane Ahr, Serge Bouchardon, Nathalie Lacelle, François Le Goff.•	7 décembre 2018 : (Présidente du jury). Isabelle De Peretti (Université d’Artois) : « Théâtre à l’école et didactique de la littérature : contradictions, apports, tensions (1970-2017) ». Jury composé de Francis Marcoin (garant HDR), Sylvian Ahr, Marie-France Bishop, Jean-Charles Chabanne, Christophe Ronveaux.•	13 juin 2014 : (Rapporteure). Christiane Connan-Pintado (Université Stendhal de Grenoble) : « De la littérature patrimoniale à la création contemporaine pour la jeunesse. Formes et enjeux d'une littérature adressée. Questions posées à son enseignement ». Jury composé de Jean-François Massol (garant HDR), Francis Marcoin, Annie Rouxel et M. Ewers.•	2 mai 2016 : Rapporteure extérieure du dossier de promotion à l’ordinariat de Jérôme David, Université de Genève.</w:t></w:r></w:p><w:p><w:pPr/><w:r><w:rPr/><w:t xml:space="preserve">GARANTE HDR•	8 décembre 2017 : François Le Goff (Université Paul Valéry-Montpellier3) : « De l’écriture d’invention à l’invention du texte par le lecteur : une décennie de recherches en didactique du français et de la littérature ». Jury composé de N. Biagioli, J.-C. Chabanne, C. Garcia-Debanc, J.-F. Massol, M.-C. Penloup, B. Louichon (garante HDR)•	25 septembre 2020 : Patricia-Richard Principalli (Université Paul Valéry-Montpellier3) : « Entre littérature et littéracie : une circulation heuristique ». Jury composé de J.-L. Chiss, C. Grenouillet, F. Legoff, C. Milowitch-Rioux, S. Wagnon, B. Louichon (garante HDR)ENCADREMENT DOCTORAL•	2020 : Sandrine Diebolt : « La lecture des textes littéraires pour construire des postures de lecteur au cycle 2 » (co-encadrement avec Laetitia Perret, Université de Poitiers). Direction à 70%.•	2020 : Marie Valin : « Réception éthique des élèves et posture professionnelle des enseignants face au genre : penser le genre comme outil d'enseignement du roman du XIXe en classe de français au lycée »•	2020 : Marie Cwiczynski : « Tisser des liens entre le PEAC et le cours de Français en lycée »  (co-encadrement Sandrine Bazile, Université de Montpellier). Direction à 70%•	2021 : Claire Colard-Thomas : « Le rapport à la discipline français au collège » (co-encadrement Patricia Richard-Principalli, Université de Montpellier). Direction à 70%</w:t></w:r></w:p><w:p><w:pPr/><w:r><w:rPr/><w:t xml:space="preserve">THESES SOUTENUES ET DEVENIR DES ETUDIANT.ES•	6 septembre 2024 : Dayb Manuela Oliviera Santos : « Lecture littéraire de romans dans l’enseignement de niveau secondaire intégré à l’enseignement professionnel au Brésil : conceptions et pratiques didactiques du point de vue des enseignants et des é tudiants ». Jury composé de Brigitte Louichon (directrice), Neide Luzia de Resende (co-encadrante, Université de Sao Paulo), Marie-Sylvie Claude (rapporteure), François Le Goff (rapporteur), Rosiane Soares Da Silva, Frédéric Torterat (président).•	24 novembre 2023 : Yoann Daumet : « Moments éthiques en classe de littérature ». Jury composé de Brigitte Louihcon (directrice), Agnès Perrin-Doucey (co-encadrante), Dominique Rabaté (président), Jean-Charles Chabanne (rapporteur), Céline Chauvigné, Christophe Miqueu (rapporteur), François Legoff.•	18 octobre 2021 : Maïté Eugène : « Les non-lecteurs à l’épreuve de l’enseignement de la littérature. Enquête sur la non lecture scolaire dans une classe de 2nde ». Jury composé de Brigitte Louichon (directrice), Marie-France Bishop, Stéphane Bonnéry, Jean-Louis Dufays, François Le Goff (président), Patricia Richard-Principalli.•	MCF université de Lille•	12 décembre 2019 : Eleonora Acerra : « Les applications littéraires pour la jeunesse : œuvres et lecteurs ». Jury composé de Brigitte Louichon (directrice), Jean-Charles Chabanne (présidente), Serge Bouchardon, Alexandra Saemmer, Nathalie Lacelle, Agnès Perrin-Doucey.•	Professeure Université du Québec à Montréal (UQAM)•	15 novembre 2019 : Hélène Raux : « La bande dessinée en classe de français: un objet disciplinaire non identifié ». Jury composé de Brigitte Louichon (directrice), Nicolas Rouvière (co-encadrant), Jean-Charles Chabanne (présidente), Jean-François Boutin, Bertrand Daunay, Nathalie Denizot.•	MCF Université Paris-Sorbonne•	6 novembre 2019 : Hélène Cuin : « Lire des oeuvres classiques au lycée : la lecture littéraire à l'ère de la littératie médiatique multimodale en contexte numérique ». Jury composé de Brigitte Louichon (directrice), Sylviane Ahr (présidente), Jean-Louis Dufays, François Le Goff, Nathalie Lacelle, Gersende Plissonneau.•	MCF Université de Limoges•	26 aout 2019 : Dexai Mislor (co-tutelle avec l’Université d’Haïti) : « filles/garçons : regards croisés sur l’enseignement des lettres et des sciences en Haïti ». Jury composé de Brigitte Louichon (directrice), Jhon Picard Byron (co-directeur), Isabelle Collet, Jacques Gleyse (président), François- Pierre Enocque.•	Enseignante Haïti•	12 octobre 2017 : Puidoyeux Claude : « La notion d’œuvre aujourd’hui : entre bibliothèque patrimoniale et bibliothèque multi-modale ». Jury composé de Brigitte Louichon (directrice), Isabelle Bloch, Anne Besson, Nathalie Lacelle, Marie-Josée Fourtanier.•	PRAG Université de Bordeaux•	29 septembre 2016 : Lange Magdalena (co-tutelle avec l’Université de Szczecin, Pologne) : «Littérature contemporaine féminine française à destination d’étudiants en FLE: l’exemple de Claire Castillon. Etude critique et didactique ».Jury composé de Brigitte Louichon (directrice), Beata Klebeko (co-directrice), Marie-France Bishop (rapporteur), Czleslaw Grzesiak (rapporteur), Jerzy Madejski (président).•	Professeure Université de Szczecin•	12 septembre 2014 : Larrivé Véronique : « Développer l'empathie fictionnelle des élèves : du bon usage du bovarysme en cours de français » (TH avec félicitations).Jury composé de Brigitte Louichon (directrice), Jean-François Massol (rapporteur), Marie-France Bishop (rapporteur), Jean-Louis Dufays, Claudine Garcia-Debanc, Gérard Langlade.•	MCF Université de Toulouse Jean-Jaurès</w:t></w:r></w:p><w:p><w:pPr/><w:r><w:rPr/><w:t xml:space="preserve">RESPONSABILITES COLLECTIVESAu niveau national2015-2021 : Membre titulaire du CNU section 9</w:t></w:r></w:p><w:p><w:pPr/><w:r><w:rPr/><w:t xml:space="preserve">Au sein de l’université de Montpellier2019-2021 : Co-responsable de l’axe scientifique « Savoirs-Pratiques-Didactiques » du LIRDEF.2018 - 2021 : Membre de la Commission Formation Vie Universitaire2016 - 2021 : Directrice du Département Scientifique Education de l’UM2016-2021 : Membre du Conseil de la Faculté d’Education2016- 2021: Membre de la Commission Recherche de la Faculté d’Education2015- 2016: Directrice adjointe du LIRDEF (EA 3742)2015-2016 : Responsable du « groupe d’experts 7-9-70 »2015- 2021: Co-responsable du master MEEF 1er degré2015-2017 : Responsable de l’UE recherche du Master MEEF second degré, parcours « lettres ».2014-2017 : Responsable UE 17-2A du master MEEF 1er degré2014-2017 : Membre de la commission « laïcité » de la Faculté d’Education de l’Université de Montpellier</w:t></w:r></w:p><w:p><w:pPr/><w:r><w:rPr/><w:t xml:space="preserve">Au sein de l’INSPE de l’Académie de Montpelllier2020-2021 : Membre du Bureau de l’INSPE2019-2021 : Membre du Conseil de l’INSPE2016-2021: Membre de la Commission Recherche de l’INSPE</w:t></w:r></w:p><w:p><w:pPr/><w:r><w:rPr/><w:t xml:space="preserve">Au sein de l’IUFM d’Aquitaine:2009- 2013: Chargée de la recherche à l’IUFM d’Aquitaine, membre de l’équipe de direction de l’IUFM.2010-2014 : Responsable du Master  « Edition scolaire et de jeunesse »2013-2014 : Responsable des UE recherche en M1 et M2 du master MEEF, mention Premier degré2008-2010 : Présidente de la CSD de l’IUFM (= Comité Scientifique)2002-2009 : Responsable du département de lettres de l’IUFM d’Aquitaine.2002-2008 : Responsable du Groupe Technique de Formation Continue (IA de la Gironde) « Maîtrise de la langue »2008-2002 : Membre élue de la commission de spécialistes (9ème section) de l’IUFM d’Aquitaine.Au sein de TELEM2010-2014 : Responsable de l’axe : « didactique de la littérature »</w:t></w:r></w:p><w:p><w:pPr/><w:r><w:rPr/><w:t xml:space="preserve">ORGANISATIONS DE MANIFESTATIONS SCIENTIFIQUES2020 : « XXIe Rencontres des Chercheurs en didactique des littératures. Comparaisons en didactique » (avec Christine Boutevin et Agnès Perrin-Doucey), Montpellier, 4-6 novembre. Manifestation annulée en raison de la crise sanitaire2019 : «L’œuvre et l’extrait. Lire la littérature à l’école » (avec A. Belhadjin, MF Bishop, N. Denizot) Cergy, 21-22 novembre.2015 : « Les chercheurs du LIRDEF lisent les programmes de maternelle » (avec Yves Soulé), Montpellier, 23 septembre et 9 octobre.2013 : « La littérature en bas-bleus III. Romancières de 1870-1914 (avec Andrea Del Lungo), Lille, 17-19 octobre.2013 : « Les fables à l’école (XIXe-XXIe siècles) : un patrimoine commun européen ? » (avec MF Bishop et D. Ulma), Bordeaux, 7 et 8 novembre.2011 : « La littérature en bas-bleus II. Romancières sous la deuxième République et le Second Empire » (avec Andrea Del Lungo), Bordeaux, 11-13 mai.2009 : « Rapports de classe, rapports de genre : femmes et métiers de l’enseignement », Bordeaux, 12 et 13 novembre (avec Marie Estripaut-Bourjac)2009 : « La littérature en bas-bleus. Romancières sous la Restauration et la Monarchie de Juillet » (avec Andrea Del Lungo), Toulouse, 25-27 mars.2008 : 9èmes Rencontres Internationales des chercheurs en didactique de la littérature : « Du corpus scolaire à la bibliothèque intérieure » (avec Annie Rouxel), Bordeaux, 3-5 avril.2004 : 2ème colloque IUFM/Modernités : « Les Enseignements de la fiction » (avec Béatrice Laville et Michel Braud), Bordeaux, 8-9 décembre.2002 : 1er Colloque IUFM/Modernités : « L’auteur entre biographie et mythographie » (avec Jérôme Roger), Bordeaux, 21-22 mars.</w:t></w:r></w:p><w:p><w:pPr/><w:r><w:rPr/><w:t xml:space="preserve">PARTICIPATION A DES COMITES SCIENTIFIQUES :2025 : « L’imprévu en didactique de la littérature », Université de Poitiers, 15-17 octobre.2023 : « Les territoires de la fiction de l’école à l’université », Université Toulouse Jean-Jaurès, 24-26 octobre.2023 : « Modèles en didactique du Français et formation des enseignants : Interroger les pratiques d’enseignement et de formation de la maternelle à l’université&amp;quot;, Université de Toulouse-Jean Jaurès, 14-15-16 mars.2022 : « L’élève et la littérature », Université de Genève, 29, 30 juin et 1er juillet 2022.2022 : « Les sphères éducatives formelles et non formelles : questions de relations et d'interactions ». Colloque international, Rabat, 24-26 mars.2022 : « La discipline &amp;quot;français&amp;quot; en question(s) : contenus disciplinaires, contextes institutionnels et progression(s) curriculaire(s) », Université Mohamed V, Rabat, 16 et 17/02.2021 : « Littérature de jeunesse et formation », Université de Picardie Jules Verne, 17 et 18/11/212021 : « L’école primaire au XXIe siècle » Colloque international  CY Cergy Paris Université, 12-14 octobre 2021.2020 : La circulation des modèles didactiques dans les pratiques des enseignant.e.s débutant.e.s. Université de Poitiers, 8 et 9 octobre.2019 : Comité scientifique élargi du Congrès international d’Actualité de la Recherche en Éducation et en Formation (AREF). Université de Bordeaux 3, 4 et 5 juillet.2019 : « Expérience et partage du sensible dans l’enseignement de la littérature », Rennes 2, 12-14 juin.2019 : « Le manuel scolaire, normes disciplinaires et forme scolaire : enjeux et défis à l’heure du numérique », Université de Montpellier, 16 et 17 mai.2018 : « Enseigner les genres de la littérature de jeunesse : le conte et l’album », Université de Saragosse, 25 et 26 octobre.2018 : « Apports réciproques entre didactique(s) des disciplines et recherches comparatistes en didactique », Université de Bordeaux, 10-13 octobre.2018 : « Rencontres internationales de Reims 2018 : la lecture littéraire dans tous ses états », Reims, 28 mai-1er juin.2018 : « Voir/montrer la guerre aujourd’hui», Université de Montpellier, 15-16 mars.2017 : « Enseigner la littérature en questionnant les valeurs », Grenoble, 21-23 novembre.2017 : « Littérature de l'altérité, altérités de la littérature : moi, nous, les autres, le monde », Caen, 31 mai-3 juin.2017 : « Le manuel scolaire, objet d'étude et de recherche : enjeux actuels et perspectives », Montpellier, 18 et 19 mai.2017 : «L’enseignement de la littérature avec le numérique », Grenoble, 7 et 8 mars.2017 : « Des créateurs dans la classe. Faire vivre la littérature de jeunesse », Université de Lyon 1, 17-18 mars.2016 : « Femmes des lumières et de l’ombre », Orléans, 15 et 16 septembre.2016 : « Enseigner la littérature en dialogue avec les arts », Lyon, 1-3 juin.2016 : « Fraternité en éducation, éducation à la fraternité : un enjeu pour l’école du 21ème siècle », Université de Montpellier, 24 et 25 mai.2015 : « Mauvaises filles en littérature de jeunesse. Education et rééducation en question(s), Bordeaux, 5 novembre.2015 : « Les écritures plurielles de la réception », Toulouse, 28-30 mai.2014 : « Etre une fille, être un garçon dans la littérature de jeunesse en Europe de 1950 à 2014 », Bordeaux, 22 octobre.2014 : « Les temps et les lieux de la lecture », Sherbrooke, 7 et 8 mai2013 : « Idéologie(s) et roman pour la jeunesse au XXIe siècle », Bordeaux 3-4 octobre 2013.2013 : « Devoir de mémoire et pouvoir des fictions », Liège, avril 2013.2012 : « Le sujet lecteur de l’école à l’université : postures et outils pour des lecteurs divers et singuliers  », Grenoble, 7 et 8 juin 2012.2012 : « Ecole et Patrimoine littéraire », Gennevilliers, 29-31 mars 20122011 : « Histoire et littérature, regards croisés : enseignement et épistémologie », INRP, Lyon, 26-28 mai.2010 : 11èmes Rencontres Internationales des chercheurs en didactique de la littérature, Genève, 24-27 mars.2007 : 8èmes Rencontres Internationales des chercheurs en didactique de la littérature : «Enseigner et apprendre la littérature aujourd’hui, pour quoi faire ? Sens, utilité, évaluation », Louvain-la-Neuve, 2-4 avril.2004 : « Le sujet lecteur » à Rennes, 29-31 janvier.</w:t></w:r></w:p><w:p><w:pPr/><w:r><w:rPr/><w:t xml:space="preserve">MISSIONS D EXPERTISE :•	2022 : Initiative d’Excellence CY Cergy Paris•	2020 : Evaluation projets Front National Suisse (SHS)•	2020 : expertise mi-parcours de l’unité FrED (Education et Diversité en Espaces Francophones, EA 6311) à l’invitation de l’Université de Limoges.•	2018 : HCERES – comité SHS- PLEIADE•	2017 : évaluation pour le Conseil de Recherches en Sciences Humaines du Canada (appel « Savoirs » 2018).•	2017, Québec, 26 et 27 mai: Fonds de Recherche du Québec – Société et Culture : programme Actions concertées – Programme de recherche l’écriture et la lecture, concours 2017-2018.•	2017 : AAP Recherche MUSE (I-site Montpellier) : commission « sciences sociales »•	2014 : Expertise auprès du Conseil supérieur des programmes</w:t></w:r><w:hyperlink r:id="rId9" w:history="1"><w:r><w:rPr><w:color w:val="#410a8c"/><w:u w:val="single"/></w:rPr><w:t xml:space="preserve">http://www.education.gouv.fr/cid82307/le-conseil-superieur-des-programmes-contributions-des-experts-sollicites-par-les-groupes-charges-elaboration-des-projets-programmes.html</w:t></w:r></w:hyperlink><w:r><w:rPr/><w:t xml:space="preserve">•	Expertises d’articles pour Repères, Le Français aujourd’hui, Education & Didactiques, Revue Française de Pédagogie, Synergie, Women in French Studies, Strenae, Recherches en Education,•	Expertise d’ouvrages pour les Presses Universitaires de Saint-Etienne, les Presses Universitaires de Namur (coll AIRDF), UGA Editions (coll Didaskein), Peter Lang Bruxelles (coll. « TheoCrit »)</w:t></w:r></w:p><w:p><w:pPr/><w:r><w:rPr/><w:t xml:space="preserve">RESPONSABILITES EDITOIRALES•	2014-2024 Directrice de la collection « Etudes sur le Livre de Jeunesse » aux Presses Universitaires de Bordeaux. Cette collection est née en 2014. Elle est actuellement la seule en France consacrée à la littérature et au livre de jeunesse. Elle a vocation à accueillir des travaux individuels ou collectifs en multipliant les approches : littéraires, didactiques, historiques, sociologiques …•	2019-2023 Rédactrice en chef de </w:t></w:r><w:r><w:rPr><w:i w:val="1"/><w:iCs w:val="1"/></w:rPr><w:t xml:space="preserve">Repères</w:t></w:r><w:r><w:rPr/><w:t xml:space="preserve">.•	 2015-20123 Membre du comité scientifique de la revue </w:t></w:r><w:r><w:rPr><w:i w:val="1"/><w:iCs w:val="1"/></w:rPr><w:t xml:space="preserve">Recherches en littératie médiatique multimodale</w:t></w:r><w:r><w:rPr/><w:t xml:space="preserve"> (Montréal)•	Membre du comité scientifique de la revue </w:t></w:r><w:r><w:rPr><w:i w:val="1"/><w:iCs w:val="1"/></w:rPr><w:t xml:space="preserve">Transpositio</w:t></w:r><w:r><w:rPr/><w:t xml:space="preserve"> (Genève)•	Membre du comité scientifique de la revue </w:t></w:r><w:r><w:rPr><w:i w:val="1"/><w:iCs w:val="1"/></w:rPr><w:t xml:space="preserve">Pratiques</w:t></w:r><w:r><w:rPr/><w:t xml:space="preserve">•	Membre du comité de rédaction </w:t></w:r><w:r><w:rPr><w:i w:val="1"/><w:iCs w:val="1"/></w:rPr><w:t xml:space="preserve">Tréma</w:t></w:r><w:r><w:rPr/><w:t xml:space="preserve">•	Membre du comité de lecture du </w:t></w:r><w:r><w:rPr><w:i w:val="1"/><w:iCs w:val="1"/></w:rPr><w:t xml:space="preserve">Français aujourd’hui</w:t></w:r><w:r><w:rPr/><w:t xml:space="preserve">•	Membre du comité de lecture de Recherches en éducation•	Membre du comité de lecture des Annales Neophilologiarum (Pologne)•	Membre du comité de lecture de la collection « ThéoCrit » chez Peter Lang Bruxelles.</w:t></w:r></w:p><w:p><w:pPr/><w:r><w:rPr/><w:t xml:space="preserve">Membre AIRDF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LEITURA LITERÁRIA É UM CONCEITO DIDÁTICO?</w:t></w:r></w:hyperlink></w:p><w:p><w:pPr/><w:hyperlink r:id="rId11" w:history="1"><w:r><w:rPr><w:color w:val="#410a8c"/><w:u w:val="single"/></w:rPr><w:t xml:space="preserve">Brigitte Louichon</w:t></w:r></w:hyperlink></w:p><w:p><w:pPr/><w:r><w:rPr><w:i w:val="1"/><w:iCs w:val="1"/></w:rPr><w:t xml:space="preserve">Entreletras </w:t></w:r><w:r><w:rPr/><w:t xml:space="preserve">, 2021, 11 (3), pp.20-38. </w:t></w:r><w:hyperlink r:id="rId12" w:history="1"><w:r><w:rPr><w:color w:val="#410a8c"/><w:u w:val="single"/></w:rPr><w:t xml:space="preserve">⟨10.20873/uft2179-3948.2020v11n3p20-38⟩</w:t></w:r></w:hyperlink></w:p><w:p><w:pPr/><w:r><w:rPr/><w:t xml:space="preserve">Article dans une revue</w:t></w:r></w:p><w:p><w:pPr/><w:hyperlink r:id="rId10" w:history="1"><w:r><w:rPr><w:color w:val="#410a8c"/><w:u w:val="single"/></w:rPr><w:t xml:space="preserve">hal-04968544v1</w:t></w:r></w:hyperlink></w:p></w:tc></w:tr><w:tr><w:trPr/><w:tc><w:tcPr><w:noWrap/></w:tcPr><w:p><w:pPr><w:spacing w:after="200"/></w:pPr><w:hyperlink r:id="rId13" w:history="1"><w:r><w:rPr><w:color w:val="1e198e"/><w:b w:val="1"/><w:bCs w:val="1"/><w:u w:val="single"/></w:rPr><w:t xml:space="preserve">Using extracts as a methodological tool in research</w:t></w:r></w:hyperlink></w:p><w:p><w:pPr/><w:hyperlink r:id="rId11" w:history="1"><w:r><w:rPr><w:color w:val="#410a8c"/><w:u w:val="single"/></w:rPr><w:t xml:space="preserve">Brigitte Louichon</w:t></w:r></w:hyperlink></w:p><w:p><w:pPr/><w:r><w:rPr><w:i w:val="1"/><w:iCs w:val="1"/></w:rPr><w:t xml:space="preserve">Repères : recherches en didactique du français langue maternelle</w:t></w:r><w:r><w:rPr/><w:t xml:space="preserve">, 2021, 64, pp.15-33. </w:t></w:r><w:hyperlink r:id="rId14" w:history="1"><w:r><w:rPr><w:color w:val="#410a8c"/><w:u w:val="single"/></w:rPr><w:t xml:space="preserve">⟨10.4000/reperes.4474⟩</w:t></w:r></w:hyperlink></w:p><w:p><w:pPr/><w:r><w:rPr/><w:t xml:space="preserve">Article dans une revue</w:t></w:r></w:p><w:p><w:pPr/><w:hyperlink r:id="rId13" w:history="1"><w:r><w:rPr><w:color w:val="#410a8c"/><w:u w:val="single"/></w:rPr><w:t xml:space="preserve">hal-04964990v1</w:t></w:r></w:hyperlink></w:p></w:tc></w:tr><w:tr><w:trPr/><w:tc><w:tcPr><w:noWrap/></w:tcPr><w:p><w:pPr><w:spacing w:after="200"/></w:pPr><w:hyperlink r:id="rId15" w:history="1"><w:r><w:rPr><w:color w:val="1e198e"/><w:b w:val="1"/><w:bCs w:val="1"/><w:u w:val="single"/></w:rPr><w:t xml:space="preserve">Le sujet lecteur en formation d’enseignant•e•s</w:t></w:r></w:hyperlink></w:p><w:p><w:pPr/><w:hyperlink r:id="rId11" w:history="1"><w:r><w:rPr><w:color w:val="#410a8c"/><w:u w:val="single"/></w:rPr><w:t xml:space="preserve">Brigitte Louichon</w:t></w:r></w:hyperlink><w:r><w:rPr/><w:t xml:space="preserve">,</w:t></w:r><w:hyperlink r:id="rId16" w:history="1"><w:r><w:rPr><w:color w:val="#410a8c"/><w:u w:val="single"/></w:rPr><w:t xml:space="preserve">Agnès Perrin-Doucey</w:t></w:r></w:hyperlink></w:p><w:p><w:pPr/><w:r><w:rPr><w:i w:val="1"/><w:iCs w:val="1"/></w:rPr><w:t xml:space="preserve">Pratiques : linguistique, littérature, didactique</w:t></w:r><w:r><w:rPr/><w:t xml:space="preserve">, 2020, 187-188</w:t></w:r></w:p><w:p><w:pPr/><w:r><w:rPr/><w:t xml:space="preserve">Article dans une revue</w:t></w:r></w:p><w:p><w:pPr/><w:hyperlink r:id="rId15" w:history="1"><w:r><w:rPr><w:color w:val="#410a8c"/><w:u w:val="single"/></w:rPr><w:t xml:space="preserve">hal-03092076v1</w:t></w:r></w:hyperlink></w:p></w:tc></w:tr><w:tr><w:trPr/><w:tc><w:tcPr><w:noWrap/></w:tcPr><w:p><w:pPr><w:spacing w:after="200"/></w:pPr><w:hyperlink r:id="rId17" w:history="1"><w:r><w:rPr><w:color w:val="1e198e"/><w:b w:val="1"/><w:bCs w:val="1"/><w:u w:val="single"/></w:rPr><w:t xml:space="preserve">La lecture littéraire professionnelle : une configuration dynamique de textes de lecteurs</w:t></w:r></w:hyperlink></w:p><w:p><w:pPr/><w:hyperlink r:id="rId11" w:history="1"><w:r><w:rPr><w:color w:val="#410a8c"/><w:u w:val="single"/></w:rPr><w:t xml:space="preserve">Brigitte Louichon</w:t></w:r></w:hyperlink><w:r><w:rPr/><w:t xml:space="preserve">,</w:t></w:r><w:hyperlink r:id="rId18" w:history="1"><w:r><w:rPr><w:color w:val="#410a8c"/><w:u w:val="single"/></w:rPr><w:t xml:space="preserve">Sandrine Bazile</w:t></w:r></w:hyperlink><w:r><w:rPr/><w:t xml:space="preserve">,</w:t></w:r><w:hyperlink r:id="rId19" w:history="1"><w:r><w:rPr><w:color w:val="#410a8c"/><w:u w:val="single"/></w:rPr><w:t xml:space="preserve">Yves Soulé</w:t></w:r></w:hyperlink></w:p><w:p><w:pPr/><w:r><w:rPr><w:i w:val="1"/><w:iCs w:val="1"/></w:rPr><w:t xml:space="preserve">Transpositio</w:t></w:r><w:r><w:rPr/><w:t xml:space="preserve">, 2020, 2</w:t></w:r></w:p><w:p><w:pPr/><w:r><w:rPr/><w:t xml:space="preserve">Article dans une revue</w:t></w:r></w:p><w:p><w:pPr/><w:hyperlink r:id="rId17" w:history="1"><w:r><w:rPr><w:color w:val="#410a8c"/><w:u w:val="single"/></w:rPr><w:t xml:space="preserve">hal-03092088v1</w:t></w:r></w:hyperlink></w:p></w:tc></w:tr><w:tr><w:trPr/><w:tc><w:tcPr><w:noWrap/></w:tcPr><w:p><w:pPr><w:spacing w:after="200"/></w:pPr><w:hyperlink r:id="rId20" w:history="1"><w:r><w:rPr><w:color w:val="1e198e"/><w:b w:val="1"/><w:bCs w:val="1"/><w:u w:val="single"/></w:rPr><w:t xml:space="preserve">Prendre en compte la parole de l’élève en séance de littérature en CM et en 6e : un geste professionnel commun ?</w:t></w:r></w:hyperlink></w:p><w:p><w:pPr/><w:hyperlink r:id="rId11" w:history="1"><w:r><w:rPr><w:color w:val="#410a8c"/><w:u w:val="single"/></w:rPr><w:t xml:space="preserve">Brigitte Louichon</w:t></w:r></w:hyperlink></w:p><w:p><w:pPr/><w:r><w:rPr><w:i w:val="1"/><w:iCs w:val="1"/></w:rPr><w:t xml:space="preserve">Repères : recherches en didactique du français langue maternelle</w:t></w:r><w:r><w:rPr/><w:t xml:space="preserve">, 2020, 62, pp.53-68. </w:t></w:r><w:hyperlink r:id="rId21" w:history="1"><w:r><w:rPr><w:color w:val="#410a8c"/><w:u w:val="single"/></w:rPr><w:t xml:space="preserve">⟨10.4000/reperes.3139⟩</w:t></w:r></w:hyperlink></w:p><w:p><w:pPr/><w:r><w:rPr/><w:t xml:space="preserve">Article dans une revue</w:t></w:r></w:p><w:p><w:pPr/><w:hyperlink r:id="rId20" w:history="1"><w:r><w:rPr><w:color w:val="#410a8c"/><w:u w:val="single"/></w:rPr><w:t xml:space="preserve">hal-04968529v1</w:t></w:r></w:hyperlink></w:p></w:tc></w:tr><w:tr><w:trPr/><w:tc><w:tcPr><w:noWrap/></w:tcPr><w:p><w:pPr><w:spacing w:after="200"/></w:pPr><w:hyperlink r:id="rId22" w:history="1"><w:r><w:rPr><w:color w:val="1e198e"/><w:b w:val="1"/><w:bCs w:val="1"/><w:u w:val="single"/></w:rPr><w:t xml:space="preserve">Lire Martha Nussbaum en didacticienne</w:t></w:r></w:hyperlink></w:p><w:p><w:pPr/><w:hyperlink r:id="rId11" w:history="1"><w:r><w:rPr><w:color w:val="#410a8c"/><w:u w:val="single"/></w:rPr><w:t xml:space="preserve">Brigitte Louichon</w:t></w:r></w:hyperlink></w:p><w:p><w:pPr/><w:r><w:rPr><w:i w:val="1"/><w:iCs w:val="1"/></w:rPr><w:t xml:space="preserve">Recherches et travaux (Grenoble)</w:t></w:r><w:r><w:rPr/><w:t xml:space="preserve">, 2019, 94, </w:t></w:r><w:hyperlink r:id="rId23" w:history="1"><w:r><w:rPr><w:color w:val="#410a8c"/><w:u w:val="single"/></w:rPr><w:t xml:space="preserve">⟨10.4000/recherchestravaux.1592⟩</w:t></w:r></w:hyperlink></w:p><w:p><w:pPr/><w:r><w:rPr/><w:t xml:space="preserve">Article dans une revue</w:t></w:r></w:p><w:p><w:pPr/><w:hyperlink r:id="rId22" w:history="1"><w:r><w:rPr><w:color w:val="#410a8c"/><w:u w:val="single"/></w:rPr><w:t xml:space="preserve">hal-02357064v1</w:t></w:r></w:hyperlink></w:p></w:tc></w:tr><w:tr><w:trPr/><w:tc><w:tcPr><w:noWrap/></w:tcPr><w:p><w:pPr><w:spacing w:after="200"/></w:pPr><w:hyperlink r:id="rId24" w:history="1"><w:r><w:rPr><w:color w:val="1e198e"/><w:b w:val="1"/><w:bCs w:val="1"/><w:u w:val="single"/></w:rPr><w:t xml:space="preserve">Lire et débattre autour d'une application hypermédiatique de littérature pour la jeunesse à l'école primaire : étude exploratoire</w:t></w:r></w:hyperlink></w:p><w:p><w:pPr/><w:hyperlink r:id="rId25" w:history="1"><w:r><w:rPr><w:color w:val="#410a8c"/><w:u w:val="single"/></w:rPr><w:t xml:space="preserve">Eleonora Acerra</w:t></w:r></w:hyperlink><w:r><w:rPr/><w:t xml:space="preserve">,</w:t></w:r><w:hyperlink r:id="rId11" w:history="1"><w:r><w:rPr><w:color w:val="#410a8c"/><w:u w:val="single"/></w:rPr><w:t xml:space="preserve">Brigitte Louichon</w:t></w:r></w:hyperlink></w:p><w:p><w:pPr/><w:r><w:rPr><w:i w:val="1"/><w:iCs w:val="1"/></w:rPr><w:t xml:space="preserve">Textura</w:t></w:r><w:r><w:rPr/><w:t xml:space="preserve">, 2018, 20 (42), pp.34-59. </w:t></w:r><w:hyperlink r:id="rId26" w:history="1"><w:r><w:rPr><w:color w:val="#410a8c"/><w:u w:val="single"/></w:rPr><w:t xml:space="preserve">⟨10.17648/textura-2358-0801-20-42-3608⟩</w:t></w:r></w:hyperlink></w:p><w:p><w:pPr/><w:r><w:rPr/><w:t xml:space="preserve">Article dans une revue</w:t></w:r></w:p><w:p><w:pPr/><w:hyperlink r:id="rId24" w:history="1"><w:r><w:rPr><w:color w:val="#410a8c"/><w:u w:val="single"/></w:rPr><w:t xml:space="preserve">hal-01713838v3</w:t></w:r></w:hyperlink></w:p></w:tc></w:tr><w:tr><w:trPr/><w:tc><w:tcPr><w:noWrap/></w:tcPr><w:p><w:pPr><w:spacing w:after="200"/></w:pPr><w:hyperlink r:id="rId27" w:history="1"><w:r><w:rPr><w:color w:val="1e198e"/><w:b w:val="1"/><w:bCs w:val="1"/><w:u w:val="single"/></w:rPr><w:t xml:space="preserve">Le genre comme outil en didactique de la littérature</w:t></w:r></w:hyperlink></w:p><w:p><w:pPr/><w:hyperlink r:id="rId11" w:history="1"><w:r><w:rPr><w:color w:val="#410a8c"/><w:u w:val="single"/></w:rPr><w:t xml:space="preserve">Brigitte Louichon</w:t></w:r></w:hyperlink></w:p><w:p><w:pPr/><w:r><w:rPr><w:i w:val="1"/><w:iCs w:val="1"/></w:rPr><w:t xml:space="preserve">La lettre de l'AIRDF</w:t></w:r><w:r><w:rPr/><w:t xml:space="preserve">, 2018</w:t></w:r></w:p><w:p><w:pPr/><w:r><w:rPr/><w:t xml:space="preserve">Article dans une revue</w:t></w:r></w:p><w:p><w:pPr/><w:hyperlink r:id="rId27" w:history="1"><w:r><w:rPr><w:color w:val="#410a8c"/><w:u w:val="single"/></w:rPr><w:t xml:space="preserve">hal-01765331v1</w:t></w:r></w:hyperlink></w:p></w:tc></w:tr><w:tr><w:trPr/><w:tc><w:tcPr><w:noWrap/></w:tcPr><w:p><w:pPr><w:spacing w:after="200"/></w:pPr><w:hyperlink r:id="rId28" w:history="1"><w:r><w:rPr><w:color w:val="1e198e"/><w:b w:val="1"/><w:bCs w:val="1"/><w:u w:val="single"/></w:rPr><w:t xml:space="preserve">Rémediatisations du livre dans les applications hypermédiatiques de littérature pour la jeunesse</w:t></w:r></w:hyperlink></w:p><w:p><w:pPr/><w:hyperlink r:id="rId11" w:history="1"><w:r><w:rPr><w:color w:val="#410a8c"/><w:u w:val="single"/></w:rPr><w:t xml:space="preserve">Brigitte Louichon</w:t></w:r></w:hyperlink><w:r><w:rPr/><w:t xml:space="preserve">,</w:t></w:r><w:hyperlink r:id="rId25" w:history="1"><w:r><w:rPr><w:color w:val="#410a8c"/><w:u w:val="single"/></w:rPr><w:t xml:space="preserve">Eleonora Acerra</w:t></w:r></w:hyperlink></w:p><w:p><w:pPr/><w:r><w:rPr><w:i w:val="1"/><w:iCs w:val="1"/></w:rPr><w:t xml:space="preserve">Multimodalité(s) : Revue de recherches en littératie médiatique multimodale</w:t></w:r><w:r><w:rPr/><w:t xml:space="preserve">, 2018, Dispositifs numériques pour l'enseignement de la littérature, vol. 8, </w:t></w:r><w:hyperlink r:id="rId29" w:history="1"><w:r><w:rPr><w:color w:val="#410a8c"/><w:u w:val="single"/></w:rPr><w:t xml:space="preserve">⟨10.7202/1050934ar⟩</w:t></w:r></w:hyperlink></w:p><w:p><w:pPr/><w:r><w:rPr/><w:t xml:space="preserve">Article dans une revue</w:t></w:r></w:p><w:p><w:pPr/><w:hyperlink r:id="rId28" w:history="1"><w:r><w:rPr><w:color w:val="#410a8c"/><w:u w:val="single"/></w:rPr><w:t xml:space="preserve">hal-01860120v1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Un texte dans la classe</w:t></w:r></w:hyperlink></w:p><w:p><w:pPr/><w:hyperlink r:id="rId11" w:history="1"><w:r><w:rPr><w:color w:val="#410a8c"/><w:u w:val="single"/></w:rPr><w:t xml:space="preserve">Brigitte Louichon</w:t></w:r></w:hyperlink></w:p><w:p><w:pPr/><w:r><w:rPr/><w:t xml:space="preserve">Peter Lang B, 2020, </w:t></w:r><w:hyperlink r:id="rId31" w:history="1"><w:r><w:rPr><w:color w:val="#410a8c"/><w:u w:val="single"/></w:rPr><w:t xml:space="preserve">⟨10.3726/b17316⟩</w:t></w:r></w:hyperlink></w:p><w:p><w:pPr/><w:r><w:rPr/><w:t xml:space="preserve">Ouvrages</w:t></w:r></w:p><w:p><w:pPr/><w:hyperlink r:id="rId30" w:history="1"><w:r><w:rPr><w:color w:val="#410a8c"/><w:u w:val="single"/></w:rPr><w:t xml:space="preserve">hal-03092098v1</w:t></w:r></w:hyperlink></w:p></w:tc></w:tr><w:tr><w:trPr/><w:tc><w:tcPr><w:noWrap/></w:tcPr><w:p><w:pPr><w:spacing w:after="200"/></w:pPr><w:hyperlink r:id="rId32" w:history="1"><w:r><w:rPr><w:color w:val="1e198e"/><w:b w:val="1"/><w:bCs w:val="1"/><w:u w:val="single"/></w:rPr><w:t xml:space="preserve">Approches didactiques de la littérature</w:t></w:r></w:hyperlink></w:p><w:p><w:pPr/><w:hyperlink r:id="rId11" w:history="1"><w:r><w:rPr><w:color w:val="#410a8c"/><w:u w:val="single"/></w:rPr><w:t xml:space="preserve">Brigitte Louichon</w:t></w:r></w:hyperlink><w:r><w:rPr/><w:t xml:space="preserve">,</w:t></w:r><w:hyperlink r:id="rId33" w:history="1"><w:r><w:rPr><w:color w:val="#410a8c"/><w:u w:val="single"/></w:rPr><w:t xml:space="preserve">Jean-Louis Dufays</w:t></w:r></w:hyperlink><w:r><w:rPr/><w:t xml:space="preserve">,</w:t></w:r><w:hyperlink r:id="rId34" w:history="1"><w:r><w:rPr><w:color w:val="#410a8c"/><w:u w:val="single"/></w:rPr><w:t xml:space="preserve">Nathalie Denizot</w:t></w:r></w:hyperlink></w:p><w:p><w:pPr/><w:r><w:rPr/><w:t xml:space="preserve">Nathalie Denizot, Jean-Louis Dufays, Brigitte Louichon. </w:t></w:r><w:hyperlink r:id="rId35" w:history="1"><w:r><w:rPr><w:color w:val="#410a8c"/><w:u w:val="single"/></w:rPr><w:t xml:space="preserve">Presses universitaires de Namur</w:t></w:r></w:hyperlink><w:r><w:rPr/><w:t xml:space="preserve">, 2019, 9782390290964</w:t></w:r></w:p><w:p><w:pPr/><w:r><w:rPr/><w:t xml:space="preserve">Ouvrages</w:t></w:r></w:p><w:p><w:pPr/><w:hyperlink r:id="rId32" w:history="1"><w:r><w:rPr><w:color w:val="#410a8c"/><w:u w:val="single"/></w:rPr><w:t xml:space="preserve">hal-02096051v1</w:t></w:r></w:hyperlink></w:p></w:tc></w:tr><w:tr><w:trPr/><w:tc><w:tcPr><w:noWrap/></w:tcPr><w:p><w:pPr><w:spacing w:after="200"/></w:pPr><w:hyperlink r:id="rId36" w:history="1"><w:r><w:rPr><w:color w:val="1e198e"/><w:b w:val="1"/><w:bCs w:val="1"/><w:u w:val="single"/></w:rPr><w:t xml:space="preserve">Les Fables à l’école : un genre patrimonial européen ?</w:t></w:r></w:hyperlink></w:p><w:p><w:pPr/><w:hyperlink r:id="rId11" w:history="1"><w:r><w:rPr><w:color w:val="#410a8c"/><w:u w:val="single"/></w:rPr><w:t xml:space="preserve">Brigitte Louichon</w:t></w:r></w:hyperlink><w:r><w:rPr/><w:t xml:space="preserve">,</w:t></w:r><w:hyperlink r:id="rId37" w:history="1"><w:r><w:rPr><w:color w:val="#410a8c"/><w:u w:val="single"/></w:rPr><w:t xml:space="preserve">Marie-France Bishop</w:t></w:r></w:hyperlink><w:r><w:rPr/><w:t xml:space="preserve">,</w:t></w:r><w:hyperlink r:id="rId38" w:history="1"><w:r><w:rPr><w:color w:val="#410a8c"/><w:u w:val="single"/></w:rPr><w:t xml:space="preserve">Christophe Ronveaux</w:t></w:r></w:hyperlink></w:p><w:p><w:pPr/><w:r><w:rPr/><w:t xml:space="preserve">Peter Lang, « Exploration », 2017</w:t></w:r></w:p><w:p><w:pPr/><w:r><w:rPr/><w:t xml:space="preserve">Ouvrages</w:t></w:r></w:p><w:p><w:pPr/><w:hyperlink r:id="rId36" w:history="1"><w:r><w:rPr><w:color w:val="#410a8c"/><w:u w:val="single"/></w:rPr><w:t xml:space="preserve">hal-01827508v1</w:t></w:r></w:hyperlink></w:p></w:tc></w:tr><w:tr><w:trPr/><w:tc><w:tcPr><w:noWrap/></w:tcPr><w:p><w:pPr><w:spacing w:after="200"/></w:pPr><w:hyperlink r:id="rId39" w:history="1"><w:r><w:rPr><w:color w:val="1e198e"/><w:b w:val="1"/><w:bCs w:val="1"/><w:u w:val="single"/></w:rPr><w:t xml:space="preserve">La Littérature en bas-bleus III. Romancières en France de 1870 à 1914.</w:t></w:r></w:hyperlink></w:p><w:p><w:pPr/><w:hyperlink r:id="rId11" w:history="1"><w:r><w:rPr><w:color w:val="#410a8c"/><w:u w:val="single"/></w:rPr><w:t xml:space="preserve">Brigitte Louichon</w:t></w:r></w:hyperlink><w:r><w:rPr/><w:t xml:space="preserve">,</w:t></w:r><w:hyperlink r:id="rId40" w:history="1"><w:r><w:rPr><w:color w:val="#410a8c"/><w:u w:val="single"/></w:rPr><w:t xml:space="preserve">Andrea Del Lungo</w:t></w:r></w:hyperlink></w:p><w:p><w:pPr/><w:r><w:rPr/><w:t xml:space="preserve">Classiques Garnier, 2017</w:t></w:r></w:p><w:p><w:pPr/><w:r><w:rPr/><w:t xml:space="preserve">Ouvrages</w:t></w:r></w:p><w:p><w:pPr/><w:hyperlink r:id="rId39" w:history="1"><w:r><w:rPr><w:color w:val="#410a8c"/><w:u w:val="single"/></w:rPr><w:t xml:space="preserve">hal-01827515v1</w:t></w:r></w:hyperlink></w:p></w:tc></w:tr><w:tr><w:trPr/><w:tc><w:tcPr><w:noWrap/></w:tcPr><w:p><w:pPr><w:spacing w:after="200"/></w:pPr><w:hyperlink r:id="rId41" w:history="1"><w:r><w:rPr><w:color w:val="1e198e"/><w:b w:val="1"/><w:bCs w:val="1"/><w:u w:val="single"/></w:rPr><w:t xml:space="preserve">Les fables à l’école: un genre patrimonial européen ?</w:t></w:r></w:hyperlink></w:p><w:p><w:pPr/><w:hyperlink r:id="rId11" w:history="1"><w:r><w:rPr><w:color w:val="#410a8c"/><w:u w:val="single"/></w:rPr><w:t xml:space="preserve">Brigitte Louichon</w:t></w:r></w:hyperlink><w:r><w:rPr/><w:t xml:space="preserve">,</w:t></w:r><w:hyperlink r:id="rId37" w:history="1"><w:r><w:rPr><w:color w:val="#410a8c"/><w:u w:val="single"/></w:rPr><w:t xml:space="preserve">Marie-France Bishop</w:t></w:r></w:hyperlink><w:r><w:rPr/><w:t xml:space="preserve">,</w:t></w:r><w:hyperlink r:id="rId38" w:history="1"><w:r><w:rPr><w:color w:val="#410a8c"/><w:u w:val="single"/></w:rPr><w:t xml:space="preserve">Christophe Ronveaux</w:t></w:r></w:hyperlink></w:p><w:p><w:pPr/><w:r><w:rPr/><w:t xml:space="preserve">Peter Lang, 2017, </w:t></w:r><w:hyperlink r:id="rId42" w:history="1"><w:r><w:rPr><w:color w:val="#410a8c"/><w:u w:val="single"/></w:rPr><w:t xml:space="preserve">⟨10.3726/b11272⟩</w:t></w:r></w:hyperlink></w:p><w:p><w:pPr/><w:r><w:rPr/><w:t xml:space="preserve">Ouvrages</w:t></w:r></w:p><w:p><w:pPr/><w:hyperlink r:id="rId41" w:history="1"><w:r><w:rPr><w:color w:val="#410a8c"/><w:u w:val="single"/></w:rPr><w:t xml:space="preserve">hal-02096075v1</w:t></w:r></w:hyperlink></w:p></w:tc></w:tr><w:tr><w:trPr/><w:tc><w:tcPr><w:noWrap/></w:tcPr><w:p><w:pPr><w:spacing w:after="200"/></w:pPr><w:hyperlink r:id="rId43" w:history="1"><w:r><w:rPr><w:color w:val="1e198e"/><w:b w:val="1"/><w:bCs w:val="1"/><w:u w:val="single"/></w:rPr><w:t xml:space="preserve">Fictions historiques pour la jeunesse en France et au Québec</w:t></w:r></w:hyperlink></w:p><w:p><w:pPr/><w:hyperlink r:id="rId11" w:history="1"><w:r><w:rPr><w:color w:val="#410a8c"/><w:u w:val="single"/></w:rPr><w:t xml:space="preserve">Brigitte Louichon</w:t></w:r></w:hyperlink></w:p><w:p><w:pPr/><w:r><w:rPr/><w:t xml:space="preserve">Presses Universitaires de Bordeaux, « Etudes sur le Livre Jeunesse », 2016</w:t></w:r></w:p><w:p><w:pPr/><w:r><w:rPr/><w:t xml:space="preserve">Ouvrages</w:t></w:r></w:p><w:p><w:pPr/><w:hyperlink r:id="rId43" w:history="1"><w:r><w:rPr><w:color w:val="#410a8c"/><w:u w:val="single"/></w:rPr><w:t xml:space="preserve">hal-01827530v1</w:t></w:r></w:hyperlink></w:p></w:tc></w:tr><w:tr><w:trPr/><w:tc><w:tcPr><w:noWrap/></w:tcPr><w:p><w:pPr><w:spacing w:after="200"/></w:pPr><w:hyperlink r:id="rId44" w:history="1"><w:r><w:rPr><w:color w:val="1e198e"/><w:b w:val="1"/><w:bCs w:val="1"/><w:u w:val="single"/></w:rPr><w:t xml:space="preserve">Le Patrimoine littéraire et culturel national et européen dans les programmes d’enseignement et les manuels scolaires, Szczecin, Zielona Gora, 2014.</w:t></w:r></w:hyperlink></w:p><w:p><w:pPr/><w:hyperlink r:id="rId11" w:history="1"><w:r><w:rPr><w:color w:val="#410a8c"/><w:u w:val="single"/></w:rPr><w:t xml:space="preserve">Brigitte Louichon</w:t></w:r></w:hyperlink></w:p><w:p><w:pPr/><w:r><w:rPr/><w:t xml:space="preserve">Zielona Gora, 2014</w:t></w:r></w:p><w:p><w:pPr/><w:r><w:rPr/><w:t xml:space="preserve">Ouvrages</w:t></w:r></w:p><w:p><w:pPr/><w:hyperlink r:id="rId44" w:history="1"><w:r><w:rPr><w:color w:val="#410a8c"/><w:u w:val="single"/></w:rPr><w:t xml:space="preserve">hal-01827537v1</w:t></w:r></w:hyperlink></w:p></w:tc></w:tr><w:tr><w:trPr/><w:tc><w:tcPr><w:noWrap/></w:tcPr><w:p><w:pPr><w:spacing w:after="200"/></w:pPr><w:hyperlink r:id="rId45" w:history="1"><w:r><w:rPr><w:color w:val="1e198e"/><w:b w:val="1"/><w:bCs w:val="1"/><w:u w:val="single"/></w:rPr><w:t xml:space="preserve">La Littérature en bas-bleus. T.II. Romancières 1848-1870,</w:t></w:r></w:hyperlink></w:p><w:p><w:pPr/><w:hyperlink r:id="rId11" w:history="1"><w:r><w:rPr><w:color w:val="#410a8c"/><w:u w:val="single"/></w:rPr><w:t xml:space="preserve">Brigitte Louichon</w:t></w:r></w:hyperlink><w:r><w:rPr/><w:t xml:space="preserve">,</w:t></w:r><w:hyperlink r:id="rId46" w:history="1"><w:r><w:rPr><w:color w:val="#410a8c"/><w:u w:val="single"/></w:rPr><w:t xml:space="preserve">Andrea del Lungo</w:t></w:r></w:hyperlink></w:p><w:p><w:pPr/><w:r><w:rPr/><w:t xml:space="preserve">Classiques Garnier, 2013</w:t></w:r></w:p><w:p><w:pPr/><w:r><w:rPr/><w:t xml:space="preserve">Ouvrages</w:t></w:r></w:p><w:p><w:pPr/><w:hyperlink r:id="rId45" w:history="1"><w:r><w:rPr><w:color w:val="#410a8c"/><w:u w:val="single"/></w:rPr><w:t xml:space="preserve">hal-01827554v1</w:t></w:r></w:hyperlink></w:p></w:tc></w:tr><w:tr><w:trPr/><w:tc><w:tcPr><w:noWrap/></w:tcPr><w:p><w:pPr><w:spacing w:after="200"/></w:pPr><w:hyperlink r:id="rId47" w:history="1"><w:r><w:rPr><w:color w:val="1e198e"/><w:b w:val="1"/><w:bCs w:val="1"/><w:u w:val="single"/></w:rPr><w:t xml:space="preserve">La Littérature en corpus. Corpus implicites, explicites, virtuels</w:t></w:r></w:hyperlink></w:p><w:p><w:pPr/><w:hyperlink r:id="rId11" w:history="1"><w:r><w:rPr><w:color w:val="#410a8c"/><w:u w:val="single"/></w:rPr><w:t xml:space="preserve">Brigitte Louichon</w:t></w:r></w:hyperlink><w:r><w:rPr/><w:t xml:space="preserve">,</w:t></w:r><w:hyperlink r:id="rId48" w:history="1"><w:r><w:rPr><w:color w:val="#410a8c"/><w:u w:val="single"/></w:rPr><w:t xml:space="preserve">Annie Rouxel</w:t></w:r></w:hyperlink></w:p><w:p><w:pPr/><w:r><w:rPr/><w:t xml:space="preserve">SCEREN, Coll. "DARPE", pp.324, 2010</w:t></w:r></w:p><w:p><w:pPr/><w:r><w:rPr/><w:t xml:space="preserve">Ouvrages</w:t></w:r></w:p><w:p><w:pPr/><w:hyperlink r:id="rId47" w:history="1"><w:r><w:rPr><w:color w:val="#410a8c"/><w:u w:val="single"/></w:rPr><w:t xml:space="preserve">hal-01827568v1</w:t></w:r></w:hyperlink></w:p></w:tc></w:tr><w:tr><w:trPr/><w:tc><w:tcPr><w:noWrap/></w:tcPr><w:p><w:pPr><w:spacing w:after="200"/></w:pPr><w:hyperlink r:id="rId49" w:history="1"><w:r><w:rPr><w:color w:val="1e198e"/><w:b w:val="1"/><w:bCs w:val="1"/><w:u w:val="single"/></w:rPr><w:t xml:space="preserve">La Littérature en bas-bleus. Romancières sous la Restauration et la monarchie de Juillet</w:t></w:r></w:hyperlink></w:p><w:p><w:pPr/><w:hyperlink r:id="rId11" w:history="1"><w:r><w:rPr><w:color w:val="#410a8c"/><w:u w:val="single"/></w:rPr><w:t xml:space="preserve">Brigitte Louichon</w:t></w:r></w:hyperlink><w:r><w:rPr/><w:t xml:space="preserve">,</w:t></w:r><w:hyperlink r:id="rId46" w:history="1"><w:r><w:rPr><w:color w:val="#410a8c"/><w:u w:val="single"/></w:rPr><w:t xml:space="preserve">Andrea del Lungo</w:t></w:r></w:hyperlink></w:p><w:p><w:pPr/><w:r><w:rPr/><w:t xml:space="preserve">Classiques Garnier, 2010</w:t></w:r></w:p><w:p><w:pPr/><w:r><w:rPr/><w:t xml:space="preserve">Ouvrages</w:t></w:r></w:p><w:p><w:pPr/><w:hyperlink r:id="rId49" w:history="1"><w:r><w:rPr><w:color w:val="#410a8c"/><w:u w:val="single"/></w:rPr><w:t xml:space="preserve">hal-01827559v1</w:t></w:r></w:hyperlink></w:p></w:tc></w:tr><w:tr><w:trPr/><w:tc><w:tcPr><w:noWrap/></w:tcPr><w:p><w:pPr><w:spacing w:after="200"/></w:pPr><w:hyperlink r:id="rId50" w:history="1"><w:r><w:rPr><w:color w:val="1e198e"/><w:b w:val="1"/><w:bCs w:val="1"/><w:u w:val="single"/></w:rPr><w:t xml:space="preserve">La Littérature après coup</w:t></w:r></w:hyperlink></w:p><w:p><w:pPr/><w:hyperlink r:id="rId11" w:history="1"><w:r><w:rPr><w:color w:val="#410a8c"/><w:u w:val="single"/></w:rPr><w:t xml:space="preserve">Brigitte Louichon</w:t></w:r></w:hyperlink></w:p><w:p><w:pPr/><w:r><w:rPr/><w:t xml:space="preserve">Presses Universitaires de Rennes, 2009</w:t></w:r></w:p><w:p><w:pPr/><w:r><w:rPr/><w:t xml:space="preserve">Ouvrages</w:t></w:r></w:p><w:p><w:pPr/><w:hyperlink r:id="rId50" w:history="1"><w:r><w:rPr><w:color w:val="#410a8c"/><w:u w:val="single"/></w:rPr><w:t xml:space="preserve">hal-01827495v1</w:t></w:r></w:hyperlink></w:p></w:tc></w:tr><w:tr><w:trPr/><w:tc><w:tcPr><w:noWrap/></w:tcPr><w:p><w:pPr><w:spacing w:after="200"/></w:pPr><w:hyperlink r:id="rId51" w:history="1"><w:r><w:rPr><w:color w:val="1e198e"/><w:b w:val="1"/><w:bCs w:val="1"/><w:u w:val="single"/></w:rPr><w:t xml:space="preserve">Romancières sentimentales (1794-1825)</w:t></w:r></w:hyperlink></w:p><w:p><w:pPr/><w:hyperlink r:id="rId11" w:history="1"><w:r><w:rPr><w:color w:val="#410a8c"/><w:u w:val="single"/></w:rPr><w:t xml:space="preserve">Brigitte Louichon</w:t></w:r></w:hyperlink></w:p><w:p><w:pPr/><w:r><w:rPr/><w:t xml:space="preserve">PU Vincennes, Coll. « Culture et société », 2009</w:t></w:r></w:p><w:p><w:pPr/><w:r><w:rPr/><w:t xml:space="preserve">Ouvrages</w:t></w:r></w:p><w:p><w:pPr/><w:hyperlink r:id="rId51" w:history="1"><w:r><w:rPr><w:color w:val="#410a8c"/><w:u w:val="single"/></w:rPr><w:t xml:space="preserve">hal-01827500v1</w:t></w:r></w:hyperlink></w:p></w:tc></w:tr><w:tr><w:trPr/><w:tc><w:tcPr><w:noWrap/></w:tcPr><w:p><w:pPr><w:spacing w:after="200"/></w:pPr><w:hyperlink r:id="rId52" w:history="1"><w:r><w:rPr><w:color w:val="1e198e"/><w:b w:val="1"/><w:bCs w:val="1"/><w:u w:val="single"/></w:rPr><w:t xml:space="preserve">Du corpus scolaire à la bibliothèque intérieure</w:t></w:r></w:hyperlink></w:p><w:p><w:pPr/><w:hyperlink r:id="rId11" w:history="1"><w:r><w:rPr><w:color w:val="#410a8c"/><w:u w:val="single"/></w:rPr><w:t xml:space="preserve">Brigitte Louichon</w:t></w:r></w:hyperlink><w:r><w:rPr/><w:t xml:space="preserve">,</w:t></w:r><w:hyperlink r:id="rId48" w:history="1"><w:r><w:rPr><w:color w:val="#410a8c"/><w:u w:val="single"/></w:rPr><w:t xml:space="preserve">Annie Rouxel</w:t></w:r></w:hyperlink></w:p><w:p><w:pPr/><w:r><w:rPr/><w:t xml:space="preserve">Presses Universitaires de Rennes, 242 p., 2009</w:t></w:r></w:p><w:p><w:pPr/><w:r><w:rPr/><w:t xml:space="preserve">Ouvrages</w:t></w:r></w:p><w:p><w:pPr/><w:hyperlink r:id="rId52" w:history="1"><w:r><w:rPr><w:color w:val="#410a8c"/><w:u w:val="single"/></w:rPr><w:t xml:space="preserve">hal-01827564v1</w:t></w:r></w:hyperlink></w:p></w:tc></w:tr><w:tr><w:trPr/><w:tc><w:tcPr><w:noWrap/></w:tcPr><w:p><w:pPr><w:spacing w:after="200"/></w:pPr><w:hyperlink r:id="rId53" w:history="1"><w:r><w:rPr><w:color w:val="1e198e"/><w:b w:val="1"/><w:bCs w:val="1"/><w:u w:val="single"/></w:rPr><w:t xml:space="preserve">Les Enseignements de la fiction</w:t></w:r></w:hyperlink></w:p><w:p><w:pPr/><w:hyperlink r:id="rId11" w:history="1"><w:r><w:rPr><w:color w:val="#410a8c"/><w:u w:val="single"/></w:rPr><w:t xml:space="preserve">Brigitte Louichon</w:t></w:r></w:hyperlink></w:p><w:p><w:pPr/><w:r><w:rPr/><w:t xml:space="preserve">Presses universitaires de Bordeaux, "Modernités", 2006</w:t></w:r></w:p><w:p><w:pPr/><w:r><w:rPr/><w:t xml:space="preserve">Ouvrages</w:t></w:r></w:p><w:p><w:pPr/><w:hyperlink r:id="rId53" w:history="1"><w:r><w:rPr><w:color w:val="#410a8c"/><w:u w:val="single"/></w:rPr><w:t xml:space="preserve">hal-01827569v1</w:t></w:r></w:hyperlink></w:p></w:tc></w:tr><w:tr><w:trPr/><w:tc><w:tcPr><w:noWrap/></w:tcPr><w:p><w:pPr><w:spacing w:after="200"/></w:pPr><w:hyperlink r:id="rId54" w:history="1"><w:r><w:rPr><w:color w:val="1e198e"/><w:b w:val="1"/><w:bCs w:val="1"/><w:u w:val="single"/></w:rPr><w:t xml:space="preserve">Les Enseignements de la fiction</w:t></w:r></w:hyperlink></w:p><w:p><w:pPr/><w:hyperlink r:id="rId55" w:history="1"><w:r><w:rPr><w:color w:val="#410a8c"/><w:u w:val="single"/></w:rPr><w:t xml:space="preserve">Béatrice Laville</w:t></w:r></w:hyperlink><w:r><w:rPr/><w:t xml:space="preserve">,</w:t></w:r><w:hyperlink r:id="rId56" w:history="1"><w:r><w:rPr><w:color w:val="#410a8c"/><w:u w:val="single"/></w:rPr><w:t xml:space="preserve">Michel Braud</w:t></w:r></w:hyperlink><w:r><w:rPr/><w:t xml:space="preserve">,</w:t></w:r><w:hyperlink r:id="rId11" w:history="1"><w:r><w:rPr><w:color w:val="#410a8c"/><w:u w:val="single"/></w:rPr><w:t xml:space="preserve">Brigitte Louichon</w:t></w:r></w:hyperlink></w:p><w:p><w:pPr/><w:r><w:rPr/><w:t xml:space="preserve">PUB, 23, pp.225, 2006, Modernités</w:t></w:r></w:p><w:p><w:pPr/><w:r><w:rPr/><w:t xml:space="preserve">Ouvrages</w:t></w:r></w:p><w:p><w:pPr/><w:hyperlink r:id="rId54" w:history="1"><w:r><w:rPr><w:color w:val="#410a8c"/><w:u w:val="single"/></w:rPr><w:t xml:space="preserve">hal-02862585v1</w:t></w:r></w:hyperlink></w:p></w:tc></w:tr><w:tr><w:trPr/><w:tc><w:tcPr><w:noWrap/></w:tcPr><w:p><w:pPr><w:spacing w:after="200"/></w:pPr><w:hyperlink r:id="rId57" w:history="1"><w:r><w:rPr><w:color w:val="1e198e"/><w:b w:val="1"/><w:bCs w:val="1"/><w:u w:val="single"/></w:rPr><w:t xml:space="preserve">L’Auteur, entre biographie et mythographie</w:t></w:r></w:hyperlink></w:p><w:p><w:pPr/><w:hyperlink r:id="rId11" w:history="1"><w:r><w:rPr><w:color w:val="#410a8c"/><w:u w:val="single"/></w:rPr><w:t xml:space="preserve">Brigitte Louichon</w:t></w:r></w:hyperlink></w:p><w:p><w:pPr/><w:r><w:rPr/><w:t xml:space="preserve">Presses Universitaires de Bordeaux ," Modernités" 2003</w:t></w:r></w:p><w:p><w:pPr/><w:r><w:rPr/><w:t xml:space="preserve">Ouvrages</w:t></w:r></w:p><w:p><w:pPr/><w:hyperlink r:id="rId57" w:history="1"><w:r><w:rPr><w:color w:val="#410a8c"/><w:u w:val="single"/></w:rPr><w:t xml:space="preserve">hal-01827572v1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La lecture suivie, une pratique récurrente centenaire</w:t></w:r></w:hyperlink></w:p><w:p><w:pPr/><w:hyperlink r:id="rId11" w:history="1"><w:r><w:rPr><w:color w:val="#410a8c"/><w:u w:val="single"/></w:rPr><w:t xml:space="preserve">Brigitte Louichon</w:t></w:r></w:hyperlink></w:p><w:p><w:pPr/><w:r><w:rPr/><w:t xml:space="preserve">Kaheraoui N. &amp; Perret L. &amp; Volteau S. </w:t></w:r><w:r><w:rPr><w:i w:val="1"/><w:iCs w:val="1"/></w:rPr><w:t xml:space="preserve">la circulation des modèles théoriques en didactique du français dans les pratiques enseignantes</w:t></w:r><w:r><w:rPr/><w:t xml:space="preserve">, Presses universitaires de Bordeaux, 2024, 9791030010466</w:t></w:r></w:p><w:p><w:pPr/><w:r><w:rPr/><w:t xml:space="preserve">Chapitre d'ouvrage</w:t></w:r></w:p><w:p><w:pPr/><w:hyperlink r:id="rId58" w:history="1"><w:r><w:rPr><w:color w:val="#410a8c"/><w:u w:val="single"/></w:rPr><w:t xml:space="preserve">hal-04968206v1</w:t></w:r></w:hyperlink></w:p></w:tc></w:tr><w:tr><w:trPr/><w:tc><w:tcPr><w:noWrap/></w:tcPr><w:p><w:pPr><w:spacing w:after="200"/></w:pPr><w:hyperlink r:id="rId59" w:history="1"><w:r><w:rPr><w:color w:val="1e198e"/><w:b w:val="1"/><w:bCs w:val="1"/><w:u w:val="single"/></w:rPr><w:t xml:space="preserve">La littérature pour former les étudiants en Sciences humaines et sociales</w:t></w:r></w:hyperlink></w:p><w:p><w:pPr/><w:hyperlink r:id="rId11" w:history="1"><w:r><w:rPr><w:color w:val="#410a8c"/><w:u w:val="single"/></w:rPr><w:t xml:space="preserve">Brigitte Louichon</w:t></w:r></w:hyperlink></w:p><w:p><w:pPr/><w:r><w:rPr/><w:t xml:space="preserve">Caroline Scheepers. </w:t></w:r><w:r><w:rPr><w:i w:val="1"/><w:iCs w:val="1"/></w:rPr><w:t xml:space="preserve">Former à la lecture, former par la lecture dans le supérieur</w:t></w:r><w:r><w:rPr/><w:t xml:space="preserve">, De Boeck, pp.167-179, 2024</w:t></w:r></w:p><w:p><w:pPr/><w:r><w:rPr/><w:t xml:space="preserve">Chapitre d'ouvrage</w:t></w:r></w:p><w:p><w:pPr/><w:hyperlink r:id="rId59" w:history="1"><w:r><w:rPr><w:color w:val="#410a8c"/><w:u w:val="single"/></w:rPr><w:t xml:space="preserve">hal-04969349v1</w:t></w:r></w:hyperlink></w:p></w:tc></w:tr><w:tr><w:trPr/><w:tc><w:tcPr><w:noWrap/></w:tcPr><w:p><w:pPr><w:spacing w:after="200"/></w:pPr><w:hyperlink r:id="rId60" w:history="1"><w:r><w:rPr><w:color w:val="1e198e"/><w:b w:val="1"/><w:bCs w:val="1"/><w:u w:val="single"/></w:rPr><w:t xml:space="preserve">O patrimônio literário: o passado no presente</w:t></w:r></w:hyperlink></w:p><w:p><w:pPr/><w:hyperlink r:id="rId11" w:history="1"><w:r><w:rPr><w:color w:val="#410a8c"/><w:u w:val="single"/></w:rPr><w:t xml:space="preserve">Brigitte Louichon</w:t></w:r></w:hyperlink><w:r><w:rPr/><w:t xml:space="preserve">,</w:t></w:r><w:hyperlink r:id="rId61" w:history="1"><w:r><w:rPr><w:color w:val="#410a8c"/><w:u w:val="single"/></w:rPr><w:t xml:space="preserve">Rita Jover-Faleiros</w:t></w:r></w:hyperlink></w:p><w:p><w:pPr/><w:r><w:rPr/><w:t xml:space="preserve">Rezende N. &amp; Medeiros L. C. &amp; Annibal S.F. </w:t></w:r><w:r><w:rPr><w:i w:val="1"/><w:iCs w:val="1"/></w:rPr><w:t xml:space="preserve">Literatura em espaços de ensino</w:t></w:r><w:r><w:rPr/><w:t xml:space="preserve">, Universidade de São Paulo. Faculdade de Educação, 2024, </w:t></w:r><w:hyperlink r:id="rId62" w:history="1"><w:r><w:rPr><w:color w:val="#410a8c"/><w:u w:val="single"/></w:rPr><w:t xml:space="preserve">⟨10.11606/9786587047683⟩</w:t></w:r></w:hyperlink></w:p><w:p><w:pPr/><w:r><w:rPr/><w:t xml:space="preserve">Chapitre d'ouvrage</w:t></w:r></w:p><w:p><w:pPr/><w:hyperlink r:id="rId60" w:history="1"><w:r><w:rPr><w:color w:val="#410a8c"/><w:u w:val="single"/></w:rPr><w:t xml:space="preserve">hal-04968174v1</w:t></w:r></w:hyperlink></w:p></w:tc></w:tr><w:tr><w:trPr/><w:tc><w:tcPr><w:noWrap/></w:tcPr><w:p><w:pPr><w:spacing w:after="200"/></w:pPr><w:hyperlink r:id="rId63" w:history="1"><w:r><w:rPr><w:color w:val="1e198e"/><w:b w:val="1"/><w:bCs w:val="1"/><w:u w:val="single"/></w:rPr><w:t xml:space="preserve">Quel sensible partageons-nous?</w:t></w:r></w:hyperlink></w:p><w:p><w:pPr/><w:hyperlink r:id="rId11" w:history="1"><w:r><w:rPr><w:color w:val="#410a8c"/><w:u w:val="single"/></w:rPr><w:t xml:space="preserve">Brigitte Louichon</w:t></w:r></w:hyperlink></w:p><w:p><w:pPr/><w:r><w:rPr/><w:t xml:space="preserve">Nathalie Brillant-Rannou, françois Le Goff, Marion Sauvaire. </w:t></w:r><w:r><w:rPr><w:i w:val="1"/><w:iCs w:val="1"/></w:rPr><w:t xml:space="preserve">Expérience et partage du sensible dans l'enseignement de la littérature</w:t></w:r><w:r><w:rPr/><w:t xml:space="preserve">, Presses de l'Ecureuil, 2024, 978-2-925177-41-8</w:t></w:r></w:p><w:p><w:pPr/><w:r><w:rPr/><w:t xml:space="preserve">Chapitre d'ouvrage</w:t></w:r></w:p><w:p><w:pPr/><w:hyperlink r:id="rId63" w:history="1"><w:r><w:rPr><w:color w:val="#410a8c"/><w:u w:val="single"/></w:rPr><w:t xml:space="preserve">hal-04964971v1</w:t></w:r></w:hyperlink></w:p></w:tc></w:tr><w:tr><w:trPr/><w:tc><w:tcPr><w:noWrap/></w:tcPr><w:p><w:pPr><w:spacing w:after="200"/></w:pPr><w:hyperlink r:id="rId64" w:history="1"><w:r><w:rPr><w:color w:val="1e198e"/><w:b w:val="1"/><w:bCs w:val="1"/><w:u w:val="single"/></w:rPr><w:t xml:space="preserve">Le texte du lecteur des enseignants : approches conceptuelle et méthodologique en contexte professionnel ordinaire</w:t></w:r></w:hyperlink></w:p><w:p><w:pPr/><w:hyperlink r:id="rId11" w:history="1"><w:r><w:rPr><w:color w:val="#410a8c"/><w:u w:val="single"/></w:rPr><w:t xml:space="preserve">Brigitte Louichon</w:t></w:r></w:hyperlink></w:p><w:p><w:pPr/><w:r><w:rPr/><w:t xml:space="preserve">SHAWKY-MILCENT B. &amp; CLAUDE M.-S. </w:t></w:r><w:r><w:rPr><w:i w:val="1"/><w:iCs w:val="1"/></w:rPr><w:t xml:space="preserve">L'enseignant lecteur de littératures</w:t></w:r><w:r><w:rPr/><w:t xml:space="preserve">, UGA Editions, 2024, 97862377474943</w:t></w:r></w:p><w:p><w:pPr/><w:r><w:rPr/><w:t xml:space="preserve">Chapitre d'ouvrage</w:t></w:r></w:p><w:p><w:pPr/><w:hyperlink r:id="rId64" w:history="1"><w:r><w:rPr><w:color w:val="#410a8c"/><w:u w:val="single"/></w:rPr><w:t xml:space="preserve">hal-04968094v1</w:t></w:r></w:hyperlink></w:p></w:tc></w:tr><w:tr><w:trPr/><w:tc><w:tcPr><w:noWrap/></w:tcPr><w:p><w:pPr><w:spacing w:after="200"/></w:pPr><w:hyperlink r:id="rId65" w:history="1"><w:r><w:rPr><w:color w:val="1e198e"/><w:b w:val="1"/><w:bCs w:val="1"/><w:u w:val="single"/></w:rPr><w:t xml:space="preserve">Conclusion en forme de retour en arrière : la littérature à l'école de 2002 à 2022</w:t></w:r></w:hyperlink></w:p><w:p><w:pPr/><w:hyperlink r:id="rId11" w:history="1"><w:r><w:rPr><w:color w:val="#410a8c"/><w:u w:val="single"/></w:rPr><w:t xml:space="preserve">Brigitte Louichon</w:t></w:r></w:hyperlink></w:p><w:p><w:pPr/><w:r><w:rPr/><w:t xml:space="preserve">A. Delbrayelle; A. Delbrayelle, M. Fradet-Hannoyer; S. Pélissier. </w:t></w:r><w:r><w:rPr><w:i w:val="1"/><w:iCs w:val="1"/></w:rPr><w:t xml:space="preserve">Former à et par la littérature jeunesse</w:t></w:r><w:r><w:rPr/><w:t xml:space="preserve">, L'Harmattan, pp.181-194, 2023</w:t></w:r></w:p><w:p><w:pPr/><w:r><w:rPr/><w:t xml:space="preserve">Chapitre d'ouvrage</w:t></w:r></w:p><w:p><w:pPr/><w:hyperlink r:id="rId65" w:history="1"><w:r><w:rPr><w:color w:val="#410a8c"/><w:u w:val="single"/></w:rPr><w:t xml:space="preserve">hal-04968251v1</w:t></w:r></w:hyperlink></w:p></w:tc></w:tr><w:tr><w:trPr/><w:tc><w:tcPr><w:noWrap/></w:tcPr><w:p><w:pPr><w:spacing w:after="200"/></w:pPr><w:hyperlink r:id="rId66" w:history="1"><w:r><w:rPr><w:color w:val="1e198e"/><w:b w:val="1"/><w:bCs w:val="1"/><w:u w:val="single"/></w:rPr><w:t xml:space="preserve">Produire et énoncer des résultats de recherche de manière collective</w:t></w:r></w:hyperlink></w:p><w:p><w:pPr/><w:hyperlink r:id="rId11" w:history="1"><w:r><w:rPr><w:color w:val="#410a8c"/><w:u w:val="single"/></w:rPr><w:t xml:space="preserve">Brigitte Louichon</w:t></w:r></w:hyperlink></w:p><w:p><w:pPr/><w:r><w:rPr/><w:t xml:space="preserve">Dufays J.-L. </w:t></w:r><w:r><w:rPr><w:i w:val="1"/><w:iCs w:val="1"/></w:rPr><w:t xml:space="preserve">Les recherches en didactique du français. Les résultats en question</w:t></w:r><w:r><w:rPr/><w:t xml:space="preserve">, Presses Universitaires de Louvain, pp.129-140, 2023</w:t></w:r></w:p><w:p><w:pPr/><w:r><w:rPr/><w:t xml:space="preserve">Chapitre d'ouvrage</w:t></w:r></w:p><w:p><w:pPr/><w:hyperlink r:id="rId66" w:history="1"><w:r><w:rPr><w:color w:val="#410a8c"/><w:u w:val="single"/></w:rPr><w:t xml:space="preserve">hal-04968272v1</w:t></w:r></w:hyperlink></w:p></w:tc></w:tr><w:tr><w:trPr/><w:tc><w:tcPr><w:noWrap/></w:tcPr><w:p><w:pPr><w:spacing w:after="200"/></w:pPr><w:hyperlink r:id="rId67" w:history="1"><w:r><w:rPr><w:color w:val="1e198e"/><w:b w:val="1"/><w:bCs w:val="1"/><w:u w:val="single"/></w:rPr><w:t xml:space="preserve">La littérature à l'école primaire française : un exemple de retombées des recherches vers l'institution</w:t></w:r></w:hyperlink></w:p><w:p><w:pPr/><w:hyperlink r:id="rId11" w:history="1"><w:r><w:rPr><w:color w:val="#410a8c"/><w:u w:val="single"/></w:rPr><w:t xml:space="preserve">Brigitte Louichon</w:t></w:r></w:hyperlink></w:p><w:p><w:pPr/><w:r><w:rPr/><w:t xml:space="preserve">Tremblay O.; Falardeau E.; Boyer P.; Gauvin I. </w:t></w:r><w:r><w:rPr><w:i w:val="1"/><w:iCs w:val="1"/></w:rPr><w:t xml:space="preserve">Diffusion et influences des recherches en didactique du français</w:t></w:r><w:r><w:rPr/><w:t xml:space="preserve">, Presses Universitaires de Namur, pp.223-240, 2020</w:t></w:r></w:p><w:p><w:pPr/><w:r><w:rPr/><w:t xml:space="preserve">Chapitre d'ouvrage</w:t></w:r></w:p><w:p><w:pPr/><w:hyperlink r:id="rId67" w:history="1"><w:r><w:rPr><w:color w:val="#410a8c"/><w:u w:val="single"/></w:rPr><w:t xml:space="preserve">hal-04968558v1</w:t></w:r></w:hyperlink></w:p></w:tc></w:tr><w:tr><w:trPr/><w:tc><w:tcPr><w:noWrap/></w:tcPr><w:p><w:pPr><w:spacing w:after="200"/></w:pPr><w:hyperlink r:id="rId68" w:history="1"><w:r><w:rPr><w:color w:val="1e198e"/><w:b w:val="1"/><w:bCs w:val="1"/><w:u w:val="single"/></w:rPr><w:t xml:space="preserve">L'envers de l'extrait : Relations didactiques entre extraits et oeuvres en France de 1880 à nos jours du primaire au secondaire</w:t></w:r></w:hyperlink></w:p><w:p><w:pPr/><w:hyperlink r:id="rId11" w:history="1"><w:r><w:rPr><w:color w:val="#410a8c"/><w:u w:val="single"/></w:rPr><w:t xml:space="preserve">Brigitte Louichon</w:t></w:r></w:hyperlink><w:r><w:rPr/><w:t xml:space="preserve">,</w:t></w:r><w:hyperlink r:id="rId69" w:history="1"><w:r><w:rPr><w:color w:val="#410a8c"/><w:u w:val="single"/></w:rPr><w:t xml:space="preserve">Maïté Eugène</w:t></w:r></w:hyperlink></w:p><w:p><w:pPr/><w:r><w:rPr/><w:t xml:space="preserve">Belhadjin, A.; Perret, L. (dir.). </w:t></w:r><w:r><w:rPr><w:i w:val="1"/><w:iCs w:val="1"/></w:rPr><w:t xml:space="preserve">L’Étude de l’extrait ou comment l’école fabrique une littérature scolaire</w:t></w:r><w:r><w:rPr/><w:t xml:space="preserve">, Peter Lang, pp.55-72, 2019</w:t></w:r></w:p><w:p><w:pPr/><w:r><w:rPr/><w:t xml:space="preserve">Chapitre d'ouvrage</w:t></w:r></w:p><w:p><w:pPr/><w:hyperlink r:id="rId68" w:history="1"><w:r><w:rPr><w:color w:val="#410a8c"/><w:u w:val="single"/></w:rPr><w:t xml:space="preserve">hal-03774459v1</w:t></w:r></w:hyperlink></w:p></w:tc></w:tr><w:tr><w:trPr/><w:tc><w:tcPr><w:noWrap/></w:tcPr><w:p><w:pPr><w:spacing w:after="200"/></w:pPr><w:hyperlink r:id="rId70" w:history="1"><w:r><w:rPr><w:color w:val="1e198e"/><w:b w:val="1"/><w:bCs w:val="1"/><w:u w:val="single"/></w:rPr><w:t xml:space="preserve">Approches didactiques de la littérature. Présentation</w:t></w:r></w:hyperlink></w:p><w:p><w:pPr/><w:hyperlink r:id="rId34" w:history="1"><w:r><w:rPr><w:color w:val="#410a8c"/><w:u w:val="single"/></w:rPr><w:t xml:space="preserve">Nathalie Denizot</w:t></w:r></w:hyperlink><w:r><w:rPr/><w:t xml:space="preserve">,</w:t></w:r><w:hyperlink r:id="rId11" w:history="1"><w:r><w:rPr><w:color w:val="#410a8c"/><w:u w:val="single"/></w:rPr><w:t xml:space="preserve">Brigitte Louichon</w:t></w:r></w:hyperlink><w:r><w:rPr/><w:t xml:space="preserve">,</w:t></w:r><w:hyperlink r:id="rId33" w:history="1"><w:r><w:rPr><w:color w:val="#410a8c"/><w:u w:val="single"/></w:rPr><w:t xml:space="preserve">Jean-Louis Dufays</w:t></w:r></w:hyperlink></w:p><w:p><w:pPr/><w:r><w:rPr/><w:t xml:space="preserve">Nathalie Denizot, Jean-Louis Dufays et Brigitte Louichon. </w:t></w:r><w:r><w:rPr><w:i w:val="1"/><w:iCs w:val="1"/></w:rPr><w:t xml:space="preserve">Approches didactiques de la littérature</w:t></w:r><w:r><w:rPr/><w:t xml:space="preserve">, </w:t></w:r><w:hyperlink r:id="rId71" w:history="1"><w:r><w:rPr><w:color w:val="#410a8c"/><w:u w:val="single"/></w:rPr><w:t xml:space="preserve">Presses Universitaires de Namur</w:t></w:r></w:hyperlink><w:r><w:rPr/><w:t xml:space="preserve">, pp.9-15, 2019</w:t></w:r></w:p><w:p><w:pPr/><w:r><w:rPr/><w:t xml:space="preserve">Chapitre d'ouvrage</w:t></w:r></w:p><w:p><w:pPr/><w:hyperlink r:id="rId70" w:history="1"><w:r><w:rPr><w:color w:val="#410a8c"/><w:u w:val="single"/></w:rPr><w:t xml:space="preserve">hal-03901279v1</w:t></w:r></w:hyperlink></w:p></w:tc></w:tr><w:tr><w:trPr/><w:tc><w:tcPr><w:noWrap/></w:tcPr><w:p><w:pPr><w:spacing w:after="200"/></w:pPr><w:hyperlink r:id="rId72" w:history="1"><w:r><w:rPr><w:color w:val="1e198e"/><w:b w:val="1"/><w:bCs w:val="1"/><w:u w:val="single"/></w:rPr><w:t xml:space="preserve">Le lecteur, l’histoire et l’Histoire dans &amp;quot;Deux graines de Cacao</w:t></w:r></w:hyperlink></w:p><w:p><w:pPr/><w:hyperlink r:id="rId11" w:history="1"><w:r><w:rPr><w:color w:val="#410a8c"/><w:u w:val="single"/></w:rPr><w:t xml:space="preserve">Brigitte Louichon</w:t></w:r></w:hyperlink></w:p><w:p><w:pPr/><w:r><w:rPr/><w:t xml:space="preserve">Anne Vézier; Sylvain Dussot. </w:t></w:r><w:r><w:rPr><w:i w:val="1"/><w:iCs w:val="1"/></w:rPr><w:t xml:space="preserve">Les pratiques de récit pour penser les didactiques</w:t></w:r><w:r><w:rPr/><w:t xml:space="preserve">, Presses Universitaires de Rennes, pp.55-64, 2019, Paiedia</w:t></w:r></w:p><w:p><w:pPr/><w:r><w:rPr/><w:t xml:space="preserve">Chapitre d'ouvrage</w:t></w:r></w:p><w:p><w:pPr/><w:hyperlink r:id="rId72" w:history="1"><w:r><w:rPr><w:color w:val="#410a8c"/><w:u w:val="single"/></w:rPr><w:t xml:space="preserve">hal-02357060v1</w:t></w:r></w:hyperlink></w:p></w:tc></w:tr><w:tr><w:trPr/><w:tc><w:tcPr><w:noWrap/></w:tcPr><w:p><w:pPr><w:spacing w:after="200"/></w:pPr><w:hyperlink r:id="rId73" w:history="1"><w:r><w:rPr><w:color w:val="1e198e"/><w:b w:val="1"/><w:bCs w:val="1"/><w:u w:val="single"/></w:rPr><w:t xml:space="preserve">Présences du manuel : le manuel comme forme</w:t></w:r></w:hyperlink></w:p><w:p><w:pPr/><w:hyperlink r:id="rId11" w:history="1"><w:r><w:rPr><w:color w:val="#410a8c"/><w:u w:val="single"/></w:rPr><w:t xml:space="preserve">Brigitte Louichon</w:t></w:r></w:hyperlink></w:p><w:p><w:pPr/><w:r><w:rPr/><w:t xml:space="preserve">Wagnon Sylvain. </w:t></w:r><w:r><w:rPr><w:i w:val="1"/><w:iCs w:val="1"/></w:rPr><w:t xml:space="preserve">Le manuel scolaire, objet d'étude et de recherche : enjeux actuels et perspectives,</w:t></w:r><w:r><w:rPr/><w:t xml:space="preserve">, Peter Lang, pp.151-167, 2019, Le manuel scolaire, objet d'étude et de recherche : enjeux actuels et perspectives</w:t></w:r></w:p><w:p><w:pPr/><w:r><w:rPr/><w:t xml:space="preserve">Chapitre d'ouvrage</w:t></w:r></w:p><w:p><w:pPr/><w:hyperlink r:id="rId73" w:history="1"><w:r><w:rPr><w:color w:val="#410a8c"/><w:u w:val="single"/></w:rPr><w:t xml:space="preserve">hal-02357058v1</w:t></w:r></w:hyperlink></w:p></w:tc></w:tr><w:tr><w:trPr/><w:tc><w:tcPr><w:noWrap/></w:tcPr><w:p><w:pPr><w:spacing w:after="200"/></w:pPr><w:hyperlink r:id="rId74" w:history="1"><w:r><w:rPr><w:color w:val="1e198e"/><w:b w:val="1"/><w:bCs w:val="1"/><w:u w:val="single"/></w:rPr><w:t xml:space="preserve">Images et littérature dans les manuels : quelle(s) image(s) de la littérature ?</w:t></w:r></w:hyperlink></w:p><w:p><w:pPr/><w:hyperlink r:id="rId11" w:history="1"><w:r><w:rPr><w:color w:val="#410a8c"/><w:u w:val="single"/></w:rPr><w:t xml:space="preserve">Brigitte Louichon</w:t></w:r></w:hyperlink></w:p><w:p><w:pPr/><w:r><w:rPr/><w:t xml:space="preserve">jean-charles chabanne. </w:t></w:r><w:r><w:rPr><w:i w:val="1"/><w:iCs w:val="1"/></w:rPr><w:t xml:space="preserve">Enseigner la littérature en dialogue avec les arts</w:t></w:r><w:r><w:rPr/><w:t xml:space="preserve">, presses universitaires de namur, 2018</w:t></w:r></w:p><w:p><w:pPr/><w:r><w:rPr/><w:t xml:space="preserve">Chapitre d'ouvrage</w:t></w:r></w:p><w:p><w:pPr/><w:hyperlink r:id="rId74" w:history="1"><w:r><w:rPr><w:color w:val="#410a8c"/><w:u w:val="single"/></w:rPr><w:t xml:space="preserve">hal-02096109v1</w:t></w:r></w:hyperlink></w:p></w:tc></w:tr><w:tr><w:trPr/><w:tc><w:tcPr><w:noWrap/></w:tcPr><w:p><w:pPr><w:spacing w:after="200"/></w:pPr><w:hyperlink r:id="rId75" w:history="1"><w:r><w:rPr><w:color w:val="1e198e"/><w:b w:val="1"/><w:bCs w:val="1"/><w:u w:val="single"/></w:rPr><w:t xml:space="preserve">La littérature et le débat empathique et raisonnable. (173-188)</w:t></w:r></w:hyperlink></w:p><w:p><w:pPr/><w:hyperlink r:id="rId11" w:history="1"><w:r><w:rPr><w:color w:val="#410a8c"/><w:u w:val="single"/></w:rPr><w:t xml:space="preserve">Brigitte Louichon</w:t></w:r></w:hyperlink><w:r><w:rPr/><w:t xml:space="preserve">,</w:t></w:r><w:hyperlink r:id="rId16" w:history="1"><w:r><w:rPr><w:color w:val="#410a8c"/><w:u w:val="single"/></w:rPr><w:t xml:space="preserve">Agnès Perrin-Doucey</w:t></w:r></w:hyperlink></w:p><w:p><w:pPr/><w:r><w:rPr><w:i w:val="1"/><w:iCs w:val="1"/></w:rPr><w:t xml:space="preserve">Et si l'école apprenait à penser..</w:t></w:r><w:r><w:rPr/><w:t xml:space="preserve">, Hep Béjune, 2017, 9 782970 117513</w:t></w:r></w:p><w:p><w:pPr/><w:r><w:rPr/><w:t xml:space="preserve">Chapitre d'ouvrage</w:t></w:r></w:p><w:p><w:pPr/><w:hyperlink r:id="rId75" w:history="1"><w:r><w:rPr><w:color w:val="#410a8c"/><w:u w:val="single"/></w:rPr><w:t xml:space="preserve">hal-01675924v1</w:t></w:r></w:hyperlink></w:p></w:tc></w:tr><w:tr><w:trPr/><w:tc><w:tcPr><w:noWrap/></w:tcPr><w:p><w:pPr><w:spacing w:after="200"/></w:pPr><w:hyperlink r:id="rId76" w:history="1"><w:r><w:rPr><w:color w:val="1e198e"/><w:b w:val="1"/><w:bCs w:val="1"/><w:u w:val="single"/></w:rPr><w:t xml:space="preserve">La réception scolaire des oeuvres patrimoniales ou les Objets Sémiotiques Secondaires à l'école</w:t></w:r></w:hyperlink></w:p><w:p><w:pPr/><w:hyperlink r:id="rId11" w:history="1"><w:r><w:rPr><w:color w:val="#410a8c"/><w:u w:val="single"/></w:rPr><w:t xml:space="preserve">Brigitte Louichon</w:t></w:r></w:hyperlink></w:p><w:p><w:pPr/><w:r><w:rPr><w:i w:val="1"/><w:iCs w:val="1"/></w:rPr><w:t xml:space="preserve">Legoff F., Fourtanier M.-J. (2017). Les Formes plurielles des écritures de la réception, vol I : Genres, espaces et formes. Namur: Presses Universitaires de Namur, « Diptyque ».</w:t></w:r><w:r><w:rPr/><w:t xml:space="preserve">, 2017</w:t></w:r></w:p><w:p><w:pPr/><w:r><w:rPr/><w:t xml:space="preserve">Chapitre d'ouvrage</w:t></w:r></w:p><w:p><w:pPr/><w:hyperlink r:id="rId76" w:history="1"><w:r><w:rPr><w:color w:val="#410a8c"/><w:u w:val="single"/></w:rPr><w:t xml:space="preserve">hal-01696362v1</w:t></w:r></w:hyperlink></w:p></w:tc></w:tr><w:tr><w:trPr/><w:tc><w:tcPr><w:noWrap/></w:tcPr><w:p><w:pPr><w:spacing w:after="200"/></w:pPr><w:hyperlink r:id="rId77" w:history="1"><w:r><w:rPr><w:color w:val="1e198e"/><w:b w:val="1"/><w:bCs w:val="1"/><w:u w:val="single"/></w:rPr><w:t xml:space="preserve">La question des modèles dans les recherches sur le sujet lecteur</w:t></w:r></w:hyperlink></w:p><w:p><w:pPr/><w:hyperlink r:id="rId11" w:history="1"><w:r><w:rPr><w:color w:val="#410a8c"/><w:u w:val="single"/></w:rPr><w:t xml:space="preserve">Brigitte Louichon</w:t></w:r></w:hyperlink></w:p><w:p><w:pPr/><w:r><w:rPr><w:i w:val="1"/><w:iCs w:val="1"/></w:rPr><w:t xml:space="preserve">Jean-François Massol et Nathalie Rannou (dir.), Le sujet lecteur de l’école à l’université, ELLUG</w:t></w:r><w:r><w:rPr/><w:t xml:space="preserve">, 2017</w:t></w:r></w:p><w:p><w:pPr/><w:r><w:rPr/><w:t xml:space="preserve">Chapitre d'ouvrage</w:t></w:r></w:p><w:p><w:pPr/><w:hyperlink r:id="rId77" w:history="1"><w:r><w:rPr><w:color w:val="#410a8c"/><w:u w:val="single"/></w:rPr><w:t xml:space="preserve">hal-01716336v1</w:t></w:r></w:hyperlink></w:p></w:tc></w:tr><w:tr><w:trPr/><w:tc><w:tcPr><w:noWrap/></w:tcPr><w:p><w:pPr><w:spacing w:after="200"/></w:pPr><w:hyperlink r:id="rId78" w:history="1"><w:r><w:rPr><w:color w:val="1e198e"/><w:b w:val="1"/><w:bCs w:val="1"/><w:u w:val="single"/></w:rPr><w:t xml:space="preserve">Le patrimoine littéraire : du passé dans le présent</w:t></w:r></w:hyperlink></w:p><w:p><w:pPr/><w:hyperlink r:id="rId11" w:history="1"><w:r><w:rPr><w:color w:val="#410a8c"/><w:u w:val="single"/></w:rPr><w:t xml:space="preserve">Brigitte Louichon</w:t></w:r></w:hyperlink></w:p><w:p><w:pPr/><w:r><w:rPr><w:i w:val="1"/><w:iCs w:val="1"/></w:rPr><w:t xml:space="preserve">Bishop M.-F., Beladjinn A. (2015). Ecole et patrimoines littéraires. Paris: Champion. </w:t></w:r><w:r><w:rPr/><w:t xml:space="preserve">, 2015</w:t></w:r></w:p><w:p><w:pPr/><w:r><w:rPr/><w:t xml:space="preserve">Chapitre d'ouvrage</w:t></w:r></w:p><w:p><w:pPr/><w:hyperlink r:id="rId78" w:history="1"><w:r><w:rPr><w:color w:val="#410a8c"/><w:u w:val="single"/></w:rPr><w:t xml:space="preserve">hal-01696379v1</w:t></w:r></w:hyperlink></w:p></w:tc></w:tr><w:tr><w:trPr/><w:tc><w:tcPr><w:noWrap/></w:tcPr><w:p><w:pPr><w:spacing w:after="200"/></w:pPr><w:hyperlink r:id="rId79" w:history="1"><w:r><w:rPr><w:color w:val="1e198e"/><w:b w:val="1"/><w:bCs w:val="1"/><w:u w:val="single"/></w:rPr><w:t xml:space="preserve">Essai d'analyse de l'analyse de manuels.</w:t></w:r></w:hyperlink></w:p><w:p><w:pPr/><w:hyperlink r:id="rId11" w:history="1"><w:r><w:rPr><w:color w:val="#410a8c"/><w:u w:val="single"/></w:rPr><w:t xml:space="preserve">Brigitte Louichon</w:t></w:r></w:hyperlink></w:p><w:p><w:pPr/><w:r><w:rPr><w:i w:val="1"/><w:iCs w:val="1"/></w:rPr><w:t xml:space="preserve">Perret-Truchot L. (2015). Analyser les manuels scolaires. Questions de méthodes. Rennes: PUR.</w:t></w:r><w:r><w:rPr/><w:t xml:space="preserve">, 2015</w:t></w:r></w:p><w:p><w:pPr/><w:r><w:rPr/><w:t xml:space="preserve">Chapitre d'ouvrage</w:t></w:r></w:p><w:p><w:pPr/><w:hyperlink r:id="rId79" w:history="1"><w:r><w:rPr><w:color w:val="#410a8c"/><w:u w:val="single"/></w:rPr><w:t xml:space="preserve">hal-01696369v1</w:t></w:r></w:hyperlink></w:p></w:tc></w:tr><w:tr><w:trPr/><w:tc><w:tcPr><w:noWrap/></w:tcPr><w:p><w:pPr><w:spacing w:after="200"/></w:pPr><w:hyperlink r:id="rId80" w:history="1"><w:r><w:rPr><w:color w:val="1e198e"/><w:b w:val="1"/><w:bCs w:val="1"/><w:u w:val="single"/></w:rPr><w:t xml:space="preserve">La lecture littéraire est-elle un concept didactique ?</w:t></w:r></w:hyperlink></w:p><w:p><w:pPr/><w:hyperlink r:id="rId11" w:history="1"><w:r><w:rPr><w:color w:val="#410a8c"/><w:u w:val="single"/></w:rPr><w:t xml:space="preserve">Brigitte Louichon</w:t></w:r></w:hyperlink></w:p><w:p><w:pPr/><w:r><w:rPr/><w:t xml:space="preserve">B. Daunay, Y. Reuter, B. Schneuwly. </w:t></w:r><w:r><w:rPr><w:i w:val="1"/><w:iCs w:val="1"/></w:rPr><w:t xml:space="preserve">Les Concepts et les méthodes en didactique du français</w:t></w:r><w:r><w:rPr/><w:t xml:space="preserve">, Presses Universitaires de Namur, 2012</w:t></w:r></w:p><w:p><w:pPr/><w:r><w:rPr/><w:t xml:space="preserve">Chapitre d'ouvrage</w:t></w:r></w:p><w:p><w:pPr/><w:hyperlink r:id="rId80" w:history="1"><w:r><w:rPr><w:color w:val="#410a8c"/><w:u w:val="single"/></w:rPr><w:t xml:space="preserve">hal-01728350v1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PERSONNAGE</w:t></w:r></w:hyperlink></w:p><w:p><w:pPr/><w:hyperlink r:id="rId82" w:history="1"><w:r><w:rPr><w:color w:val="#410a8c"/><w:u w:val="single"/></w:rPr><w:t xml:space="preserve">Véronique Larrivé</w:t></w:r></w:hyperlink><w:r><w:rPr/><w:t xml:space="preserve">,</w:t></w:r><w:hyperlink r:id="rId11" w:history="1"><w:r><w:rPr><w:color w:val="#410a8c"/><w:u w:val="single"/></w:rPr><w:t xml:space="preserve">Brigitte Louichon</w:t></w:r></w:hyperlink></w:p><w:p><w:pPr/><w:r><w:rPr><w:i w:val="1"/><w:iCs w:val="1"/></w:rPr><w:t xml:space="preserve">Un dictionnaire de la didactique de la littérature</w:t></w:r><w:r><w:rPr/><w:t xml:space="preserve">, 2020, pp.242-245</w:t></w:r></w:p><w:p><w:pPr/><w:r><w:rPr/><w:t xml:space="preserve">Notice d’encyclopédie ou de dictionnaire</w:t></w:r></w:p><w:p><w:pPr/><w:hyperlink r:id="rId81" w:history="1"><w:r><w:rPr><w:color w:val="#410a8c"/><w:u w:val="single"/></w:rPr><w:t xml:space="preserve">hal-04968579v1</w:t></w:r></w:hyperlink></w:p></w:tc></w:tr><w:tr><w:trPr/><w:tc><w:tcPr><w:noWrap/></w:tcPr><w:p><w:pPr><w:spacing w:after="200"/></w:pPr><w:hyperlink r:id="rId83" w:history="1"><w:r><w:rPr><w:color w:val="1e198e"/><w:b w:val="1"/><w:bCs w:val="1"/><w:u w:val="single"/></w:rPr><w:t xml:space="preserve">Objets Sémiotiques Secondaires (OSS)</w:t></w:r></w:hyperlink></w:p><w:p><w:pPr/><w:hyperlink r:id="rId11" w:history="1"><w:r><w:rPr><w:color w:val="#410a8c"/><w:u w:val="single"/></w:rPr><w:t xml:space="preserve">Brigitte Louichon</w:t></w:r></w:hyperlink></w:p><w:p><w:pPr/><w:r><w:rPr><w:i w:val="1"/><w:iCs w:val="1"/></w:rPr><w:t xml:space="preserve">Un dictionnaire de la didactique de la littérature</w:t></w:r><w:r><w:rPr/><w:t xml:space="preserve">, 2020, pp.169-171</w:t></w:r></w:p><w:p><w:pPr/><w:r><w:rPr/><w:t xml:space="preserve">Notice d’encyclopédie ou de dictionnaire</w:t></w:r></w:p><w:p><w:pPr/><w:hyperlink r:id="rId83" w:history="1"><w:r><w:rPr><w:color w:val="#410a8c"/><w:u w:val="single"/></w:rPr><w:t xml:space="preserve">hal-04968567v1</w:t></w:r></w:hyperlink></w:p></w:tc></w:tr><w:tr><w:trPr/><w:tc><w:tcPr><w:noWrap/></w:tcPr><w:p><w:pPr><w:spacing w:after="200"/></w:pPr><w:hyperlink r:id="rId84" w:history="1"><w:r><w:rPr><w:color w:val="1e198e"/><w:b w:val="1"/><w:bCs w:val="1"/><w:u w:val="single"/></w:rPr><w:t xml:space="preserve">Patrimoine littéraire, littérature patrimoniale</w:t></w:r></w:hyperlink></w:p><w:p><w:pPr/><w:hyperlink r:id="rId85" w:history="1"><w:r><w:rPr><w:color w:val="#410a8c"/><w:u w:val="single"/></w:rPr><w:t xml:space="preserve">Isabelle de Peretti</w:t></w:r></w:hyperlink><w:r><w:rPr/><w:t xml:space="preserve">,</w:t></w:r><w:hyperlink r:id="rId11" w:history="1"><w:r><w:rPr><w:color w:val="#410a8c"/><w:u w:val="single"/></w:rPr><w:t xml:space="preserve">Brigitte Louichon</w:t></w:r></w:hyperlink></w:p><w:p><w:pPr/><w:r><w:rPr><w:i w:val="1"/><w:iCs w:val="1"/></w:rPr><w:t xml:space="preserve">Dictionnaire de didactique de la littérature</w:t></w:r><w:r><w:rPr/><w:t xml:space="preserve">, 2020, pp. 172-174</w:t></w:r></w:p><w:p><w:pPr/><w:r><w:rPr/><w:t xml:space="preserve">Notice d’encyclopédie ou de dictionnaire</w:t></w:r></w:p><w:p><w:pPr/><w:hyperlink r:id="rId84" w:history="1"><w:r><w:rPr><w:color w:val="#410a8c"/><w:u w:val="single"/></w:rPr><w:t xml:space="preserve">hal-03169811v1</w:t></w:r></w:hyperlink></w:p></w:tc></w:tr><w:tr><w:trPr/><w:tc><w:tcPr><w:noWrap/></w:tcPr><w:p><w:pPr><w:spacing w:after="200"/></w:pPr><w:hyperlink r:id="rId86" w:history="1"><w:r><w:rPr><w:color w:val="1e198e"/><w:b w:val="1"/><w:bCs w:val="1"/><w:u w:val="single"/></w:rPr><w:t xml:space="preserve">Articles « Empathie » et « Personnage »</w:t></w:r></w:hyperlink></w:p><w:p><w:pPr/><w:hyperlink r:id="rId82" w:history="1"><w:r><w:rPr><w:color w:val="#410a8c"/><w:u w:val="single"/></w:rPr><w:t xml:space="preserve">Véronique Larrivé</w:t></w:r></w:hyperlink><w:r><w:rPr/><w:t xml:space="preserve">,</w:t></w:r><w:hyperlink r:id="rId11" w:history="1"><w:r><w:rPr><w:color w:val="#410a8c"/><w:u w:val="single"/></w:rPr><w:t xml:space="preserve">Brigitte Louichon</w:t></w:r></w:hyperlink></w:p><w:p><w:pPr/><w:r><w:rPr><w:i w:val="1"/><w:iCs w:val="1"/></w:rPr><w:t xml:space="preserve">Dictionnaire de Didactique de la Littérature</w:t></w:r><w:r><w:rPr/><w:t xml:space="preserve">, 2020, </w:t></w:r><w:hyperlink r:id="rId87" w:history="1"><w:r><w:rPr><w:color w:val="#410a8c"/><w:u w:val="single"/></w:rPr><w:t xml:space="preserve">⟨10.14375/NP.9782745352668⟩</w:t></w:r></w:hyperlink></w:p><w:p><w:pPr/><w:r><w:rPr/><w:t xml:space="preserve">Notice d’encyclopédie ou de dictionnaire</w:t></w:r></w:p><w:p><w:pPr/><w:hyperlink r:id="rId86" w:history="1"><w:r><w:rPr><w:color w:val="#410a8c"/><w:u w:val="single"/></w:rPr><w:t xml:space="preserve">hal-04766469v1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brigitte.louichon@umontpellier.fr" TargetMode="External"/><Relationship Id="rId9" Type="http://schemas.openxmlformats.org/officeDocument/2006/relationships/hyperlink" Target="http://www.education.gouv.fr/cid82307/le-conseil-superieur-des-programmes-contributions-des-experts-sollicites-par-les-groupes-charges-elaboration-des-projets-programmes.html" TargetMode="External"/><Relationship Id="rId10" Type="http://schemas.openxmlformats.org/officeDocument/2006/relationships/hyperlink" Target="https://hal.science/hal-04968544v1" TargetMode="External"/><Relationship Id="rId11" Type="http://schemas.openxmlformats.org/officeDocument/2006/relationships/hyperlink" Target="https://hal.science/search/index/?q=*&amp;authFullName_s=Brigitte Louichon" TargetMode="External"/><Relationship Id="rId12" Type="http://schemas.openxmlformats.org/officeDocument/2006/relationships/hyperlink" Target="https://dx.doi.org/10.20873/uft2179-3948.2020v11n3p20-38" TargetMode="External"/><Relationship Id="rId13" Type="http://schemas.openxmlformats.org/officeDocument/2006/relationships/hyperlink" Target="https://hal.science/hal-04964990v1" TargetMode="External"/><Relationship Id="rId14" Type="http://schemas.openxmlformats.org/officeDocument/2006/relationships/hyperlink" Target="https://dx.doi.org/10.4000/reperes.4474" TargetMode="External"/><Relationship Id="rId15" Type="http://schemas.openxmlformats.org/officeDocument/2006/relationships/hyperlink" Target="https://hal.science/hal-03092076v1" TargetMode="External"/><Relationship Id="rId16" Type="http://schemas.openxmlformats.org/officeDocument/2006/relationships/hyperlink" Target="https://hal.science/search/index/?q=*&amp;authFullName_s=Agn&#232;s Perrin-Doucey" TargetMode="External"/><Relationship Id="rId17" Type="http://schemas.openxmlformats.org/officeDocument/2006/relationships/hyperlink" Target="https://hal.science/hal-03092088v1" TargetMode="External"/><Relationship Id="rId18" Type="http://schemas.openxmlformats.org/officeDocument/2006/relationships/hyperlink" Target="https://hal.science/search/index/?q=*&amp;authFullName_s=Sandrine Bazile" TargetMode="External"/><Relationship Id="rId19" Type="http://schemas.openxmlformats.org/officeDocument/2006/relationships/hyperlink" Target="https://hal.science/search/index/?q=*&amp;authFullName_s=Yves Soul&#233;" TargetMode="External"/><Relationship Id="rId20" Type="http://schemas.openxmlformats.org/officeDocument/2006/relationships/hyperlink" Target="https://hal.science/hal-04968529v1" TargetMode="External"/><Relationship Id="rId21" Type="http://schemas.openxmlformats.org/officeDocument/2006/relationships/hyperlink" Target="https://dx.doi.org/10.4000/reperes.3139" TargetMode="External"/><Relationship Id="rId22" Type="http://schemas.openxmlformats.org/officeDocument/2006/relationships/hyperlink" Target="https://hal.umontpellier.fr/hal-02357064v1" TargetMode="External"/><Relationship Id="rId23" Type="http://schemas.openxmlformats.org/officeDocument/2006/relationships/hyperlink" Target="https://dx.doi.org/10.4000/recherchestravaux.1592" TargetMode="External"/><Relationship Id="rId24" Type="http://schemas.openxmlformats.org/officeDocument/2006/relationships/hyperlink" Target="https://hal.umontpellier.fr/hal-01713838v3" TargetMode="External"/><Relationship Id="rId25" Type="http://schemas.openxmlformats.org/officeDocument/2006/relationships/hyperlink" Target="https://hal.science/search/index/?q=*&amp;authFullName_s=Eleonora Acerra" TargetMode="External"/><Relationship Id="rId26" Type="http://schemas.openxmlformats.org/officeDocument/2006/relationships/hyperlink" Target="https://dx.doi.org/10.17648/textura-2358-0801-20-42-3608" TargetMode="External"/><Relationship Id="rId27" Type="http://schemas.openxmlformats.org/officeDocument/2006/relationships/hyperlink" Target="https://hal.umontpellier.fr/hal-01765331v1" TargetMode="External"/><Relationship Id="rId28" Type="http://schemas.openxmlformats.org/officeDocument/2006/relationships/hyperlink" Target="https://hal.science/hal-01860120v1" TargetMode="External"/><Relationship Id="rId29" Type="http://schemas.openxmlformats.org/officeDocument/2006/relationships/hyperlink" Target="https://dx.doi.org/10.7202/1050934ar" TargetMode="External"/><Relationship Id="rId30" Type="http://schemas.openxmlformats.org/officeDocument/2006/relationships/hyperlink" Target="https://hal.science/hal-03092098v1" TargetMode="External"/><Relationship Id="rId31" Type="http://schemas.openxmlformats.org/officeDocument/2006/relationships/hyperlink" Target="https://dx.doi.org/10.3726/b17316" TargetMode="External"/><Relationship Id="rId32" Type="http://schemas.openxmlformats.org/officeDocument/2006/relationships/hyperlink" Target="https://hal.umontpellier.fr/hal-02096051v1" TargetMode="External"/><Relationship Id="rId33" Type="http://schemas.openxmlformats.org/officeDocument/2006/relationships/hyperlink" Target="https://hal.science/search/index/?q=*&amp;authFullName_s=Jean-Louis Dufays" TargetMode="External"/><Relationship Id="rId34" Type="http://schemas.openxmlformats.org/officeDocument/2006/relationships/hyperlink" Target="https://hal.science/search/index/?q=*&amp;authFullName_s=Nathalie Denizot" TargetMode="External"/><Relationship Id="rId35" Type="http://schemas.openxmlformats.org/officeDocument/2006/relationships/hyperlink" Target="https://books.openedition.org/pun/7032" TargetMode="External"/><Relationship Id="rId36" Type="http://schemas.openxmlformats.org/officeDocument/2006/relationships/hyperlink" Target="https://hal.umontpellier.fr/hal-01827508v1" TargetMode="External"/><Relationship Id="rId37" Type="http://schemas.openxmlformats.org/officeDocument/2006/relationships/hyperlink" Target="https://hal.science/search/index/?q=*&amp;authFullName_s=Marie-France Bishop" TargetMode="External"/><Relationship Id="rId38" Type="http://schemas.openxmlformats.org/officeDocument/2006/relationships/hyperlink" Target="https://hal.science/search/index/?q=*&amp;authFullName_s=Christophe Ronveaux" TargetMode="External"/><Relationship Id="rId39" Type="http://schemas.openxmlformats.org/officeDocument/2006/relationships/hyperlink" Target="https://hal.umontpellier.fr/hal-01827515v1" TargetMode="External"/><Relationship Id="rId40" Type="http://schemas.openxmlformats.org/officeDocument/2006/relationships/hyperlink" Target="https://hal.science/search/index/?q=*&amp;authFullName_s=Andrea Del Lungo" TargetMode="External"/><Relationship Id="rId41" Type="http://schemas.openxmlformats.org/officeDocument/2006/relationships/hyperlink" Target="https://hal.umontpellier.fr/hal-02096075v1" TargetMode="External"/><Relationship Id="rId42" Type="http://schemas.openxmlformats.org/officeDocument/2006/relationships/hyperlink" Target="https://dx.doi.org/10.3726/b11272" TargetMode="External"/><Relationship Id="rId43" Type="http://schemas.openxmlformats.org/officeDocument/2006/relationships/hyperlink" Target="https://hal.umontpellier.fr/hal-01827530v1" TargetMode="External"/><Relationship Id="rId44" Type="http://schemas.openxmlformats.org/officeDocument/2006/relationships/hyperlink" Target="https://hal.umontpellier.fr/hal-01827537v1" TargetMode="External"/><Relationship Id="rId45" Type="http://schemas.openxmlformats.org/officeDocument/2006/relationships/hyperlink" Target="https://hal.umontpellier.fr/hal-01827554v1" TargetMode="External"/><Relationship Id="rId46" Type="http://schemas.openxmlformats.org/officeDocument/2006/relationships/hyperlink" Target="https://hal.science/search/index/?q=*&amp;authFullName_s=Andrea del Lungo" TargetMode="External"/><Relationship Id="rId47" Type="http://schemas.openxmlformats.org/officeDocument/2006/relationships/hyperlink" Target="https://hal.umontpellier.fr/hal-01827568v1" TargetMode="External"/><Relationship Id="rId48" Type="http://schemas.openxmlformats.org/officeDocument/2006/relationships/hyperlink" Target="https://hal.science/search/index/?q=*&amp;authFullName_s=Annie Rouxel" TargetMode="External"/><Relationship Id="rId49" Type="http://schemas.openxmlformats.org/officeDocument/2006/relationships/hyperlink" Target="https://hal.umontpellier.fr/hal-01827559v1" TargetMode="External"/><Relationship Id="rId50" Type="http://schemas.openxmlformats.org/officeDocument/2006/relationships/hyperlink" Target="https://hal.umontpellier.fr/hal-01827495v1" TargetMode="External"/><Relationship Id="rId51" Type="http://schemas.openxmlformats.org/officeDocument/2006/relationships/hyperlink" Target="https://hal.umontpellier.fr/hal-01827500v1" TargetMode="External"/><Relationship Id="rId52" Type="http://schemas.openxmlformats.org/officeDocument/2006/relationships/hyperlink" Target="https://hal.umontpellier.fr/hal-01827564v1" TargetMode="External"/><Relationship Id="rId53" Type="http://schemas.openxmlformats.org/officeDocument/2006/relationships/hyperlink" Target="https://hal.umontpellier.fr/hal-01827569v1" TargetMode="External"/><Relationship Id="rId54" Type="http://schemas.openxmlformats.org/officeDocument/2006/relationships/hyperlink" Target="https://hal.science/hal-02862585v1" TargetMode="External"/><Relationship Id="rId55" Type="http://schemas.openxmlformats.org/officeDocument/2006/relationships/hyperlink" Target="https://hal.science/search/index/?q=*&amp;authFullName_s=B&#233;atrice Laville" TargetMode="External"/><Relationship Id="rId56" Type="http://schemas.openxmlformats.org/officeDocument/2006/relationships/hyperlink" Target="https://hal.science/search/index/?q=*&amp;authFullName_s=Michel Braud" TargetMode="External"/><Relationship Id="rId57" Type="http://schemas.openxmlformats.org/officeDocument/2006/relationships/hyperlink" Target="https://hal.umontpellier.fr/hal-01827572v1" TargetMode="External"/><Relationship Id="rId58" Type="http://schemas.openxmlformats.org/officeDocument/2006/relationships/hyperlink" Target="https://hal.science/hal-04968206v1" TargetMode="External"/><Relationship Id="rId59" Type="http://schemas.openxmlformats.org/officeDocument/2006/relationships/hyperlink" Target="https://hal.science/hal-04969349v1" TargetMode="External"/><Relationship Id="rId60" Type="http://schemas.openxmlformats.org/officeDocument/2006/relationships/hyperlink" Target="https://hal.science/hal-04968174v1" TargetMode="External"/><Relationship Id="rId61" Type="http://schemas.openxmlformats.org/officeDocument/2006/relationships/hyperlink" Target="https://hal.science/search/index/?q=*&amp;authFullName_s=Rita Jover-Faleiros" TargetMode="External"/><Relationship Id="rId62" Type="http://schemas.openxmlformats.org/officeDocument/2006/relationships/hyperlink" Target="https://dx.doi.org/10.11606/9786587047683" TargetMode="External"/><Relationship Id="rId63" Type="http://schemas.openxmlformats.org/officeDocument/2006/relationships/hyperlink" Target="https://hal.science/hal-04964971v1" TargetMode="External"/><Relationship Id="rId64" Type="http://schemas.openxmlformats.org/officeDocument/2006/relationships/hyperlink" Target="https://hal.science/hal-04968094v1" TargetMode="External"/><Relationship Id="rId65" Type="http://schemas.openxmlformats.org/officeDocument/2006/relationships/hyperlink" Target="https://hal.science/hal-04968251v1" TargetMode="External"/><Relationship Id="rId66" Type="http://schemas.openxmlformats.org/officeDocument/2006/relationships/hyperlink" Target="https://hal.science/hal-04968272v1" TargetMode="External"/><Relationship Id="rId67" Type="http://schemas.openxmlformats.org/officeDocument/2006/relationships/hyperlink" Target="https://hal.science/hal-04968558v1" TargetMode="External"/><Relationship Id="rId68" Type="http://schemas.openxmlformats.org/officeDocument/2006/relationships/hyperlink" Target="https://hal.science/hal-03774459v1" TargetMode="External"/><Relationship Id="rId69" Type="http://schemas.openxmlformats.org/officeDocument/2006/relationships/hyperlink" Target="https://hal.science/search/index/?q=*&amp;authFullName_s=Ma&#239;t&#233; Eug&#232;ne" TargetMode="External"/><Relationship Id="rId70" Type="http://schemas.openxmlformats.org/officeDocument/2006/relationships/hyperlink" Target="https://hal.science/hal-03901279v1" TargetMode="External"/><Relationship Id="rId71" Type="http://schemas.openxmlformats.org/officeDocument/2006/relationships/hyperlink" Target="https://books.openedition.org/pun/6892?lang=fr" TargetMode="External"/><Relationship Id="rId72" Type="http://schemas.openxmlformats.org/officeDocument/2006/relationships/hyperlink" Target="https://hal.umontpellier.fr/hal-02357060v1" TargetMode="External"/><Relationship Id="rId73" Type="http://schemas.openxmlformats.org/officeDocument/2006/relationships/hyperlink" Target="https://hal.umontpellier.fr/hal-02357058v1" TargetMode="External"/><Relationship Id="rId74" Type="http://schemas.openxmlformats.org/officeDocument/2006/relationships/hyperlink" Target="https://hal.umontpellier.fr/hal-02096109v1" TargetMode="External"/><Relationship Id="rId75" Type="http://schemas.openxmlformats.org/officeDocument/2006/relationships/hyperlink" Target="https://hal.umontpellier.fr/hal-01675924v1" TargetMode="External"/><Relationship Id="rId76" Type="http://schemas.openxmlformats.org/officeDocument/2006/relationships/hyperlink" Target="https://hal.umontpellier.fr/hal-01696362v1" TargetMode="External"/><Relationship Id="rId77" Type="http://schemas.openxmlformats.org/officeDocument/2006/relationships/hyperlink" Target="https://hal.umontpellier.fr/hal-01716336v1" TargetMode="External"/><Relationship Id="rId78" Type="http://schemas.openxmlformats.org/officeDocument/2006/relationships/hyperlink" Target="https://hal.umontpellier.fr/hal-01696379v1" TargetMode="External"/><Relationship Id="rId79" Type="http://schemas.openxmlformats.org/officeDocument/2006/relationships/hyperlink" Target="https://hal.umontpellier.fr/hal-01696369v1" TargetMode="External"/><Relationship Id="rId80" Type="http://schemas.openxmlformats.org/officeDocument/2006/relationships/hyperlink" Target="https://hal.umontpellier.fr/hal-01728350v1" TargetMode="External"/><Relationship Id="rId81" Type="http://schemas.openxmlformats.org/officeDocument/2006/relationships/hyperlink" Target="https://hal.science/hal-04968579v1" TargetMode="External"/><Relationship Id="rId82" Type="http://schemas.openxmlformats.org/officeDocument/2006/relationships/hyperlink" Target="https://hal.science/search/index/?q=*&amp;authFullName_s=V&#233;ronique Larriv&#233;" TargetMode="External"/><Relationship Id="rId83" Type="http://schemas.openxmlformats.org/officeDocument/2006/relationships/hyperlink" Target="https://hal.science/hal-04968567v1" TargetMode="External"/><Relationship Id="rId84" Type="http://schemas.openxmlformats.org/officeDocument/2006/relationships/hyperlink" Target="https://univ-artois.hal.science/hal-03169811v1" TargetMode="External"/><Relationship Id="rId85" Type="http://schemas.openxmlformats.org/officeDocument/2006/relationships/hyperlink" Target="https://hal.science/search/index/?q=*&amp;authFullName_s=Isabelle de Peretti" TargetMode="External"/><Relationship Id="rId86" Type="http://schemas.openxmlformats.org/officeDocument/2006/relationships/hyperlink" Target="https://hal.science/hal-04766469v1" TargetMode="External"/><Relationship Id="rId87" Type="http://schemas.openxmlformats.org/officeDocument/2006/relationships/hyperlink" Target="https://dx.doi.org/10.14375/NP.9782745352668"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Louichon</dc:title>
  <dc:description>CV</dc:description>
  <dc:subject/>
  <cp:keywords/>
  <cp:category/>
  <cp:lastModifiedBy/>
  <dcterms:created xsi:type="dcterms:W3CDTF">2026-03-07T04:25:20+01:00</dcterms:created>
  <dcterms:modified xsi:type="dcterms:W3CDTF">2026-03-07T04:25:20+01:00</dcterms:modified>
</cp:coreProperties>
</file>

<file path=docProps/custom.xml><?xml version="1.0" encoding="utf-8"?>
<Properties xmlns="http://schemas.openxmlformats.org/officeDocument/2006/custom-properties" xmlns:vt="http://schemas.openxmlformats.org/officeDocument/2006/docPropsVTypes"/>
</file>