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Morand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acerca de la enseñanza de la historia inclusiva de género límites y nuevas propuestas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Iber, Didactica de las ciencieas sociales, geografia e historia</w:t>
            </w:r>
            <w:r>
              <w:rPr/>
              <w:t xml:space="preserve">, 2024, Grao,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en classe le genre du récit historique pour faire apprendre une histoire vraiment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2023, 35, pp.121-149.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⟨10.3917/rdid1.035.0121⟩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quoi autour du document en Histoire ? Trois études de cas sur le 11 septembre 2001 en classe de première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17, pp.113-134.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⟨10.4000/educationdidactique.12057⟩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prouesses et petits arrangements » : des professeurs d’histoire-géographie face au changement de prescription.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2016, 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manuais escolares, mídia de massa e suporte de representações sociais. O exemplo da Guerra Fria nos manuais franceses de 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Pro-Posições v. 24</w:t>
            </w:r>
            <w:r>
              <w:rPr/>
              <w:t xml:space="preserve">, 2012, 69 (3),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au balcon: Le couple américano-soviétique et la personnification de la Guerre Froide dans les manuels scolaires français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&amp; Représentations</w:t>
            </w:r>
            <w:r>
              <w:rPr/>
              <w:t xml:space="preserve">, 2008, La Gloire en politique (26),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français des années soixante à nos jours : une recomposition douloureuse de l'image de l'Europe et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la convergence entre les systèmes de l'Est et de l'Ouest dans les manuels scolaires français des années 1960 et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2008, 2008/1,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Medir los efectos de una clase inclusive de género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Noblet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Género, sociedade e diversidad</w:t>
            </w:r>
            <w:r>
              <w:rPr/>
              <w:t xml:space="preserve">, Mar 2023, Porto (Portugal),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l’histoire aux prises avec la logique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à la citoyenneté ?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temps chez les enseignants d’histoire et de géographie : Entre prouesses et « petits arrangements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</w:t>
            </w:r>
            <w:r>
              <w:rPr/>
              <w:t xml:space="preserve">, Université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scolaires d’histoire français de 1960 à 2011 : le roman national, suite… et fin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disciplines scolaires : miroirs des évolutions contemporaines de la nation ?</w:t>
            </w:r>
            <w:r>
              <w:rPr/>
              <w:t xml:space="preserve">, Université de Rennes 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J'ai dessiné la guerre : Ressources pédagogiques et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Baraize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Enfance, violence, exil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aujourd'hui : des livres d'images, des media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didactiques, vers une transgression des frontières ?</w:t>
            </w:r>
            <w:r>
              <w:rPr/>
              <w:t xml:space="preserve">, Sep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vue par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libre IRICE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Guerre Froide dans les manuels scolaires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du Centre d'Études Stratégiques de l'Unicamp</w:t>
            </w:r>
            <w:r>
              <w:rPr/>
              <w:t xml:space="preserve">, 2009,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périodisation de la guerre froide dans les manuels scolaires des années soixante à nos jours : une impossible normalisation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national à l'identité européenne : la guerre froide dans les manuels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trilatéral de Genshagen</w:t>
            </w:r>
            <w:r>
              <w:rPr/>
              <w:t xml:space="preserve">, 2007, Genshagen,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 dans les manuels français des années soixante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 " Mémoires, histoire, identités "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communiste européen dans les manuels d'histoire des années soixante : un emploi paradoxal du concept de 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Pierre Guibbert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hal-00809236v1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L'Harmattan, pp.294, 2011, Manuels scolaires et société, Michèle Verdelhan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conflits ;dans les manuels scolaires et dans l'enseignement. Interprétations,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Tréma, 29, pp.110,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Kalte Krieg aus der Sicht Frankreichs. Von der Teilung der Welt bis zur Aufgabe der nationalen Meistererzählung in den Geschichtsbüchern der Oberstufe.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Flucke, F. Kuhn, B. &amp; Pfeil, U. </w:t>
            </w:r>
            <w:r>
              <w:rPr>
                <w:i w:val="1"/>
                <w:iCs w:val="1"/>
              </w:rPr>
              <w:t xml:space="preserve">Der Kalte Krieg im Schulbuch</w:t>
            </w:r>
            <w:r>
              <w:rPr/>
              <w:t xml:space="preserve">, Röhrig, pp.267-286,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France: Tense Times follow the Training Reform Upheaval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 E. &amp; Hasberg W. </w:t>
            </w:r>
            <w:r>
              <w:rPr>
                <w:i w:val="1"/>
                <w:iCs w:val="1"/>
              </w:rPr>
              <w:t xml:space="preserve">History Teacher education. Global interrelations</w:t>
            </w:r>
            <w:r>
              <w:rPr/>
              <w:t xml:space="preserve">, Schwalbach, pp.107-122,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on the comparative method of European and U.S. textbooks. The example of the Cold War and the Berlin Blockade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Erdmann, E., Cajani, L., Khodnev, A.S., Popp, S., Tutiaux-Guillon, N., Wrangham, G.D. </w:t>
            </w:r>
            <w:r>
              <w:rPr>
                <w:i w:val="1"/>
                <w:iCs w:val="1"/>
              </w:rPr>
              <w:t xml:space="preserve">Analysing textbooks: methodological issues, Yearbook of the International Society of History Didactics</w:t>
            </w:r>
            <w:r>
              <w:rPr/>
              <w:t xml:space="preserve">, Schwalbach: Wochen Schau Verlag, pp.129-138,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CEDRHE, instrument de conservation et de recherche sur les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André</w:t>
              </w:r>
            </w:hyperlink>
          </w:p>
          <w:p>
            <w:pPr/>
            <w:r>
              <w:rPr/>
              <w:t xml:space="preserve">Denimal, A., Diabaté, A. &amp; Verdelhan-Bourgade, M. </w:t>
            </w:r>
            <w:r>
              <w:rPr>
                <w:i w:val="1"/>
                <w:iCs w:val="1"/>
              </w:rPr>
              <w:t xml:space="preserve">Manuels et altérités dans l'espace méditerranéen. Enjeux institutionnels et linguistiques</w:t>
            </w:r>
            <w:r>
              <w:rPr/>
              <w:t xml:space="preserve">, l'Harmattan, pp.251-262,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pied du mur : images de la Guerre Froide et imaginaire européen dans les manuels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Bourgeois, G. &amp; Yèche, H. </w:t>
            </w:r>
            <w:r>
              <w:rPr>
                <w:i w:val="1"/>
                <w:iCs w:val="1"/>
              </w:rPr>
              <w:t xml:space="preserve">Signes, couleurs et images de l'Europe</w:t>
            </w:r>
            <w:r>
              <w:rPr/>
              <w:t xml:space="preserve">, PUR, pp.205-220,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Froide, une histoire partagée ? Le blocus de Berlin dans les manuels allemands, américains et français depuis les années soixante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Frédéric Rousseau, Jean-François Thomas. </w:t>
            </w:r>
            <w:r>
              <w:rPr>
                <w:i w:val="1"/>
                <w:iCs w:val="1"/>
              </w:rPr>
              <w:t xml:space="preserve">La Fabrique de l'événement</w:t>
            </w:r>
            <w:r>
              <w:rPr/>
              <w:t xml:space="preserve">, Michel Houdiard, pp.321-341,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Deux Grands &amp;quot; et la mise en pages de la Guerre Froide dans les manuels français depuis les années soixante-dix: partage du monde et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Morand</w:t>
              </w:r>
            </w:hyperlink>
          </w:p>
          <w:p>
            <w:pPr/>
            <w:r>
              <w:rPr/>
              <w:t xml:space="preserve">Nicole Lucas et Vincent Marie. </w:t>
            </w:r>
            <w:r>
              <w:rPr>
                <w:i w:val="1"/>
                <w:iCs w:val="1"/>
              </w:rPr>
              <w:t xml:space="preserve">De la manipulation des images dans les classes</w:t>
            </w:r>
            <w:r>
              <w:rPr/>
              <w:t xml:space="preserve">, Le Manuscrit, pp.75-94,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hal-00989546v1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386448v1" TargetMode="External"/><Relationship Id="rId8" Type="http://schemas.openxmlformats.org/officeDocument/2006/relationships/hyperlink" Target="https://hal.science/search/index/?q=*&amp;authFullName_s=Bertrand Noblet" TargetMode="External"/><Relationship Id="rId9" Type="http://schemas.openxmlformats.org/officeDocument/2006/relationships/hyperlink" Target="https://hal.science/search/index/?q=*&amp;authFullName_s=Brigitte Morand" TargetMode="External"/><Relationship Id="rId10" Type="http://schemas.openxmlformats.org/officeDocument/2006/relationships/hyperlink" Target="https://uca.hal.science/hal-04024998v1" TargetMode="External"/><Relationship Id="rId11" Type="http://schemas.openxmlformats.org/officeDocument/2006/relationships/hyperlink" Target="https://dx.doi.org/10.3917/rdid1.035.0121" TargetMode="External"/><Relationship Id="rId12" Type="http://schemas.openxmlformats.org/officeDocument/2006/relationships/hyperlink" Target="https://hal.science/hal-04672419v1" TargetMode="External"/><Relationship Id="rId13" Type="http://schemas.openxmlformats.org/officeDocument/2006/relationships/hyperlink" Target="https://hal.science/search/index/?q=*&amp;authFullName_s=Guillaume Serres" TargetMode="External"/><Relationship Id="rId14" Type="http://schemas.openxmlformats.org/officeDocument/2006/relationships/hyperlink" Target="https://dx.doi.org/10.4000/educationdidactique.12057" TargetMode="External"/><Relationship Id="rId15" Type="http://schemas.openxmlformats.org/officeDocument/2006/relationships/hyperlink" Target="https://hal.science/hal-02381252v1" TargetMode="External"/><Relationship Id="rId16" Type="http://schemas.openxmlformats.org/officeDocument/2006/relationships/hyperlink" Target="https://dx.doi.org/10.4000/questionsvives.2005" TargetMode="External"/><Relationship Id="rId17" Type="http://schemas.openxmlformats.org/officeDocument/2006/relationships/hyperlink" Target="https://hal.science/hal-00990061v1" TargetMode="External"/><Relationship Id="rId18" Type="http://schemas.openxmlformats.org/officeDocument/2006/relationships/hyperlink" Target="https://hal.science/hal-00990054v1" TargetMode="External"/><Relationship Id="rId19" Type="http://schemas.openxmlformats.org/officeDocument/2006/relationships/hyperlink" Target="https://hal.science/hal-00990058v1" TargetMode="External"/><Relationship Id="rId20" Type="http://schemas.openxmlformats.org/officeDocument/2006/relationships/hyperlink" Target="https://hal.science/hal-00990053v1" TargetMode="External"/><Relationship Id="rId21" Type="http://schemas.openxmlformats.org/officeDocument/2006/relationships/hyperlink" Target="https://hal.science/hal-05378042v1" TargetMode="External"/><Relationship Id="rId22" Type="http://schemas.openxmlformats.org/officeDocument/2006/relationships/hyperlink" Target="https://hal.science/hal-01680495v1" TargetMode="External"/><Relationship Id="rId23" Type="http://schemas.openxmlformats.org/officeDocument/2006/relationships/hyperlink" Target="https://hal.science/hal-01135512v1" TargetMode="External"/><Relationship Id="rId24" Type="http://schemas.openxmlformats.org/officeDocument/2006/relationships/hyperlink" Target="https://hal.science/hal-01135516v1" TargetMode="External"/><Relationship Id="rId25" Type="http://schemas.openxmlformats.org/officeDocument/2006/relationships/hyperlink" Target="https://hal.science/hal-00989534v1" TargetMode="External"/><Relationship Id="rId26" Type="http://schemas.openxmlformats.org/officeDocument/2006/relationships/hyperlink" Target="https://hal.science/search/index/?q=*&amp;authFullName_s=V. Baraize" TargetMode="External"/><Relationship Id="rId27" Type="http://schemas.openxmlformats.org/officeDocument/2006/relationships/hyperlink" Target="https://hal.science/hal-00809229v1" TargetMode="External"/><Relationship Id="rId28" Type="http://schemas.openxmlformats.org/officeDocument/2006/relationships/hyperlink" Target="https://hal.science/hal-00809238v1" TargetMode="External"/><Relationship Id="rId29" Type="http://schemas.openxmlformats.org/officeDocument/2006/relationships/hyperlink" Target="https://hal.science/hal-00809245v1" TargetMode="External"/><Relationship Id="rId30" Type="http://schemas.openxmlformats.org/officeDocument/2006/relationships/hyperlink" Target="https://hal.science/hal-00809235v1" TargetMode="External"/><Relationship Id="rId31" Type="http://schemas.openxmlformats.org/officeDocument/2006/relationships/hyperlink" Target="https://hal.science/hal-00989539v1" TargetMode="External"/><Relationship Id="rId32" Type="http://schemas.openxmlformats.org/officeDocument/2006/relationships/hyperlink" Target="https://hal.science/hal-00989540v1" TargetMode="External"/><Relationship Id="rId33" Type="http://schemas.openxmlformats.org/officeDocument/2006/relationships/hyperlink" Target="https://hal.science/hal-00809236v1" TargetMode="External"/><Relationship Id="rId34" Type="http://schemas.openxmlformats.org/officeDocument/2006/relationships/hyperlink" Target="https://shs.hal.science/halshs-00711739v1" TargetMode="External"/><Relationship Id="rId35" Type="http://schemas.openxmlformats.org/officeDocument/2006/relationships/hyperlink" Target="https://hal.science/hal-00990071v1" TargetMode="External"/><Relationship Id="rId36" Type="http://schemas.openxmlformats.org/officeDocument/2006/relationships/hyperlink" Target="https://hal.science/hal-01684046v1" TargetMode="External"/><Relationship Id="rId37" Type="http://schemas.openxmlformats.org/officeDocument/2006/relationships/hyperlink" Target="https://hal.science/hal-01680487v1" TargetMode="External"/><Relationship Id="rId38" Type="http://schemas.openxmlformats.org/officeDocument/2006/relationships/hyperlink" Target="https://hal.science/hal-01135508v1" TargetMode="External"/><Relationship Id="rId39" Type="http://schemas.openxmlformats.org/officeDocument/2006/relationships/hyperlink" Target="https://hal.science/search/index/?q=*&amp;authFullName_s=Marie-Christine Baques" TargetMode="External"/><Relationship Id="rId40" Type="http://schemas.openxmlformats.org/officeDocument/2006/relationships/hyperlink" Target="https://hal.science/hal-00989555v1" TargetMode="External"/><Relationship Id="rId41" Type="http://schemas.openxmlformats.org/officeDocument/2006/relationships/hyperlink" Target="https://hal.science/hal-00989551v1" TargetMode="External"/><Relationship Id="rId42" Type="http://schemas.openxmlformats.org/officeDocument/2006/relationships/hyperlink" Target="https://hal.science/search/index/?q=*&amp;authFullName_s=H. Andr&#233;" TargetMode="External"/><Relationship Id="rId43" Type="http://schemas.openxmlformats.org/officeDocument/2006/relationships/hyperlink" Target="https://hal.science/hal-00989548v1" TargetMode="External"/><Relationship Id="rId44" Type="http://schemas.openxmlformats.org/officeDocument/2006/relationships/hyperlink" Target="https://hal.science/hal-00989541v1" TargetMode="External"/><Relationship Id="rId45" Type="http://schemas.openxmlformats.org/officeDocument/2006/relationships/hyperlink" Target="https://hal.science/hal-0098954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Morand</dc:title>
  <dc:description>CV</dc:description>
  <dc:subject/>
  <cp:keywords/>
  <cp:category/>
  <cp:lastModifiedBy/>
  <dcterms:created xsi:type="dcterms:W3CDTF">2026-05-18T10:44:38+02:00</dcterms:created>
  <dcterms:modified xsi:type="dcterms:W3CDTF">2026-05-18T10:44:38+02:00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