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Brigitte VIGUIER </w:t>
      </w:r>
      <w:r>
        <w:rPr>
          <w:color w:val="641e6e"/>
        </w:rPr>
        <w:t xml:space="preserve">Communication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Communication</w:t>
      </w:r>
    </w:p>
    <w:p>
      <w:pPr>
        <w:numPr>
          <w:ilvl w:val="0"/>
          <w:numId w:val="1"/>
        </w:numPr>
      </w:pPr>
      <w:r>
        <w:rPr/>
        <w:t xml:space="preserve">Gestionnaire des sites Internet et Intranet de l'unité BioForA</w:t>
      </w:r>
    </w:p>
    <w:p>
      <w:pPr>
        <w:numPr>
          <w:ilvl w:val="0"/>
          <w:numId w:val="1"/>
        </w:numPr>
      </w:pPr>
      <w:r>
        <w:rPr/>
        <w:t xml:space="preserve">Gestionnaire du site HAL de BioForA</w:t>
      </w:r>
    </w:p>
    <w:p>
      <w:pPr>
        <w:numPr>
          <w:ilvl w:val="0"/>
          <w:numId w:val="1"/>
        </w:numPr>
      </w:pPr>
      <w:r>
        <w:rPr/>
        <w:t xml:space="preserve">Gestionnaire du site TOPWOOD (site projet contractuel)</w:t>
      </w:r>
    </w:p>
    <w:p>
      <w:pPr>
        <w:numPr>
          <w:ilvl w:val="0"/>
          <w:numId w:val="1"/>
        </w:numPr>
      </w:pPr>
      <w:r>
        <w:rPr/>
        <w:t xml:space="preserve">Gestionnaire du site PEUPLIER NOIR (site thématique)</w:t>
      </w:r>
    </w:p>
    <w:p>
      <w:pPr>
        <w:numPr>
          <w:ilvl w:val="0"/>
          <w:numId w:val="1"/>
        </w:numPr>
      </w:pPr>
      <w:r>
        <w:rPr/>
        <w:t xml:space="preserve">Gestionnaire du site PHENOBOIS (site de plateforme)</w:t>
      </w:r>
    </w:p>
    <w:p>
      <w:pPr>
        <w:numPr>
          <w:ilvl w:val="0"/>
          <w:numId w:val="1"/>
        </w:numPr>
      </w:pPr>
      <w:r>
        <w:rPr/>
        <w:t xml:space="preserve">Gestionnaire du site LICA (site de plateforme)</w:t>
      </w:r>
    </w:p>
    <w:p>
      <w:pPr>
        <w:numPr>
          <w:ilvl w:val="0"/>
          <w:numId w:val="1"/>
        </w:numPr>
      </w:pPr>
      <w:r>
        <w:rPr/>
        <w:t xml:space="preserve">Gestionnaire du site LIA (site de laboratoire international)</w:t>
      </w:r>
    </w:p>
    <w:p>
      <w:pPr>
        <w:numPr>
          <w:ilvl w:val="0"/>
          <w:numId w:val="1"/>
        </w:numPr>
      </w:pPr>
      <w:r>
        <w:rPr/>
        <w:t xml:space="preserve">Gestionnaire du site NOVAE (site national)</w:t>
      </w:r>
    </w:p>
    <w:p>
      <w:pPr>
        <w:numPr>
          <w:ilvl w:val="0"/>
          <w:numId w:val="1"/>
        </w:numPr>
      </w:pPr>
      <w:r>
        <w:rPr/>
        <w:t xml:space="preserve">Administrateur du collectif BioForA SharePoint</w:t>
      </w:r>
    </w:p>
    <w:p>
      <w:pPr>
        <w:numPr>
          <w:ilvl w:val="0"/>
          <w:numId w:val="1"/>
        </w:numPr>
      </w:pPr>
      <w:r>
        <w:rPr/>
        <w:t xml:space="preserve">Administrateur du collectif PHENOBOIS SharePoint</w:t>
      </w:r>
    </w:p>
    <w:p>
      <w:pPr>
        <w:numPr>
          <w:ilvl w:val="0"/>
          <w:numId w:val="1"/>
        </w:numPr>
      </w:pPr>
      <w:r>
        <w:rPr/>
        <w:t xml:space="preserve">Réalisation et suivi du trombinoscope de l'unité</w:t>
      </w:r>
    </w:p>
    <w:p>
      <w:pPr>
        <w:pStyle w:val="Heading4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Correspondant web Val de Loire</w:t>
      </w:r>
    </w:p>
    <w:p>
      <w:pPr>
        <w:numPr>
          <w:ilvl w:val="0"/>
          <w:numId w:val="2"/>
        </w:numPr>
      </w:pPr>
      <w:r>
        <w:rPr/>
        <w:t xml:space="preserve">Formatrice interne Ezplatform-Ibexa</w:t>
      </w:r>
    </w:p>
    <w:p>
      <w:pPr>
        <w:numPr>
          <w:ilvl w:val="0"/>
          <w:numId w:val="2"/>
        </w:numPr>
      </w:pPr>
      <w:r>
        <w:rPr/>
        <w:t xml:space="preserve">Accompagnateur Relais MERCURE</w:t>
      </w:r>
    </w:p>
    <w:p>
      <w:pPr>
        <w:pStyle w:val="Heading4"/>
      </w:pPr>
      <w:r>
        <w:rPr/>
        <w:t xml:space="preserve">Informatique</w:t>
      </w:r>
    </w:p>
    <w:p>
      <w:pPr>
        <w:numPr>
          <w:ilvl w:val="0"/>
          <w:numId w:val="3"/>
        </w:numPr>
      </w:pPr>
      <w:r>
        <w:rPr/>
        <w:t xml:space="preserve">Suivi des listes de distribution pour BioForA et GBFor</w:t>
      </w:r>
    </w:p>
    <w:p>
      <w:pPr>
        <w:numPr>
          <w:ilvl w:val="0"/>
          <w:numId w:val="3"/>
        </w:numPr>
      </w:pPr>
      <w:r>
        <w:rPr/>
        <w:t xml:space="preserve">Gestion des ressources en partage sur SharePoint pour BioForA et GBFor</w:t>
      </w:r>
    </w:p>
    <w:p>
      <w:pPr>
        <w:pStyle w:val="Heading4"/>
      </w:pPr>
      <w:r>
        <w:rPr/>
        <w:t xml:space="preserve">Fonctions transversales</w:t>
      </w:r>
    </w:p>
    <w:p>
      <w:pPr>
        <w:numPr>
          <w:ilvl w:val="0"/>
          <w:numId w:val="4"/>
        </w:numPr>
      </w:pPr>
      <w:r>
        <w:rPr/>
        <w:t xml:space="preserve">Membre du groupe de pilotage Portail IP</w:t>
      </w:r>
    </w:p>
    <w:p>
      <w:pPr>
        <w:numPr>
          <w:ilvl w:val="0"/>
          <w:numId w:val="4"/>
        </w:numPr>
      </w:pPr>
      <w:r>
        <w:rPr/>
        <w:t xml:space="preserve">Gestionnaire du site Portail IP (site National)</w:t>
      </w:r>
    </w:p>
    <w:p>
      <w:pPr>
        <w:numPr>
          <w:ilvl w:val="0"/>
          <w:numId w:val="4"/>
        </w:numPr>
      </w:pPr>
      <w:r>
        <w:rPr/>
        <w:t xml:space="preserve">Correspondant unité « ménage »</w:t>
      </w:r>
    </w:p>
    <w:p>
      <w:pPr>
        <w:numPr>
          <w:ilvl w:val="0"/>
          <w:numId w:val="4"/>
        </w:numPr>
      </w:pPr>
      <w:r>
        <w:rPr/>
        <w:t xml:space="preserve">Membre du CA ADAS Orléans et Responsable de la section locale « Abonnements » ADAS</w:t>
      </w:r>
    </w:p>
    <w:p>
      <w:pPr>
        <w:numPr>
          <w:ilvl w:val="0"/>
          <w:numId w:val="4"/>
        </w:numPr>
      </w:pPr>
      <w:r>
        <w:rPr/>
        <w:t xml:space="preserve">Correspondant Harmonie Mutuelle pour le site d’Orléans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contournement d’un gène majeur de résistance quantitative à&amp;lt;em&amp;gt; Melampsora larici-populina&amp;lt;/em&amp;gt; : dispositif de criblage rapide, constitution de collections de souches et fréquence du phénomène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pp.39-47.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⟨10.17180/hk9w-tw18⟩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hal-02629623v1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Populus nigra geographical differentiation for resistance to Melampsora larici-populina dependent of genetic variation of the pathogen populations?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Populus nigra L. genetic variation for partial resistance against the co-adapted pathogen Melampsora larici-populina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hal-01268616v1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1D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89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AD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3E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629623v1" TargetMode="External"/><Relationship Id="rId9" Type="http://schemas.openxmlformats.org/officeDocument/2006/relationships/hyperlink" Target="https://hal.science/search/index/?q=*&amp;authFullName_s=Arnaud Dowkiw" TargetMode="External"/><Relationship Id="rId10" Type="http://schemas.openxmlformats.org/officeDocument/2006/relationships/hyperlink" Target="https://hal.science/search/index/?q=*&amp;authFullName_s=Pascal Frey" TargetMode="External"/><Relationship Id="rId11" Type="http://schemas.openxmlformats.org/officeDocument/2006/relationships/hyperlink" Target="https://hal.science/search/index/?q=*&amp;authFullName_s=Virginie Di&#233;vart" TargetMode="External"/><Relationship Id="rId12" Type="http://schemas.openxmlformats.org/officeDocument/2006/relationships/hyperlink" Target="https://hal.science/search/index/?q=*&amp;authFullName_s=Axelle Andrieux" TargetMode="External"/><Relationship Id="rId13" Type="http://schemas.openxmlformats.org/officeDocument/2006/relationships/hyperlink" Target="https://hal.science/search/index/?q=*&amp;authFullName_s=Constance Xhaard" TargetMode="External"/><Relationship Id="rId14" Type="http://schemas.openxmlformats.org/officeDocument/2006/relationships/hyperlink" Target="https://dx.doi.org/10.17180/hk9w-tw18" TargetMode="External"/><Relationship Id="rId15" Type="http://schemas.openxmlformats.org/officeDocument/2006/relationships/hyperlink" Target="https://hal.inrae.fr/hal-02787407v1" TargetMode="External"/><Relationship Id="rId16" Type="http://schemas.openxmlformats.org/officeDocument/2006/relationships/hyperlink" Target="https://hal.science/search/index/?q=*&amp;authFullName_s=V&#233;ronique Jorge" TargetMode="External"/><Relationship Id="rId17" Type="http://schemas.openxmlformats.org/officeDocument/2006/relationships/hyperlink" Target="https://hal.science/search/index/?q=*&amp;authFullName_s=Alois Bresson" TargetMode="External"/><Relationship Id="rId18" Type="http://schemas.openxmlformats.org/officeDocument/2006/relationships/hyperlink" Target="https://hal.science/search/index/?q=*&amp;authFullName_s=Patricia Faivre-Rampant" TargetMode="External"/><Relationship Id="rId19" Type="http://schemas.openxmlformats.org/officeDocument/2006/relationships/hyperlink" Target="https://hal.science/search/index/?q=*&amp;authFullName_s=Brigitte Viguier" TargetMode="External"/><Relationship Id="rId20" Type="http://schemas.openxmlformats.org/officeDocument/2006/relationships/hyperlink" Target="https://hal.science/hal-01269242v1" TargetMode="External"/><Relationship Id="rId21" Type="http://schemas.openxmlformats.org/officeDocument/2006/relationships/hyperlink" Target="https://hal.science/search/index/?q=*&amp;authFullName_s=Catherine Bastien" TargetMode="External"/><Relationship Id="rId22" Type="http://schemas.openxmlformats.org/officeDocument/2006/relationships/hyperlink" Target="https://hal.science/search/index/?q=*&amp;authFullName_s=Elise Albert" TargetMode="External"/><Relationship Id="rId23" Type="http://schemas.openxmlformats.org/officeDocument/2006/relationships/hyperlink" Target="https://hal.science/search/index/?q=*&amp;authFullName_s=Marc Villar" TargetMode="External"/><Relationship Id="rId24" Type="http://schemas.openxmlformats.org/officeDocument/2006/relationships/hyperlink" Target="https://hal.science/hal-01268616v1" TargetMode="External"/><Relationship Id="rId25" Type="http://schemas.openxmlformats.org/officeDocument/2006/relationships/hyperlink" Target="https://hal.science/search/index/?q=*&amp;authFullName_s=Redouane El Malki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VIGUIER</dc:title>
  <dc:description>CV</dc:description>
  <dc:subject/>
  <cp:keywords/>
  <cp:category/>
  <cp:lastModifiedBy/>
  <dcterms:created xsi:type="dcterms:W3CDTF">2026-03-23T23:55:29+01:00</dcterms:created>
  <dcterms:modified xsi:type="dcterms:W3CDTF">2026-03-23T23:55:29+01:00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