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Bon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bruno-bon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109056248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90783553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Téléphone(s) :</w:t>
      </w:r>
    </w:p>
    <w:p>
      <w:pPr/>
      <w:r>
        <w:rPr/>
        <w:t xml:space="preserve">01 44 41 43 08</w:t>
      </w:r>
    </w:p>
    <w:p>
      <w:pPr/>
      <w:hyperlink r:id="rId11" w:history="1">
        <w:r>
          <w:rPr>
            <w:color w:val="#410a8c"/>
            <w:u w:val="single"/>
          </w:rPr>
          <w:t xml:space="preserve"> bruno.bon@irht.cnrs.fr</w:t>
        </w:r>
      </w:hyperlink>
    </w:p>
    <w:p>
      <w:pPr>
        <w:pStyle w:val="Heading4"/>
      </w:pPr>
      <w:r>
        <w:rPr/>
        <w:t xml:space="preserve">Statut :</w:t>
      </w:r>
    </w:p>
    <w:p>
      <w:pPr/>
      <w:r>
        <w:rPr/>
        <w:t xml:space="preserve">en activité</w:t>
      </w:r>
    </w:p>
    <w:p>
      <w:pPr>
        <w:pStyle w:val="Heading4"/>
      </w:pPr>
      <w:r>
        <w:rPr/>
        <w:t xml:space="preserve">Fonction(s) :</w:t>
      </w:r>
    </w:p>
    <w:p>
      <w:pPr>
        <w:numPr>
          <w:ilvl w:val="0"/>
          <w:numId w:val="2"/>
        </w:numPr>
      </w:pPr>
      <w:r>
        <w:rPr/>
        <w:t xml:space="preserve">Sous-directeur du laboratoire.</w:t>
      </w:r>
    </w:p>
    <w:p>
      <w:pPr>
        <w:numPr>
          <w:ilvl w:val="0"/>
          <w:numId w:val="2"/>
        </w:numPr>
      </w:pPr>
      <w:r>
        <w:rPr/>
        <w:t xml:space="preserve">Responsable de l’équipe de lexicographie latine (Comité Du Cange).</w:t>
      </w:r>
    </w:p>
    <w:p>
      <w:pPr>
        <w:pStyle w:val="Heading4"/>
      </w:pPr>
      <w:r>
        <w:rPr/>
        <w:t xml:space="preserve">Présentation :</w:t>
      </w:r>
    </w:p>
    <w:p>
      <w:pPr>
        <w:numPr>
          <w:ilvl w:val="0"/>
          <w:numId w:val="3"/>
        </w:numPr>
      </w:pPr>
      <w:r>
        <w:rPr/>
        <w:t xml:space="preserve">Rédacteur du </w:t>
      </w:r>
      <w:r>
        <w:rPr>
          <w:i w:val="1"/>
          <w:iCs w:val="1"/>
        </w:rPr>
        <w:t xml:space="preserve">Novum Glossarium Mediae Latinitatis.</w:t>
      </w:r>
    </w:p>
    <w:p>
      <w:pPr>
        <w:numPr>
          <w:ilvl w:val="0"/>
          <w:numId w:val="3"/>
        </w:numPr>
      </w:pPr>
      <w:r>
        <w:rPr/>
        <w:t xml:space="preserve">Coordinateur des projets ANR </w:t>
      </w:r>
      <w:hyperlink r:id="rId12" w:history="1">
        <w:r>
          <w:rPr>
            <w:color w:val="#410a8c"/>
            <w:u w:val="single"/>
          </w:rPr>
          <w:t xml:space="preserve">Omnia</w:t>
        </w:r>
      </w:hyperlink>
      <w:r>
        <w:rPr/>
        <w:t xml:space="preserve"> et </w:t>
      </w:r>
      <w:hyperlink r:id="rId12" w:history="1">
        <w:r>
          <w:rPr>
            <w:color w:val="#410a8c"/>
            <w:u w:val="single"/>
          </w:rPr>
          <w:t xml:space="preserve">Velum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Membre des projets COST Medievo Europeo et ENeL.</w:t>
      </w:r>
    </w:p>
    <w:p>
      <w:pPr>
        <w:numPr>
          <w:ilvl w:val="0"/>
          <w:numId w:val="3"/>
        </w:numPr>
      </w:pPr>
      <w:r>
        <w:rPr/>
        <w:t xml:space="preserve">Responsable scientifique du projet d’</w:t>
      </w:r>
      <w:hyperlink r:id="rId13" w:history="1">
        <w:r>
          <w:rPr>
            <w:color w:val="#410a8c"/>
            <w:u w:val="single"/>
          </w:rPr>
          <w:t xml:space="preserve">encyclopédie interactive du latin médiéval</w:t>
        </w:r>
      </w:hyperlink>
      <w:r>
        <w:rPr/>
        <w:t xml:space="preserve">, en collaboration avec le </w:t>
      </w:r>
      <w:r>
        <w:rPr>
          <w:i w:val="1"/>
          <w:iCs w:val="1"/>
        </w:rPr>
        <w:t xml:space="preserve">Lexicon mediae et infimae latinitatis Polonorum</w:t>
      </w:r>
      <w:r>
        <w:rPr/>
        <w:t xml:space="preserve"> (IJP-PAN, Cracovie).</w:t>
      </w:r>
    </w:p>
    <w:p>
      <w:pPr>
        <w:numPr>
          <w:ilvl w:val="0"/>
          <w:numId w:val="3"/>
        </w:numPr>
      </w:pPr>
      <w:r>
        <w:rPr/>
        <w:t xml:space="preserve">Enseignement de latin médiéval à l’École nationale des chartes.</w:t>
      </w:r>
    </w:p>
    <w:p>
      <w:pPr>
        <w:pStyle w:val="Heading4"/>
      </w:pPr>
      <w:r>
        <w:rPr/>
        <w:t xml:space="preserve">Disciplines :</w:t>
      </w:r>
    </w:p>
    <w:p>
      <w:pPr>
        <w:numPr>
          <w:ilvl w:val="0"/>
          <w:numId w:val="4"/>
        </w:numPr>
      </w:pPr>
      <w:r>
        <w:rPr/>
        <w:t xml:space="preserve">Diplomatique</w:t>
      </w:r>
    </w:p>
    <w:p>
      <w:pPr>
        <w:numPr>
          <w:ilvl w:val="0"/>
          <w:numId w:val="4"/>
        </w:numPr>
      </w:pPr>
      <w:r>
        <w:rPr/>
        <w:t xml:space="preserve">Histoire</w:t>
      </w:r>
    </w:p>
    <w:p>
      <w:pPr>
        <w:numPr>
          <w:ilvl w:val="0"/>
          <w:numId w:val="4"/>
        </w:numPr>
      </w:pPr>
      <w:r>
        <w:rPr/>
        <w:t xml:space="preserve">Histoire des langues</w:t>
      </w:r>
    </w:p>
    <w:p>
      <w:pPr>
        <w:numPr>
          <w:ilvl w:val="0"/>
          <w:numId w:val="4"/>
        </w:numPr>
      </w:pPr>
      <w:r>
        <w:rPr/>
        <w:t xml:space="preserve">Lexicographie</w:t>
      </w:r>
    </w:p>
    <w:p>
      <w:pPr>
        <w:numPr>
          <w:ilvl w:val="0"/>
          <w:numId w:val="4"/>
        </w:numPr>
      </w:pPr>
      <w:r>
        <w:rPr/>
        <w:t xml:space="preserve">Linguistique</w:t>
      </w:r>
    </w:p>
    <w:p>
      <w:pPr>
        <w:numPr>
          <w:ilvl w:val="0"/>
          <w:numId w:val="4"/>
        </w:numPr>
      </w:pPr>
      <w:r>
        <w:rPr/>
        <w:t xml:space="preserve">Philologie</w:t>
      </w:r>
    </w:p>
    <w:p>
      <w:pPr>
        <w:pStyle w:val="Heading4"/>
      </w:pPr>
      <w:r>
        <w:rPr/>
        <w:t xml:space="preserve">Domaines d'études linguistiques :</w:t>
      </w:r>
    </w:p>
    <w:p>
      <w:pPr>
        <w:numPr>
          <w:ilvl w:val="0"/>
          <w:numId w:val="5"/>
        </w:numPr>
      </w:pPr>
      <w:r>
        <w:rPr/>
        <w:t xml:space="preserve">Latin</w:t>
      </w:r>
    </w:p>
    <w:p>
      <w:pPr>
        <w:numPr>
          <w:ilvl w:val="0"/>
          <w:numId w:val="5"/>
        </w:numPr>
      </w:pPr>
      <w:r>
        <w:rPr/>
        <w:t xml:space="preserve">Langues romanes</w:t>
      </w:r>
    </w:p>
    <w:p>
      <w:pPr>
        <w:pStyle w:val="Heading4"/>
      </w:pPr>
      <w:r>
        <w:rPr/>
        <w:t xml:space="preserve">Etablissement de rattachement :</w:t>
      </w:r>
    </w:p>
    <w:p>
      <w:pPr/>
      <w:r>
        <w:rPr/>
        <w:t xml:space="preserve">CNRS-IRHT</w:t>
      </w:r>
    </w:p>
    <w:p>
      <w:pPr>
        <w:pStyle w:val="Heading4"/>
      </w:pPr>
      <w:r>
        <w:rPr/>
        <w:t xml:space="preserve">Date d'entrée à l'IRHT :</w:t>
      </w:r>
    </w:p>
    <w:p>
      <w:pPr/>
      <w:r>
        <w:rPr/>
        <w:t xml:space="preserve">01/1999</w:t>
      </w:r>
    </w:p>
    <w:p>
      <w:pPr>
        <w:pStyle w:val="Heading4"/>
      </w:pPr>
      <w:r>
        <w:rPr/>
        <w:t xml:space="preserve">Equipe(s) de rattachement :</w:t>
      </w:r>
    </w:p>
    <w:p>
      <w:pPr/>
      <w:hyperlink r:id="rId14" w:history="1">
        <w:r>
          <w:rPr>
            <w:color w:val="#410a8c"/>
            <w:u w:val="single"/>
          </w:rPr>
          <w:t xml:space="preserve">Lexicographie latine</w:t>
        </w:r>
      </w:hyperlink>
    </w:p>
    <w:p>
      <w:pPr>
        <w:pStyle w:val="Heading4"/>
      </w:pPr>
      <w:r>
        <w:rPr/>
        <w:t xml:space="preserve">Statut administratif :</w:t>
      </w:r>
    </w:p>
    <w:p>
      <w:pPr/>
      <w:r>
        <w:rPr/>
        <w:t xml:space="preserve">Ingénieur de recherche</w:t>
      </w:r>
    </w:p>
    <w:p>
      <w:pPr>
        <w:pStyle w:val="Heading4"/>
      </w:pPr>
      <w:r>
        <w:rPr/>
        <w:t xml:space="preserve">Position IRHT :</w:t>
      </w:r>
    </w:p>
    <w:p>
      <w:pPr/>
      <w:r>
        <w:rPr/>
        <w:t xml:space="preserve">Permanent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Innovative Resources for Medieval Latin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2016, 74, pp.373-383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halshs-01895046v1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perspectives du Novum Glossarium Mediae Latinitatis. Un « Nouveau Du Cange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2015, 73, pp.297-308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halshs-01895053v1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encyclopédie interactive du latin médiéval : le Semantic Web au service de la lexicographie médiolatine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Krzysztof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2012, 70, pp.355-359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halshs-01895124v1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PIETAS. Réflexions sur l'analyse sémantique et le traitement lexicographique d'un vocable médiéval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2002, 42, pp.73-88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halshs-00007933v1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Mass OCR-isation of Medieval Latin Texts in a Resource-Limited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Vangone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Krzysztof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Conference</w:t>
            </w:r>
            <w:r>
              <w:rPr/>
              <w:t xml:space="preserve">, May 2019, Brussels, Belgium. pp.81-85,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⟨10.1145/3322905.3322925⟩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hal-02542087v1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Liber : étude (e-)lexicographique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Krzysztof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du livre aux époques carolingienne et ottonienne</w:t>
            </w:r>
            <w:r>
              <w:rPr/>
              <w:t xml:space="preserve">, Charlotte Denoël; Anne-Orange Poilpré; Sumi Shimahara, Oct 2015, Paris, France. pp.27-38 et 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temps en latin médiéval. Enquête autour de TEMPUS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Medialatinitas 2014 – VIIe Congrès international du latin médiéval</w:t>
            </w:r>
            <w:r>
              <w:rPr/>
              <w:t xml:space="preserve">, Sep 2014, Lyon, France. pp.107-124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halshs-01895103v1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Novum Glossarium Mediae Latinitatis et les sources documentaires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latino nei documenti privati dell’Italia medievale (secoli X-XII)</w:t>
            </w:r>
            <w:r>
              <w:rPr/>
              <w:t xml:space="preserve">, Sep 2016, Verona, Italie. pp.203-217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medialatinitas.eu. Towards Shallow Integration of Lexical, Textual and Encyclopaedic Resources for Latin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Krzysztof Nowak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 2015</w:t>
            </w:r>
            <w:r>
              <w:rPr/>
              <w:t xml:space="preserve">, Aug 2015, Herstmonceux Castle, United Kingdom. pp.152-169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halshs-01895109v1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technique en latin médiéval, entre mythe et réalité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Fünfte internationale mittellateinische Lexikographentagung</w:t>
            </w:r>
            <w:r>
              <w:rPr/>
              <w:t xml:space="preserve">, Sep 2012, Munich, Allemagne. pp.355-375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halshs-01117267v1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WikiLexicographica. Linking Medieval Latin Dictionaries with Semantic MediaWiki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Krzysztof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eLex 2013</w:t>
            </w:r>
            <w:r>
              <w:rPr/>
              <w:t xml:space="preserve">, Oct 2013, Tallinn, Estonia. pp.407-420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langues romanes sur le latin médiéval. L'exemple de PLANUS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européen de lexicographie médiolatine</w:t>
            </w:r>
            <w:r>
              <w:rPr/>
              <w:t xml:space="preserve">, Jun 2010, León, Espagne.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au Moyen Âge. Étude lexicale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Trésor au Moyen Âge. Pratiques, discours, images - Schatzkulturen im Mittelalter. Diskurs, Praxis, Vorstellung</w:t>
            </w:r>
            <w:r>
              <w:rPr/>
              <w:t xml:space="preserve">, Nov 2006, Bâle / Neuchâtel, Suisse. pp.11-31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halshs-01895120v1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Novum Glossarium Mediae Latinitatis ab anno DCCC usque ad annum MCC. Pleguina-Polutus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Alexandre</w:t>
              </w:r>
            </w:hyperlink>
          </w:p>
          <w:p>
            <w:pPr/>
            <w:r>
              <w:rPr/>
              <w:t xml:space="preserve">Anita Guerreau-Jalabert. Union académique internationale, Pleguina - Polutus, 2015, Novum Glossarium Mediae Latinitatis, 978-2-870-43015-6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Novum Glossarium Mediae Latinitatis ab anno DCCC usque ad annum MCC. Plana-Plego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Renaud Alexandre</w:t>
              </w:r>
            </w:hyperlink>
          </w:p>
          <w:p>
            <w:pPr/>
            <w:r>
              <w:rPr/>
              <w:t xml:space="preserve">Anita Guerreau-Jalabert. Union académique internationale, Plana - Plego, 2011, Novum Glossarium Mediae Latinitatis, 978-2-870-43009-5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halshs-01117281v1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Novum Glossarium Mediae Latinitatis ab anno DCCC usque ad annum MCC. Pingualis-Plaka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Caroline Heid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/>
              <w:t xml:space="preserve">François Dolbeau. Union académique internationale; Droz, Pingualis - Plaka, 2007, Novum Glossarium Mediae Latinitatis, 978-2-870-43000-2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halshs-01117273v1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Novum Glossarium Mediae Latinitatis ab anno DCCC usque ad annum MCC. Index scriptorum novus Mediae Latinitatis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Anne-Marie Bautier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Dolbeau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Monique Duchet-Suchaux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Bon. Union académique internationale, Index scriptorum novus - Supplementum, 2005, Novum Glossarium Mediae Latinitatis, 978-9-299-00204-9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halshs-01117290v1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Novum Glossarium Mediae Latinitatis ab anno DCCC usque ad annum MCC. Phacoides-Pingo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Grondeux</w:t>
              </w:r>
            </w:hyperlink>
          </w:p>
          <w:p>
            <w:pPr/>
            <w:r>
              <w:rPr/>
              <w:t xml:space="preserve">François Dolbeau. Union académique internationale, Phacoides - Pingo, 2003, Novum Glossarium Mediae Latinitatis, 978-9-299-00078-6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halshs-00008182v1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Liber pontificalis et ses auteurs au IXe siècle : enquête stylométrique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Bougard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/>
              <w:t xml:space="preserve">Klaus Herbers; Matthias Simperl. </w:t>
            </w:r>
            <w:r>
              <w:rPr>
                <w:i w:val="1"/>
                <w:iCs w:val="1"/>
              </w:rPr>
              <w:t xml:space="preserve">Das Buch der Päpste : Der Liber Pontificalis. Ein Schlüsseldokument zur europäischen Geschichte</w:t>
            </w:r>
            <w:r>
              <w:rPr/>
              <w:t xml:space="preserve">, Herder, pp.286-303, 2020, 978-3-451-38867-5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halshs-02908817v1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(co)occurrences pour le Novum Glossarium Mediae Latinitatis. Le traitement d’un mot fréquent : l’exemple de TEMPUS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/>
              <w:t xml:space="preserve">Cédric Giraud; Dominique Poirel. </w:t>
            </w:r>
            <w:r>
              <w:rPr>
                <w:i w:val="1"/>
                <w:iCs w:val="1"/>
              </w:rPr>
              <w:t xml:space="preserve">La rigueur et la passion. Mélanges en l’honneur de Pascale Bourgain</w:t>
            </w:r>
            <w:r>
              <w:rPr/>
              <w:t xml:space="preserve">, pp.909-920, 2016, Instrumenta Patristica et Mediaevalia, 978-2-503-56887-4.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⟨10.1484/M.IPM-EB.5.111148⟩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graphiques, variations morphologiques et lemmatisation du latin médiéval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Renaud Alexandre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</w:p>
          <w:p>
            <w:pPr/>
            <w:r>
              <w:rPr/>
              <w:t xml:space="preserve">Jacques Elfassi; Cécile Lanéry; Anne-Marie Turcan-Verkerk. </w:t>
            </w:r>
            <w:r>
              <w:rPr>
                <w:i w:val="1"/>
                <w:iCs w:val="1"/>
              </w:rPr>
              <w:t xml:space="preserve">Amicorum Societas. Mélanges offerts à François Dolbeau pour son 65e anniversaire</w:t>
            </w:r>
            <w:r>
              <w:rPr/>
              <w:t xml:space="preserve">, pp.3-18, 2013, Millennio Medievale, 978-88-8450-451-7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une relecture des inscriptions du tympan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Guerreau-Jalabert</w:t>
              </w:r>
            </w:hyperlink>
          </w:p>
          <w:p>
            <w:pPr/>
            <w:r>
              <w:rPr/>
              <w:t xml:space="preserve">Cécile Ullman. </w:t>
            </w:r>
            <w:r>
              <w:rPr>
                <w:i w:val="1"/>
                <w:iCs w:val="1"/>
              </w:rPr>
              <w:t xml:space="preserve">Révélation. Le grand portail d’Autun</w:t>
            </w:r>
            <w:r>
              <w:rPr/>
              <w:t xml:space="preserve">, pp.179-189, 2011, 978-2-36219-022-3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halshs-01895205v1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Sermons d’Adémar de Chabannes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Bon</w:t>
              </w:r>
            </w:hyperlink>
          </w:p>
          <w:p>
            <w:pPr/>
            <w:r>
              <w:rPr/>
              <w:t xml:space="preserve">Histoire. Ecole pratique des hautes études (EPHE), 2009. Français.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2009EPHE4005⟩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tel-03806250v1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4A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5E0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919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EE3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AB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uno-bon" TargetMode="External"/><Relationship Id="rId9" Type="http://schemas.openxmlformats.org/officeDocument/2006/relationships/hyperlink" Target="https://www.idref.fr/109056248" TargetMode="External"/><Relationship Id="rId10" Type="http://schemas.openxmlformats.org/officeDocument/2006/relationships/hyperlink" Target="https://viaf.org/viaf/90783553" TargetMode="External"/><Relationship Id="rId11" Type="http://schemas.openxmlformats.org/officeDocument/2006/relationships/hyperlink" Target="mailto:%20bruno.bon@irht.cnrs.fr" TargetMode="External"/><Relationship Id="rId12" Type="http://schemas.openxmlformats.org/officeDocument/2006/relationships/hyperlink" Target="http://glossaria.eu/" TargetMode="External"/><Relationship Id="rId13" Type="http://schemas.openxmlformats.org/officeDocument/2006/relationships/hyperlink" Target="http://scriptores.pl/wiki" TargetMode="External"/><Relationship Id="rId14" Type="http://schemas.openxmlformats.org/officeDocument/2006/relationships/hyperlink" Target="http://www.irht.cnrs.fr/fr/recherche/sections/lexicographie-latine" TargetMode="External"/><Relationship Id="rId15" Type="http://schemas.openxmlformats.org/officeDocument/2006/relationships/hyperlink" Target="https://shs.hal.science/halshs-01895046v1" TargetMode="External"/><Relationship Id="rId16" Type="http://schemas.openxmlformats.org/officeDocument/2006/relationships/hyperlink" Target="https://hal.science/search/index/?q=*&amp;authFullName_s=Bruno Bon" TargetMode="External"/><Relationship Id="rId17" Type="http://schemas.openxmlformats.org/officeDocument/2006/relationships/hyperlink" Target="https://shs.hal.science/halshs-01895053v1" TargetMode="External"/><Relationship Id="rId18" Type="http://schemas.openxmlformats.org/officeDocument/2006/relationships/hyperlink" Target="https://shs.hal.science/halshs-01895124v1" TargetMode="External"/><Relationship Id="rId19" Type="http://schemas.openxmlformats.org/officeDocument/2006/relationships/hyperlink" Target="https://hal.science/search/index/?q=*&amp;authFullName_s=Krzysztof Nowak" TargetMode="External"/><Relationship Id="rId20" Type="http://schemas.openxmlformats.org/officeDocument/2006/relationships/hyperlink" Target="https://shs.hal.science/halshs-00007933v1" TargetMode="External"/><Relationship Id="rId21" Type="http://schemas.openxmlformats.org/officeDocument/2006/relationships/hyperlink" Target="https://hal.science/search/index/?q=*&amp;authFullName_s=Anita Guerreau-Jalabert" TargetMode="External"/><Relationship Id="rId22" Type="http://schemas.openxmlformats.org/officeDocument/2006/relationships/hyperlink" Target="https://hal.science/hal-02542087v1" TargetMode="External"/><Relationship Id="rId23" Type="http://schemas.openxmlformats.org/officeDocument/2006/relationships/hyperlink" Target="https://hal.science/search/index/?q=*&amp;authFullName_s=Laura Vangone" TargetMode="External"/><Relationship Id="rId24" Type="http://schemas.openxmlformats.org/officeDocument/2006/relationships/hyperlink" Target="https://dx.doi.org/10.1145/3322905.3322925" TargetMode="External"/><Relationship Id="rId25" Type="http://schemas.openxmlformats.org/officeDocument/2006/relationships/hyperlink" Target="https://hal.science/hal-04059918v1" TargetMode="External"/><Relationship Id="rId26" Type="http://schemas.openxmlformats.org/officeDocument/2006/relationships/hyperlink" Target="https://shs.hal.science/halshs-01895103v1" TargetMode="External"/><Relationship Id="rId27" Type="http://schemas.openxmlformats.org/officeDocument/2006/relationships/hyperlink" Target="https://shs.hal.science/halshs-01895106v1" TargetMode="External"/><Relationship Id="rId28" Type="http://schemas.openxmlformats.org/officeDocument/2006/relationships/hyperlink" Target="https://shs.hal.science/halshs-01895109v1" TargetMode="External"/><Relationship Id="rId29" Type="http://schemas.openxmlformats.org/officeDocument/2006/relationships/hyperlink" Target="https://shs.hal.science/halshs-01117267v1" TargetMode="External"/><Relationship Id="rId30" Type="http://schemas.openxmlformats.org/officeDocument/2006/relationships/hyperlink" Target="https://shs.hal.science/halshs-01117127v1" TargetMode="External"/><Relationship Id="rId31" Type="http://schemas.openxmlformats.org/officeDocument/2006/relationships/hyperlink" Target="https://shs.hal.science/halshs-01895110v1" TargetMode="External"/><Relationship Id="rId32" Type="http://schemas.openxmlformats.org/officeDocument/2006/relationships/hyperlink" Target="https://shs.hal.science/halshs-01895120v1" TargetMode="External"/><Relationship Id="rId33" Type="http://schemas.openxmlformats.org/officeDocument/2006/relationships/hyperlink" Target="https://shs.hal.science/halshs-01895037v1" TargetMode="External"/><Relationship Id="rId34" Type="http://schemas.openxmlformats.org/officeDocument/2006/relationships/hyperlink" Target="https://hal.science/search/index/?q=*&amp;authFullName_s=Renaud Alexandre" TargetMode="External"/><Relationship Id="rId35" Type="http://schemas.openxmlformats.org/officeDocument/2006/relationships/hyperlink" Target="https://shs.hal.science/halshs-01117281v1" TargetMode="External"/><Relationship Id="rId36" Type="http://schemas.openxmlformats.org/officeDocument/2006/relationships/hyperlink" Target="https://shs.hal.science/halshs-01117273v1" TargetMode="External"/><Relationship Id="rId37" Type="http://schemas.openxmlformats.org/officeDocument/2006/relationships/hyperlink" Target="https://hal.science/search/index/?q=*&amp;authFullName_s=Caroline Heid" TargetMode="External"/><Relationship Id="rId38" Type="http://schemas.openxmlformats.org/officeDocument/2006/relationships/hyperlink" Target="https://hal.science/search/index/?q=*&amp;authFullName_s=Anne Grondeux" TargetMode="External"/><Relationship Id="rId39" Type="http://schemas.openxmlformats.org/officeDocument/2006/relationships/hyperlink" Target="https://shs.hal.science/halshs-01117290v1" TargetMode="External"/><Relationship Id="rId40" Type="http://schemas.openxmlformats.org/officeDocument/2006/relationships/hyperlink" Target="https://hal.science/search/index/?q=*&amp;authFullName_s=Anne-Marie Bautier" TargetMode="External"/><Relationship Id="rId41" Type="http://schemas.openxmlformats.org/officeDocument/2006/relationships/hyperlink" Target="https://hal.science/search/index/?q=*&amp;authFullName_s=Fran&#231;ois Dolbeau" TargetMode="External"/><Relationship Id="rId42" Type="http://schemas.openxmlformats.org/officeDocument/2006/relationships/hyperlink" Target="https://hal.science/search/index/?q=*&amp;authFullName_s=Monique Duchet-Suchaux" TargetMode="External"/><Relationship Id="rId43" Type="http://schemas.openxmlformats.org/officeDocument/2006/relationships/hyperlink" Target="https://shs.hal.science/halshs-00008182v1" TargetMode="External"/><Relationship Id="rId44" Type="http://schemas.openxmlformats.org/officeDocument/2006/relationships/hyperlink" Target="https://shs.hal.science/halshs-02908817v1" TargetMode="External"/><Relationship Id="rId45" Type="http://schemas.openxmlformats.org/officeDocument/2006/relationships/hyperlink" Target="https://hal.science/search/index/?q=*&amp;authFullName_s=Fran&#231;ois Bougard" TargetMode="External"/><Relationship Id="rId46" Type="http://schemas.openxmlformats.org/officeDocument/2006/relationships/hyperlink" Target="https://shs.hal.science/halshs-01895113v1" TargetMode="External"/><Relationship Id="rId47" Type="http://schemas.openxmlformats.org/officeDocument/2006/relationships/hyperlink" Target="https://dx.doi.org/10.1484/M.IPM-EB.5.111148" TargetMode="External"/><Relationship Id="rId48" Type="http://schemas.openxmlformats.org/officeDocument/2006/relationships/hyperlink" Target="https://shs.hal.science/halshs-01895123v1" TargetMode="External"/><Relationship Id="rId49" Type="http://schemas.openxmlformats.org/officeDocument/2006/relationships/hyperlink" Target="https://shs.hal.science/halshs-01895205v1" TargetMode="External"/><Relationship Id="rId50" Type="http://schemas.openxmlformats.org/officeDocument/2006/relationships/hyperlink" Target="https://shs.hal.science/tel-03806250v1" TargetMode="External"/><Relationship Id="rId51" Type="http://schemas.openxmlformats.org/officeDocument/2006/relationships/hyperlink" Target="https://www.theses.fr/2009EPHE4005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Bon</dc:title>
  <dc:description>CV</dc:description>
  <dc:subject/>
  <cp:keywords/>
  <cp:category/>
  <cp:lastModifiedBy/>
  <dcterms:created xsi:type="dcterms:W3CDTF">2026-03-12T11:27:44+01:00</dcterms:created>
  <dcterms:modified xsi:type="dcterms:W3CDTF">2026-03-12T11:27:44+01:00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