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Drouot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bruno-drouot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0009-0003-4897-498X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de la valorisation et de la durabilité d’une ressource naturelle labellisée : le cas du label de qualité « bar de ligne de Normandie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393, pp.37-61.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⟨10.4000/14gey⟩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l’expert-comptable des très petites entreprises pour prévenir le risque de défaillance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N° 328-329 (2), pp.77-86.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⟨10.3917/rsg.328.0077⟩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mesure de gestion sur les résultats économiques des exploitants d’une ressource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/>
              <w:t xml:space="preserve">Sciences de l'Homme et Société. Université européenne de Bretagne (2007-2016), 2010.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2011NSARC102⟩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“line seabass” labeling process: a comparative analysis of two French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ERSA Congress, Athens 2025</w:t>
            </w:r>
            <w:r>
              <w:rPr/>
              <w:t xml:space="preserve">, Aug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petites entreprises de pêche dans un secteur en crise : proposition d'un tableau de bord multidimensionnel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francophone en entrepreneuriat et PME</w:t>
            </w:r>
            <w:r>
              <w:rPr/>
              <w:t xml:space="preserve">, FSA ULaval,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index to promote sustainable development with Zero Net Artificialisation (ZNA) in France, Application to the CU of Caen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Dagbert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for Peace and Sustainable Development</w:t>
            </w:r>
            <w:r>
              <w:rPr/>
              <w:t xml:space="preserve">, 63rd ERSA Congress Regional Science 26 – 30 August 2024, Terceira Island, Azores,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risques dans les entreprises de pêche en Normandie : entre capacités d’innovation et résilience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Université de La Réunion, Jun 2023,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sociale et territoriale des entreprises de pêche améliore-t-elle leur résilience ? La comparaison des effets d'un label de qualité entre la Bretagne, la Normandie et le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l’Association de Science Régionale de Langue Française (ASRDLF)</w:t>
            </w:r>
            <w:r>
              <w:rPr/>
              <w:t xml:space="preserve">, Sep 2021,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organizational and local anchoring promote the resilience of fishing companies? A comparison of innovation behaviors in Brittany, Normandy and the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Congress</w:t>
            </w:r>
            <w:r>
              <w:rPr/>
              <w:t xml:space="preserve">, Aug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facteurs de distorsion cognitive entre l’expert-comptable et le dirigeant de TPE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Francophone sur le risque ORIANE</w:t>
            </w:r>
            <w:r>
              <w:rPr/>
              <w:t xml:space="preserve">, Sep 2019, Bayonne,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hal-04422364v1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7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drouot" TargetMode="External"/><Relationship Id="rId9" Type="http://schemas.openxmlformats.org/officeDocument/2006/relationships/hyperlink" Target="https://orcid.org/0009-0003-4897-498X" TargetMode="External"/><Relationship Id="rId10" Type="http://schemas.openxmlformats.org/officeDocument/2006/relationships/hyperlink" Target="https://hal.science/hal-05504953v1" TargetMode="External"/><Relationship Id="rId11" Type="http://schemas.openxmlformats.org/officeDocument/2006/relationships/hyperlink" Target="https://hal.science/search/index/?q=*&amp;authFullName_s=Jean Bonnet" TargetMode="External"/><Relationship Id="rId12" Type="http://schemas.openxmlformats.org/officeDocument/2006/relationships/hyperlink" Target="https://hal.science/search/index/?q=*&amp;authFullName_s=Bruno Drouot" TargetMode="External"/><Relationship Id="rId13" Type="http://schemas.openxmlformats.org/officeDocument/2006/relationships/hyperlink" Target="https://hal.science/search/index/?q=*&amp;authFullName_s=Dominique Lamort" TargetMode="External"/><Relationship Id="rId14" Type="http://schemas.openxmlformats.org/officeDocument/2006/relationships/hyperlink" Target="https://dx.doi.org/10.4000/14gey" TargetMode="External"/><Relationship Id="rId15" Type="http://schemas.openxmlformats.org/officeDocument/2006/relationships/hyperlink" Target="https://hal.science/hal-05090981v1" TargetMode="External"/><Relationship Id="rId16" Type="http://schemas.openxmlformats.org/officeDocument/2006/relationships/hyperlink" Target="https://dx.doi.org/10.3917/rsg.328.0077" TargetMode="External"/><Relationship Id="rId17" Type="http://schemas.openxmlformats.org/officeDocument/2006/relationships/hyperlink" Target="https://hal.science/tel-04545547v1" TargetMode="External"/><Relationship Id="rId18" Type="http://schemas.openxmlformats.org/officeDocument/2006/relationships/hyperlink" Target="https://www.theses.fr/2011NSARC102" TargetMode="External"/><Relationship Id="rId19" Type="http://schemas.openxmlformats.org/officeDocument/2006/relationships/hyperlink" Target="https://shs.hal.science/halshs-05593600v1" TargetMode="External"/><Relationship Id="rId20" Type="http://schemas.openxmlformats.org/officeDocument/2006/relationships/hyperlink" Target="https://hal.science/hal-04763716v1" TargetMode="External"/><Relationship Id="rId21" Type="http://schemas.openxmlformats.org/officeDocument/2006/relationships/hyperlink" Target="https://shs.hal.science/halshs-05593627v1" TargetMode="External"/><Relationship Id="rId22" Type="http://schemas.openxmlformats.org/officeDocument/2006/relationships/hyperlink" Target="https://hal.science/search/index/?q=*&amp;authFullName_s=Morgane Dagbert" TargetMode="External"/><Relationship Id="rId23" Type="http://schemas.openxmlformats.org/officeDocument/2006/relationships/hyperlink" Target="https://hal.science/hal-04422340v1" TargetMode="External"/><Relationship Id="rId24" Type="http://schemas.openxmlformats.org/officeDocument/2006/relationships/hyperlink" Target="https://hal.science/hal-04422387v1" TargetMode="External"/><Relationship Id="rId25" Type="http://schemas.openxmlformats.org/officeDocument/2006/relationships/hyperlink" Target="https://hal.science/hal-04464296v1" TargetMode="External"/><Relationship Id="rId26" Type="http://schemas.openxmlformats.org/officeDocument/2006/relationships/hyperlink" Target="https://hal.science/hal-04422364v1" TargetMode="External"/><Relationship Id="rId27" Type="http://schemas.openxmlformats.org/officeDocument/2006/relationships/hyperlink" Target="https://hal.science/search/index/?q=*&amp;authFullName_s=Yves Turmel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Drouot</dc:title>
  <dc:description>CV</dc:description>
  <dc:subject/>
  <cp:keywords/>
  <cp:category/>
  <cp:lastModifiedBy/>
  <dcterms:created xsi:type="dcterms:W3CDTF">2026-05-25T01:01:17+02:00</dcterms:created>
  <dcterms:modified xsi:type="dcterms:W3CDTF">2026-05-25T01:01:17+02:00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