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ELISABETH </w:t>
      </w:r>
      <w:r>
        <w:rPr>
          <w:color w:val="641e6e"/>
        </w:rPr>
        <w:t xml:space="preserve">MCF, Université Rennes 2, Département Arts plastiques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un dialogue avec les sciences humaines et sociales, j’aborde des sujets, en apparence banals et quotidiens, liés aux loisirs populaires et au tourisme de masse autant qu’à certaines évolutions sociales et économiques du grand ouest de la France, ayant des répercussions sensibles sur le territoire. Je m’applique, sur le temps long, à dresser un portrait photographique lucide, concerné et sans complaisance de certaines évolutions discrètes de notre société, avec un regard que je souhaite empreint de générosité, d’empathie, mais non dénué d’une douce ironie, cherchant ainsi à questionner le statut de l’image photographique tout autant que le rôle du photographe face à son sujet.</w:t>
      </w:r>
    </w:p>
    <w:p>
      <w:pPr/>
      <w:r>
        <w:rPr/>
        <w:t xml:space="preserve">Mon approche photographique est empreinte de rigueur documentaire, articulée à une liberté plasticienne, c’est-à-dire attentive aux exigences esthétiques de la sérialité, tout en s’attachant à des préoccupations curatoriales. Ceci se caractérise notamment par une attention portée au cadrage, à la précision de la prise de vue, à un usage réaliste de la couleur, par un recours aux médiums du moyen et du grand format argentique, et se manifeste également dans un recours aux archives, à la documentation et au recueil de la parole, tout en cherchant à renouveler les modalités d’exposition par l’usage de dispositifs installatifs rigoureux et parfois inhabituels.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Scies sauteuses</w:t>
              </w:r>
            </w:hyperlink>
          </w:p>
          <w:p>
            <w:pPr/>
            <w:hyperlink r:id="rId8" w:history="1">
              <w:r>
                <w:rPr>
                  <w:color w:val="#410a8c"/>
                  <w:u w:val="single"/>
                </w:rPr>
                <w:t xml:space="preserve">Bruno Elisabeth</w:t>
              </w:r>
            </w:hyperlink>
          </w:p>
          <w:p>
            <w:pPr/>
            <w:r>
              <w:rPr>
                <w:i w:val="1"/>
                <w:iCs w:val="1"/>
              </w:rPr>
              <w:t xml:space="preserve">Du cadre à la bordure. Arts plastiques, cinéma, musique</w:t>
            </w:r>
            <w:r>
              <w:rPr/>
              <w:t xml:space="preserve">, 1 (23), Classiques Garnier, pp.29, 2025, Du cadre à la bordure. Arts plastiques, cinéma, musique, 978-2-406-19000-4</w:t>
            </w:r>
          </w:p>
          <w:p>
            <w:pPr/>
            <w:r>
              <w:rPr/>
              <w:t xml:space="preserve">Chapitre d'ouvrage</w:t>
            </w:r>
          </w:p>
          <w:p>
            <w:pPr/>
            <w:hyperlink r:id="rId7" w:history="1">
              <w:r>
                <w:rPr>
                  <w:color w:val="#410a8c"/>
                  <w:u w:val="single"/>
                </w:rPr>
                <w:t xml:space="preserve">hal-05584877v1</w:t>
              </w:r>
            </w:hyperlink>
          </w:p>
        </w:tc>
      </w:tr>
      <w:tr>
        <w:trPr/>
        <w:tc>
          <w:tcPr>
            <w:noWrap/>
          </w:tcPr>
          <w:p>
            <w:pPr>
              <w:spacing w:after="200"/>
            </w:pPr>
            <w:hyperlink r:id="rId9" w:history="1">
              <w:r>
                <w:rPr>
                  <w:color w:val="1e198e"/>
                  <w:b w:val="1"/>
                  <w:bCs w:val="1"/>
                  <w:u w:val="single"/>
                </w:rPr>
                <w:t xml:space="preserve">A chain of circumstances.</w:t>
              </w:r>
            </w:hyperlink>
          </w:p>
          <w:p>
            <w:pPr/>
            <w:hyperlink r:id="rId8" w:history="1">
              <w:r>
                <w:rPr>
                  <w:color w:val="#410a8c"/>
                  <w:u w:val="single"/>
                </w:rPr>
                <w:t xml:space="preserve">Bruno Elisabeth</w:t>
              </w:r>
            </w:hyperlink>
          </w:p>
          <w:p>
            <w:pPr/>
            <w:r>
              <w:rPr/>
              <w:t xml:space="preserve">Simon Daniellou; Roxane Hamery; Grégory Wallet. </w:t>
            </w:r>
            <w:r>
              <w:rPr>
                <w:i w:val="1"/>
                <w:iCs w:val="1"/>
              </w:rPr>
              <w:t xml:space="preserve">De l'écran géant à l'espace domestique</w:t>
            </w:r>
            <w:r>
              <w:rPr/>
              <w:t xml:space="preserve">, </w:t>
            </w:r>
            <w:hyperlink r:id="rId10" w:history="1">
              <w:r>
                <w:rPr>
                  <w:color w:val="#410a8c"/>
                  <w:u w:val="single"/>
                </w:rPr>
                <w:t xml:space="preserve">PUR</w:t>
              </w:r>
            </w:hyperlink>
            <w:r>
              <w:rPr/>
              <w:t xml:space="preserve">, pp.254, 2023, 978-2-7535-8717-5</w:t>
            </w:r>
          </w:p>
          <w:p>
            <w:pPr/>
            <w:r>
              <w:rPr/>
              <w:t xml:space="preserve">Chapitre d'ouvrage</w:t>
            </w:r>
          </w:p>
          <w:p>
            <w:pPr/>
            <w:hyperlink r:id="rId9" w:history="1">
              <w:r>
                <w:rPr>
                  <w:color w:val="#410a8c"/>
                  <w:u w:val="single"/>
                </w:rPr>
                <w:t xml:space="preserve">hal-05584917v1</w:t>
              </w:r>
            </w:hyperlink>
          </w:p>
        </w:tc>
      </w:tr>
      <w:tr>
        <w:trPr/>
        <w:tc>
          <w:tcPr>
            <w:noWrap/>
          </w:tcPr>
          <w:p>
            <w:pPr>
              <w:spacing w:after="200"/>
            </w:pPr>
            <w:hyperlink r:id="rId11" w:history="1">
              <w:r>
                <w:rPr>
                  <w:color w:val="1e198e"/>
                  <w:b w:val="1"/>
                  <w:bCs w:val="1"/>
                  <w:u w:val="single"/>
                </w:rPr>
                <w:t xml:space="preserve">Jean-Gabriel Périot et l'art délicat de l'archive</w:t>
              </w:r>
            </w:hyperlink>
          </w:p>
          <w:p>
            <w:pPr/>
            <w:hyperlink r:id="rId8" w:history="1">
              <w:r>
                <w:rPr>
                  <w:color w:val="#410a8c"/>
                  <w:u w:val="single"/>
                </w:rPr>
                <w:t xml:space="preserve">Bruno Elisabeth</w:t>
              </w:r>
            </w:hyperlink>
          </w:p>
          <w:p>
            <w:pPr/>
            <w:r>
              <w:rPr/>
              <w:t xml:space="preserve">Antony Fiant; Isabelle Le Corff. </w:t>
            </w:r>
            <w:r>
              <w:rPr>
                <w:i w:val="1"/>
                <w:iCs w:val="1"/>
              </w:rPr>
              <w:t xml:space="preserve">L'art documentaire et politique contemporain</w:t>
            </w:r>
            <w:r>
              <w:rPr/>
              <w:t xml:space="preserve">, 1, </w:t>
            </w:r>
            <w:hyperlink r:id="rId12" w:history="1">
              <w:r>
                <w:rPr>
                  <w:color w:val="#410a8c"/>
                  <w:u w:val="single"/>
                </w:rPr>
                <w:t xml:space="preserve">PUV</w:t>
              </w:r>
            </w:hyperlink>
            <w:r>
              <w:rPr/>
              <w:t xml:space="preserve">, pp.203, 2022, Esthétiques hors cadre, 978-2-37924-250-2</w:t>
            </w:r>
          </w:p>
          <w:p>
            <w:pPr/>
            <w:r>
              <w:rPr/>
              <w:t xml:space="preserve">Chapitre d'ouvrage</w:t>
            </w:r>
          </w:p>
          <w:p>
            <w:pPr/>
            <w:hyperlink r:id="rId11" w:history="1">
              <w:r>
                <w:rPr>
                  <w:color w:val="#410a8c"/>
                  <w:u w:val="single"/>
                </w:rPr>
                <w:t xml:space="preserve">hal-05585028v1</w:t>
              </w:r>
            </w:hyperlink>
          </w:p>
        </w:tc>
      </w:tr>
      <w:tr>
        <w:trPr/>
        <w:tc>
          <w:tcPr>
            <w:noWrap/>
          </w:tcPr>
          <w:p>
            <w:pPr>
              <w:spacing w:after="200"/>
            </w:pPr>
            <w:hyperlink r:id="rId13" w:history="1">
              <w:r>
                <w:rPr>
                  <w:color w:val="1e198e"/>
                  <w:b w:val="1"/>
                  <w:bCs w:val="1"/>
                  <w:u w:val="single"/>
                </w:rPr>
                <w:t xml:space="preserve">Camping-car : Le choix de ceux qui marchent</w:t>
              </w:r>
            </w:hyperlink>
          </w:p>
          <w:p>
            <w:pPr/>
            <w:hyperlink r:id="rId8" w:history="1">
              <w:r>
                <w:rPr>
                  <w:color w:val="#410a8c"/>
                  <w:u w:val="single"/>
                </w:rPr>
                <w:t xml:space="preserve">Bruno Elisabeth</w:t>
              </w:r>
            </w:hyperlink>
          </w:p>
          <w:p>
            <w:pPr/>
            <w:r>
              <w:rPr/>
              <w:t xml:space="preserve">Yohann Rech; Michaël Attali; Elodie Paget; Jérôme Piriou. </w:t>
            </w:r>
            <w:r>
              <w:rPr>
                <w:i w:val="1"/>
                <w:iCs w:val="1"/>
              </w:rPr>
              <w:t xml:space="preserve">Les loisirs pédestres sur les territoires littoraux. Enjeux sociaux, politiques et socioéconomiques</w:t>
            </w:r>
            <w:r>
              <w:rPr/>
              <w:t xml:space="preserve">, 1 (14), épure, pp.251, 2022, Sport, acteurs et représentations, 978-2-37496-162-0</w:t>
            </w:r>
          </w:p>
          <w:p>
            <w:pPr/>
            <w:r>
              <w:rPr/>
              <w:t xml:space="preserve">Chapitre d'ouvrage</w:t>
            </w:r>
          </w:p>
          <w:p>
            <w:pPr/>
            <w:hyperlink r:id="rId13" w:history="1">
              <w:r>
                <w:rPr>
                  <w:color w:val="#410a8c"/>
                  <w:u w:val="single"/>
                </w:rPr>
                <w:t xml:space="preserve">hal-05584983v1</w:t>
              </w:r>
            </w:hyperlink>
          </w:p>
        </w:tc>
      </w:tr>
      <w:tr>
        <w:trPr/>
        <w:tc>
          <w:tcPr>
            <w:noWrap/>
          </w:tcPr>
          <w:p>
            <w:pPr>
              <w:spacing w:after="200"/>
            </w:pPr>
            <w:hyperlink r:id="rId14" w:history="1">
              <w:r>
                <w:rPr>
                  <w:color w:val="1e198e"/>
                  <w:b w:val="1"/>
                  <w:bCs w:val="1"/>
                  <w:u w:val="single"/>
                </w:rPr>
                <w:t xml:space="preserve">Vidéo USA - Présenter et documenter l'art vidéo à la télévision</w:t>
              </w:r>
            </w:hyperlink>
          </w:p>
          <w:p>
            <w:pPr/>
            <w:hyperlink r:id="rId8" w:history="1">
              <w:r>
                <w:rPr>
                  <w:color w:val="#410a8c"/>
                  <w:u w:val="single"/>
                </w:rPr>
                <w:t xml:space="preserve">Bruno Elisabeth</w:t>
              </w:r>
            </w:hyperlink>
          </w:p>
          <w:p>
            <w:pPr/>
            <w:r>
              <w:rPr/>
              <w:t xml:space="preserve">Priska Morrissey; Eric Thouvenel. </w:t>
            </w:r>
            <w:r>
              <w:rPr>
                <w:i w:val="1"/>
                <w:iCs w:val="1"/>
              </w:rPr>
              <w:t xml:space="preserve">Les arts et la télévision</w:t>
            </w:r>
            <w:r>
              <w:rPr/>
              <w:t xml:space="preserve">, 1, </w:t>
            </w:r>
            <w:hyperlink r:id="rId15" w:history="1">
              <w:r>
                <w:rPr>
                  <w:color w:val="#410a8c"/>
                  <w:u w:val="single"/>
                </w:rPr>
                <w:t xml:space="preserve">PUR</w:t>
              </w:r>
            </w:hyperlink>
            <w:r>
              <w:rPr/>
              <w:t xml:space="preserve">, pp.224, 2019, PUR-Cinéma, 978-2-7535-7621-6</w:t>
            </w:r>
          </w:p>
          <w:p>
            <w:pPr/>
            <w:r>
              <w:rPr/>
              <w:t xml:space="preserve">Chapitre d'ouvrage</w:t>
            </w:r>
          </w:p>
          <w:p>
            <w:pPr/>
            <w:hyperlink r:id="rId14" w:history="1">
              <w:r>
                <w:rPr>
                  <w:color w:val="#410a8c"/>
                  <w:u w:val="single"/>
                </w:rPr>
                <w:t xml:space="preserve">hal-05585040v1</w:t>
              </w:r>
            </w:hyperlink>
          </w:p>
        </w:tc>
      </w:tr>
      <w:tr>
        <w:trPr/>
        <w:tc>
          <w:tcPr>
            <w:noWrap/>
          </w:tcPr>
          <w:p>
            <w:pPr>
              <w:spacing w:after="200"/>
            </w:pPr>
            <w:hyperlink r:id="rId16" w:history="1">
              <w:r>
                <w:rPr>
                  <w:color w:val="1e198e"/>
                  <w:b w:val="1"/>
                  <w:bCs w:val="1"/>
                  <w:u w:val="single"/>
                </w:rPr>
                <w:t xml:space="preserve">La route de la Voie de la Liberté</w:t>
              </w:r>
            </w:hyperlink>
          </w:p>
          <w:p>
            <w:pPr/>
            <w:hyperlink r:id="rId8" w:history="1">
              <w:r>
                <w:rPr>
                  <w:color w:val="#410a8c"/>
                  <w:u w:val="single"/>
                </w:rPr>
                <w:t xml:space="preserve">Bruno Elisabeth</w:t>
              </w:r>
            </w:hyperlink>
          </w:p>
          <w:p>
            <w:pPr/>
            <w:r>
              <w:rPr/>
              <w:t xml:space="preserve">Caroline Blanvillain; Marie-Dominique Bidard. </w:t>
            </w:r>
            <w:r>
              <w:rPr>
                <w:i w:val="1"/>
                <w:iCs w:val="1"/>
              </w:rPr>
              <w:t xml:space="preserve">Voir/Montrer la guerre aujourd'hui</w:t>
            </w:r>
            <w:r>
              <w:rPr/>
              <w:t xml:space="preserve">, 1, L'Harmattan, pp.49, 2019, Eidos, 978-2-343-18590-3</w:t>
            </w:r>
          </w:p>
          <w:p>
            <w:pPr/>
            <w:r>
              <w:rPr/>
              <w:t xml:space="preserve">Chapitre d'ouvrage</w:t>
            </w:r>
          </w:p>
          <w:p>
            <w:pPr/>
            <w:hyperlink r:id="rId16" w:history="1">
              <w:r>
                <w:rPr>
                  <w:color w:val="#410a8c"/>
                  <w:u w:val="single"/>
                </w:rPr>
                <w:t xml:space="preserve">hal-05584959v1</w:t>
              </w:r>
            </w:hyperlink>
          </w:p>
        </w:tc>
      </w:tr>
      <w:tr>
        <w:trPr/>
        <w:tc>
          <w:tcPr>
            <w:noWrap/>
          </w:tcPr>
          <w:p>
            <w:pPr>
              <w:spacing w:after="200"/>
            </w:pPr>
            <w:hyperlink r:id="rId17" w:history="1">
              <w:r>
                <w:rPr>
                  <w:color w:val="1e198e"/>
                  <w:b w:val="1"/>
                  <w:bCs w:val="1"/>
                  <w:u w:val="single"/>
                </w:rPr>
                <w:t xml:space="preserve">Le film en flammes : relations ambivalentes d'un phénomène physique à un médium</w:t>
              </w:r>
            </w:hyperlink>
          </w:p>
          <w:p>
            <w:pPr/>
            <w:hyperlink r:id="rId8" w:history="1">
              <w:r>
                <w:rPr>
                  <w:color w:val="#410a8c"/>
                  <w:u w:val="single"/>
                </w:rPr>
                <w:t xml:space="preserve">Bruno Elisabeth</w:t>
              </w:r>
            </w:hyperlink>
          </w:p>
          <w:p>
            <w:pPr/>
            <w:r>
              <w:rPr/>
              <w:t xml:space="preserve">Laurence Tuot. </w:t>
            </w:r>
            <w:r>
              <w:rPr>
                <w:i w:val="1"/>
                <w:iCs w:val="1"/>
              </w:rPr>
              <w:t xml:space="preserve">Le feu à l’œuvre dans la création contemporaine</w:t>
            </w:r>
            <w:r>
              <w:rPr/>
              <w:t xml:space="preserve">, 1, Publications de l'Université de Saint-Etienne, pp.177, 2018, 978-2-86272-706-6</w:t>
            </w:r>
          </w:p>
          <w:p>
            <w:pPr/>
            <w:r>
              <w:rPr/>
              <w:t xml:space="preserve">Chapitre d'ouvrage</w:t>
            </w:r>
          </w:p>
          <w:p>
            <w:pPr/>
            <w:hyperlink r:id="rId17" w:history="1">
              <w:r>
                <w:rPr>
                  <w:color w:val="#410a8c"/>
                  <w:u w:val="single"/>
                </w:rPr>
                <w:t xml:space="preserve">hal-05585048v1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Cinéma performatif et constellations</w:t>
              </w:r>
            </w:hyperlink>
          </w:p>
          <w:p>
            <w:pPr/>
            <w:hyperlink r:id="rId8" w:history="1">
              <w:r>
                <w:rPr>
                  <w:color w:val="#410a8c"/>
                  <w:u w:val="single"/>
                </w:rPr>
                <w:t xml:space="preserve">Bruno Elisabeth</w:t>
              </w:r>
            </w:hyperlink>
          </w:p>
          <w:p>
            <w:pPr/>
            <w:r>
              <w:rPr>
                <w:i w:val="1"/>
                <w:iCs w:val="1"/>
              </w:rPr>
              <w:t xml:space="preserve">Du cadre à la bordure</w:t>
            </w:r>
            <w:r>
              <w:rPr/>
              <w:t xml:space="preserve">, Laboratoires Passages Arts &amp; littératures - XX-XXI; Université Lumière Lyon 2; ECLLA; Université Jean Monnet Saint-Étienne, Jun 2024, Lyon (Maison des Sciences de l'Homme), France. pp.29</w:t>
            </w:r>
          </w:p>
          <w:p>
            <w:pPr/>
            <w:r>
              <w:rPr/>
              <w:t xml:space="preserve">Communication dans un congrès</w:t>
            </w:r>
          </w:p>
          <w:p>
            <w:pPr/>
            <w:hyperlink r:id="rId18" w:history="1">
              <w:r>
                <w:rPr>
                  <w:color w:val="#410a8c"/>
                  <w:u w:val="single"/>
                </w:rPr>
                <w:t xml:space="preserve">hal-05585171v1</w:t>
              </w:r>
            </w:hyperlink>
          </w:p>
        </w:tc>
      </w:tr>
      <w:tr>
        <w:trPr/>
        <w:tc>
          <w:tcPr>
            <w:noWrap/>
          </w:tcPr>
          <w:p>
            <w:pPr>
              <w:spacing w:after="200"/>
            </w:pPr>
            <w:hyperlink r:id="rId19" w:history="1">
              <w:r>
                <w:rPr>
                  <w:color w:val="1e198e"/>
                  <w:b w:val="1"/>
                  <w:bCs w:val="1"/>
                  <w:u w:val="single"/>
                </w:rPr>
                <w:t xml:space="preserve">Le Choix de ceux qui ont tout compris : une anthropologie visuelle du camping-carisme</w:t>
              </w:r>
            </w:hyperlink>
          </w:p>
          <w:p>
            <w:pPr/>
            <w:hyperlink r:id="rId8" w:history="1">
              <w:r>
                <w:rPr>
                  <w:color w:val="#410a8c"/>
                  <w:u w:val="single"/>
                </w:rPr>
                <w:t xml:space="preserve">Bruno Elisabeth</w:t>
              </w:r>
            </w:hyperlink>
          </w:p>
          <w:p>
            <w:pPr/>
            <w:r>
              <w:rPr>
                <w:i w:val="1"/>
                <w:iCs w:val="1"/>
              </w:rPr>
              <w:t xml:space="preserve">AsTRES 2024 « Tourisme et itinérances : des expériences aux enjeux d’adaptation, de transformation et de soutenabilité »</w:t>
            </w:r>
            <w:r>
              <w:rPr/>
              <w:t xml:space="preserve">, InREnT – ULCO, Dec 2024, Boulogne-sur-Mer, France</w:t>
            </w:r>
          </w:p>
          <w:p>
            <w:pPr/>
            <w:r>
              <w:rPr/>
              <w:t xml:space="preserve">Communication dans un congrès</w:t>
            </w:r>
          </w:p>
          <w:p>
            <w:pPr/>
            <w:hyperlink r:id="rId19" w:history="1">
              <w:r>
                <w:rPr>
                  <w:color w:val="#410a8c"/>
                  <w:u w:val="single"/>
                </w:rPr>
                <w:t xml:space="preserve">hal-05585163v1</w:t>
              </w:r>
            </w:hyperlink>
          </w:p>
        </w:tc>
      </w:tr>
      <w:tr>
        <w:trPr/>
        <w:tc>
          <w:tcPr>
            <w:noWrap/>
          </w:tcPr>
          <w:p>
            <w:pPr>
              <w:spacing w:after="200"/>
            </w:pPr>
            <w:hyperlink r:id="rId20" w:history="1">
              <w:r>
                <w:rPr>
                  <w:color w:val="1e198e"/>
                  <w:b w:val="1"/>
                  <w:bCs w:val="1"/>
                  <w:u w:val="single"/>
                </w:rPr>
                <w:t xml:space="preserve">Une archive numérique pour la Galerie Art &amp; Essai</w:t>
              </w:r>
            </w:hyperlink>
          </w:p>
          <w:p>
            <w:pPr/>
            <w:hyperlink r:id="rId8" w:history="1">
              <w:r>
                <w:rPr>
                  <w:color w:val="#410a8c"/>
                  <w:u w:val="single"/>
                </w:rPr>
                <w:t xml:space="preserve">Bruno Elisabeth</w:t>
              </w:r>
            </w:hyperlink>
          </w:p>
          <w:p>
            <w:pPr/>
            <w:r>
              <w:rPr>
                <w:i w:val="1"/>
                <w:iCs w:val="1"/>
              </w:rPr>
              <w:t xml:space="preserve">"Art &amp; Essai" en contexte universitaire : bilans et perspectives</w:t>
            </w:r>
            <w:r>
              <w:rPr/>
              <w:t xml:space="preserve">, PTAC; Université Rennes 2; Galerie Art &amp; Essai, Jun 2024, Rennes (Université Rennes 2), France</w:t>
            </w:r>
          </w:p>
          <w:p>
            <w:pPr/>
            <w:r>
              <w:rPr/>
              <w:t xml:space="preserve">Communication dans un congrès</w:t>
            </w:r>
          </w:p>
          <w:p>
            <w:pPr/>
            <w:hyperlink r:id="rId20" w:history="1">
              <w:r>
                <w:rPr>
                  <w:color w:val="#410a8c"/>
                  <w:u w:val="single"/>
                </w:rPr>
                <w:t xml:space="preserve">hal-05585173v1</w:t>
              </w:r>
            </w:hyperlink>
          </w:p>
        </w:tc>
      </w:tr>
      <w:tr>
        <w:trPr/>
        <w:tc>
          <w:tcPr>
            <w:noWrap/>
          </w:tcPr>
          <w:p>
            <w:pPr>
              <w:spacing w:after="200"/>
            </w:pPr>
            <w:hyperlink r:id="rId21" w:history="1">
              <w:r>
                <w:rPr>
                  <w:color w:val="1e198e"/>
                  <w:b w:val="1"/>
                  <w:bCs w:val="1"/>
                  <w:u w:val="single"/>
                </w:rPr>
                <w:t xml:space="preserve">Codages : animation, feuilletage et flicker</w:t>
              </w:r>
            </w:hyperlink>
          </w:p>
          <w:p>
            <w:pPr/>
            <w:hyperlink r:id="rId8" w:history="1">
              <w:r>
                <w:rPr>
                  <w:color w:val="#410a8c"/>
                  <w:u w:val="single"/>
                </w:rPr>
                <w:t xml:space="preserve">Bruno Elisabeth</w:t>
              </w:r>
            </w:hyperlink>
          </w:p>
          <w:p>
            <w:pPr/>
            <w:r>
              <w:rPr>
                <w:i w:val="1"/>
                <w:iCs w:val="1"/>
              </w:rPr>
              <w:t xml:space="preserve">La fabrique du flicker : entre performance et pratique filmique</w:t>
            </w:r>
            <w:r>
              <w:rPr/>
              <w:t xml:space="preserve">, Laboratoire Arts : pratiques &amp; poétiques; Université Rennes 2, Nov 2024, Rennes, France</w:t>
            </w:r>
          </w:p>
          <w:p>
            <w:pPr/>
            <w:r>
              <w:rPr/>
              <w:t xml:space="preserve">Communication dans un congrès</w:t>
            </w:r>
          </w:p>
          <w:p>
            <w:pPr/>
            <w:hyperlink r:id="rId21" w:history="1">
              <w:r>
                <w:rPr>
                  <w:color w:val="#410a8c"/>
                  <w:u w:val="single"/>
                </w:rPr>
                <w:t xml:space="preserve">hal-05585167v1</w:t>
              </w:r>
            </w:hyperlink>
          </w:p>
        </w:tc>
      </w:tr>
      <w:tr>
        <w:trPr/>
        <w:tc>
          <w:tcPr>
            <w:noWrap/>
          </w:tcPr>
          <w:p>
            <w:pPr>
              <w:spacing w:after="200"/>
            </w:pPr>
            <w:hyperlink r:id="rId22" w:history="1">
              <w:r>
                <w:rPr>
                  <w:color w:val="1e198e"/>
                  <w:b w:val="1"/>
                  <w:bCs w:val="1"/>
                  <w:u w:val="single"/>
                </w:rPr>
                <w:t xml:space="preserve">A chain of circumstances - une chaine de production ouverte à l'aléa</w:t>
              </w:r>
            </w:hyperlink>
          </w:p>
          <w:p>
            <w:pPr/>
            <w:hyperlink r:id="rId8" w:history="1">
              <w:r>
                <w:rPr>
                  <w:color w:val="#410a8c"/>
                  <w:u w:val="single"/>
                </w:rPr>
                <w:t xml:space="preserve">Bruno Elisabeth</w:t>
              </w:r>
            </w:hyperlink>
          </w:p>
          <w:p>
            <w:pPr/>
            <w:r>
              <w:rPr>
                <w:i w:val="1"/>
                <w:iCs w:val="1"/>
              </w:rPr>
              <w:t xml:space="preserve">De la salle au salon : enjeux techniques et esthétiques du passage des images et des sons de cinéma aux supports vidéo</w:t>
            </w:r>
            <w:r>
              <w:rPr/>
              <w:t xml:space="preserve">, Université Rennes 2; Arts pratiques et poétiques, Mar 2019, Rennes (Université Rennes 2), France</w:t>
            </w:r>
          </w:p>
          <w:p>
            <w:pPr/>
            <w:r>
              <w:rPr/>
              <w:t xml:space="preserve">Communication dans un congrès</w:t>
            </w:r>
          </w:p>
          <w:p>
            <w:pPr/>
            <w:hyperlink r:id="rId22" w:history="1">
              <w:r>
                <w:rPr>
                  <w:color w:val="#410a8c"/>
                  <w:u w:val="single"/>
                </w:rPr>
                <w:t xml:space="preserve">hal-05585189v1</w:t>
              </w:r>
            </w:hyperlink>
          </w:p>
        </w:tc>
      </w:tr>
      <w:tr>
        <w:trPr/>
        <w:tc>
          <w:tcPr>
            <w:noWrap/>
          </w:tcPr>
          <w:p>
            <w:pPr>
              <w:spacing w:after="200"/>
            </w:pPr>
            <w:hyperlink r:id="rId23" w:history="1">
              <w:r>
                <w:rPr>
                  <w:color w:val="1e198e"/>
                  <w:b w:val="1"/>
                  <w:bCs w:val="1"/>
                  <w:u w:val="single"/>
                </w:rPr>
                <w:t xml:space="preserve">Jean-Gabriel Périot et l'art délicat de l'archive</w:t>
              </w:r>
            </w:hyperlink>
          </w:p>
          <w:p>
            <w:pPr/>
            <w:hyperlink r:id="rId8" w:history="1">
              <w:r>
                <w:rPr>
                  <w:color w:val="#410a8c"/>
                  <w:u w:val="single"/>
                </w:rPr>
                <w:t xml:space="preserve">Bruno Elisabeth</w:t>
              </w:r>
            </w:hyperlink>
          </w:p>
          <w:p>
            <w:pPr/>
            <w:r>
              <w:rPr>
                <w:i w:val="1"/>
                <w:iCs w:val="1"/>
              </w:rPr>
              <w:t xml:space="preserve">Documentaire élargi (Colloque International)</w:t>
            </w:r>
            <w:r>
              <w:rPr/>
              <w:t xml:space="preserve">, Université Paris 1 - Panthéon Sorbonne; Columbia Université New-York; Université Rennes 2; Université Paris 3 - Sorbonne-Nouvelle, May 2019, Paris Reid Hall, 4 rue de Chevreuse, France</w:t>
            </w:r>
          </w:p>
          <w:p>
            <w:pPr/>
            <w:r>
              <w:rPr/>
              <w:t xml:space="preserve">Communication dans un congrès</w:t>
            </w:r>
          </w:p>
          <w:p>
            <w:pPr/>
            <w:hyperlink r:id="rId23" w:history="1">
              <w:r>
                <w:rPr>
                  <w:color w:val="#410a8c"/>
                  <w:u w:val="single"/>
                </w:rPr>
                <w:t xml:space="preserve">hal-05585186v1</w:t>
              </w:r>
            </w:hyperlink>
          </w:p>
        </w:tc>
      </w:tr>
      <w:tr>
        <w:trPr/>
        <w:tc>
          <w:tcPr>
            <w:noWrap/>
          </w:tcPr>
          <w:p>
            <w:pPr>
              <w:spacing w:after="200"/>
            </w:pPr>
            <w:hyperlink r:id="rId24" w:history="1">
              <w:r>
                <w:rPr>
                  <w:color w:val="1e198e"/>
                  <w:b w:val="1"/>
                  <w:bCs w:val="1"/>
                  <w:u w:val="single"/>
                </w:rPr>
                <w:t xml:space="preserve">Le choix de ceux qui ont tout compris ? Documentaire critique et portrait sensible du camping-carisme sur le littoral breton.</w:t>
              </w:r>
            </w:hyperlink>
          </w:p>
          <w:p>
            <w:pPr/>
            <w:hyperlink r:id="rId8" w:history="1">
              <w:r>
                <w:rPr>
                  <w:color w:val="#410a8c"/>
                  <w:u w:val="single"/>
                </w:rPr>
                <w:t xml:space="preserve">Bruno Elisabeth</w:t>
              </w:r>
            </w:hyperlink>
          </w:p>
          <w:p>
            <w:pPr/>
            <w:r>
              <w:rPr>
                <w:i w:val="1"/>
                <w:iCs w:val="1"/>
              </w:rPr>
              <w:t xml:space="preserve">Pratiques de plein air et de pleine nature dans la francosphère : enjeux et perspectives</w:t>
            </w:r>
            <w:r>
              <w:rPr/>
              <w:t xml:space="preserve">, UQAC - Chicoutimi, Oct 2019, Chicoutimi, Québec université, Canada</w:t>
            </w:r>
          </w:p>
          <w:p>
            <w:pPr/>
            <w:r>
              <w:rPr/>
              <w:t xml:space="preserve">Communication dans un congrès</w:t>
            </w:r>
          </w:p>
          <w:p>
            <w:pPr/>
            <w:hyperlink r:id="rId24" w:history="1">
              <w:r>
                <w:rPr>
                  <w:color w:val="#410a8c"/>
                  <w:u w:val="single"/>
                </w:rPr>
                <w:t xml:space="preserve">hal-05585175v1</w:t>
              </w:r>
            </w:hyperlink>
          </w:p>
        </w:tc>
      </w:tr>
      <w:tr>
        <w:trPr/>
        <w:tc>
          <w:tcPr>
            <w:noWrap/>
          </w:tcPr>
          <w:p>
            <w:pPr>
              <w:spacing w:after="200"/>
            </w:pPr>
            <w:hyperlink r:id="rId25" w:history="1">
              <w:r>
                <w:rPr>
                  <w:color w:val="1e198e"/>
                  <w:b w:val="1"/>
                  <w:bCs w:val="1"/>
                  <w:u w:val="single"/>
                </w:rPr>
                <w:t xml:space="preserve">Le choix de ceux qui ont tout compris ? Genèse, corpus et méthodologie</w:t>
              </w:r>
            </w:hyperlink>
          </w:p>
          <w:p>
            <w:pPr/>
            <w:hyperlink r:id="rId8" w:history="1">
              <w:r>
                <w:rPr>
                  <w:color w:val="#410a8c"/>
                  <w:u w:val="single"/>
                </w:rPr>
                <w:t xml:space="preserve">Bruno Elisabeth</w:t>
              </w:r>
            </w:hyperlink>
          </w:p>
          <w:p>
            <w:pPr/>
            <w:r>
              <w:rPr>
                <w:i w:val="1"/>
                <w:iCs w:val="1"/>
              </w:rPr>
              <w:t xml:space="preserve">L’impact territorial des loisirs pédestres sur le littoral (Symposium IMTERPED)</w:t>
            </w:r>
            <w:r>
              <w:rPr/>
              <w:t xml:space="preserve">, Université Rennes 2; Vips2, Jun 2019, Saint-Brieuc, France, France</w:t>
            </w:r>
          </w:p>
          <w:p>
            <w:pPr/>
            <w:r>
              <w:rPr/>
              <w:t xml:space="preserve">Communication dans un congrès</w:t>
            </w:r>
          </w:p>
          <w:p>
            <w:pPr/>
            <w:hyperlink r:id="rId25" w:history="1">
              <w:r>
                <w:rPr>
                  <w:color w:val="#410a8c"/>
                  <w:u w:val="single"/>
                </w:rPr>
                <w:t xml:space="preserve">hal-05585177v1</w:t>
              </w:r>
            </w:hyperlink>
          </w:p>
        </w:tc>
      </w:tr>
      <w:tr>
        <w:trPr/>
        <w:tc>
          <w:tcPr>
            <w:noWrap/>
          </w:tcPr>
          <w:p>
            <w:pPr>
              <w:spacing w:after="200"/>
            </w:pPr>
            <w:hyperlink r:id="rId26" w:history="1">
              <w:r>
                <w:rPr>
                  <w:color w:val="1e198e"/>
                  <w:b w:val="1"/>
                  <w:bCs w:val="1"/>
                  <w:u w:val="single"/>
                </w:rPr>
                <w:t xml:space="preserve">Le monde de Nam June Paik : Paik et l'entretien télévisuel</w:t>
              </w:r>
            </w:hyperlink>
          </w:p>
          <w:p>
            <w:pPr/>
            <w:hyperlink r:id="rId8" w:history="1">
              <w:r>
                <w:rPr>
                  <w:color w:val="#410a8c"/>
                  <w:u w:val="single"/>
                </w:rPr>
                <w:t xml:space="preserve">Bruno Elisabeth</w:t>
              </w:r>
            </w:hyperlink>
          </w:p>
          <w:p>
            <w:pPr/>
            <w:r>
              <w:rPr>
                <w:i w:val="1"/>
                <w:iCs w:val="1"/>
              </w:rPr>
              <w:t xml:space="preserve">séminaire doctoral : " Écrits d'artistes : théories et fictions "</w:t>
            </w:r>
            <w:r>
              <w:rPr/>
              <w:t xml:space="preserve">, Feb 2011, Rennes, France</w:t>
            </w:r>
          </w:p>
          <w:p>
            <w:pPr/>
            <w:r>
              <w:rPr/>
              <w:t xml:space="preserve">Communication dans un congrès</w:t>
            </w:r>
          </w:p>
          <w:p>
            <w:pPr/>
            <w:hyperlink r:id="rId26" w:history="1">
              <w:r>
                <w:rPr>
                  <w:color w:val="#410a8c"/>
                  <w:u w:val="single"/>
                </w:rPr>
                <w:t xml:space="preserve">halshs-00626883v1</w:t>
              </w:r>
            </w:hyperlink>
          </w:p>
        </w:tc>
      </w:tr>
      <w:tr>
        <w:trPr/>
        <w:tc>
          <w:tcPr>
            <w:noWrap/>
          </w:tcPr>
          <w:p>
            <w:pPr>
              <w:spacing w:after="200"/>
            </w:pPr>
            <w:hyperlink r:id="rId27" w:history="1">
              <w:r>
                <w:rPr>
                  <w:color w:val="1e198e"/>
                  <w:b w:val="1"/>
                  <w:bCs w:val="1"/>
                  <w:u w:val="single"/>
                </w:rPr>
                <w:t xml:space="preserve">Étapes de traitement et dispositifs</w:t>
              </w:r>
            </w:hyperlink>
          </w:p>
          <w:p>
            <w:pPr/>
            <w:hyperlink r:id="rId8" w:history="1">
              <w:r>
                <w:rPr>
                  <w:color w:val="#410a8c"/>
                  <w:u w:val="single"/>
                </w:rPr>
                <w:t xml:space="preserve">Bruno Elisabeth</w:t>
              </w:r>
            </w:hyperlink>
          </w:p>
          <w:p>
            <w:pPr/>
            <w:r>
              <w:rPr>
                <w:i w:val="1"/>
                <w:iCs w:val="1"/>
              </w:rPr>
              <w:t xml:space="preserve">Les horizons illusoires des illusions immersives</w:t>
            </w:r>
            <w:r>
              <w:rPr/>
              <w:t xml:space="preserve">, Nov 2010, Paris, France</w:t>
            </w:r>
          </w:p>
          <w:p>
            <w:pPr/>
            <w:r>
              <w:rPr/>
              <w:t xml:space="preserve">Communication dans un congrès</w:t>
            </w:r>
          </w:p>
          <w:p>
            <w:pPr/>
            <w:hyperlink r:id="rId27" w:history="1">
              <w:r>
                <w:rPr>
                  <w:color w:val="#410a8c"/>
                  <w:u w:val="single"/>
                </w:rPr>
                <w:t xml:space="preserve">halshs-00624617v1</w:t>
              </w:r>
            </w:hyperlink>
          </w:p>
        </w:tc>
      </w:tr>
      <w:tr>
        <w:trPr/>
        <w:tc>
          <w:tcPr>
            <w:noWrap/>
          </w:tcPr>
          <w:p>
            <w:pPr>
              <w:spacing w:after="200"/>
            </w:pPr>
            <w:hyperlink r:id="rId28" w:history="1">
              <w:r>
                <w:rPr>
                  <w:color w:val="1e198e"/>
                  <w:b w:val="1"/>
                  <w:bCs w:val="1"/>
                  <w:u w:val="single"/>
                </w:rPr>
                <w:t xml:space="preserve">Les études photographiques au carrefour des sciences humaines et sociales - Regards photographiques entre témoignage et création</w:t>
              </w:r>
            </w:hyperlink>
          </w:p>
          <w:p>
            <w:pPr/>
            <w:hyperlink r:id="rId8" w:history="1">
              <w:r>
                <w:rPr>
                  <w:color w:val="#410a8c"/>
                  <w:u w:val="single"/>
                </w:rPr>
                <w:t xml:space="preserve">Bruno Elisabeth</w:t>
              </w:r>
            </w:hyperlink>
          </w:p>
          <w:p>
            <w:pPr/>
            <w:r>
              <w:rPr>
                <w:i w:val="1"/>
                <w:iCs w:val="1"/>
              </w:rPr>
              <w:t xml:space="preserve">Entre rigueur documentaire et liberté plasticienne, une présentation du collectif B.I.P. (Bureau d'investigation photographique)</w:t>
            </w:r>
            <w:r>
              <w:rPr/>
              <w:t xml:space="preserve">, Oct 2010, France</w:t>
            </w:r>
          </w:p>
          <w:p>
            <w:pPr/>
            <w:r>
              <w:rPr/>
              <w:t xml:space="preserve">Communication dans un congrès</w:t>
            </w:r>
          </w:p>
          <w:p>
            <w:pPr/>
            <w:hyperlink r:id="rId28" w:history="1">
              <w:r>
                <w:rPr>
                  <w:color w:val="#410a8c"/>
                  <w:u w:val="single"/>
                </w:rPr>
                <w:t xml:space="preserve">halshs-00624615v1</w:t>
              </w:r>
            </w:hyperlink>
          </w:p>
        </w:tc>
      </w:tr>
      <w:tr>
        <w:trPr/>
        <w:tc>
          <w:tcPr>
            <w:noWrap/>
          </w:tcPr>
          <w:p>
            <w:pPr>
              <w:spacing w:after="200"/>
            </w:pPr>
            <w:hyperlink r:id="rId29" w:history="1">
              <w:r>
                <w:rPr>
                  <w:color w:val="1e198e"/>
                  <w:b w:val="1"/>
                  <w:bCs w:val="1"/>
                  <w:u w:val="single"/>
                </w:rPr>
                <w:t xml:space="preserve">Du hasard comme provocation à la provocation comme source de hasard</w:t>
              </w:r>
            </w:hyperlink>
          </w:p>
          <w:p>
            <w:pPr/>
            <w:hyperlink r:id="rId8" w:history="1">
              <w:r>
                <w:rPr>
                  <w:color w:val="#410a8c"/>
                  <w:u w:val="single"/>
                </w:rPr>
                <w:t xml:space="preserve">Bruno Elisabeth</w:t>
              </w:r>
            </w:hyperlink>
          </w:p>
          <w:p>
            <w:pPr/>
            <w:r>
              <w:rPr>
                <w:i w:val="1"/>
                <w:iCs w:val="1"/>
              </w:rPr>
              <w:t xml:space="preserve">Compréhension, incompréhension : du malentendu à la provocation : Une dialectique à l'arrêt : l'événement artistique comme rupture du continuum historique</w:t>
            </w:r>
            <w:r>
              <w:rPr/>
              <w:t xml:space="preserve">, May 2009, Rennes, France</w:t>
            </w:r>
          </w:p>
          <w:p>
            <w:pPr/>
            <w:r>
              <w:rPr/>
              <w:t xml:space="preserve">Communication dans un congrès</w:t>
            </w:r>
          </w:p>
          <w:p>
            <w:pPr/>
            <w:hyperlink r:id="rId29" w:history="1">
              <w:r>
                <w:rPr>
                  <w:color w:val="#410a8c"/>
                  <w:u w:val="single"/>
                </w:rPr>
                <w:t xml:space="preserve">halshs-00626879v1</w:t>
              </w:r>
            </w:hyperlink>
          </w:p>
        </w:tc>
      </w:tr>
      <w:tr>
        <w:trPr/>
        <w:tc>
          <w:tcPr>
            <w:noWrap/>
          </w:tcPr>
          <w:p>
            <w:pPr>
              <w:spacing w:after="200"/>
            </w:pPr>
            <w:hyperlink r:id="rId30" w:history="1">
              <w:r>
                <w:rPr>
                  <w:color w:val="1e198e"/>
                  <w:b w:val="1"/>
                  <w:bCs w:val="1"/>
                  <w:u w:val="single"/>
                </w:rPr>
                <w:t xml:space="preserve">Harder, better, faster, stronger&amp;quot;. Quand le vidéoclip joue avec le typographique et le calligraphique</w:t>
              </w:r>
            </w:hyperlink>
          </w:p>
          <w:p>
            <w:pPr/>
            <w:hyperlink r:id="rId8" w:history="1">
              <w:r>
                <w:rPr>
                  <w:color w:val="#410a8c"/>
                  <w:u w:val="single"/>
                </w:rPr>
                <w:t xml:space="preserve">Bruno Elisabeth</w:t>
              </w:r>
            </w:hyperlink>
          </w:p>
          <w:p>
            <w:pPr/>
            <w:r>
              <w:rPr>
                <w:i w:val="1"/>
                <w:iCs w:val="1"/>
              </w:rPr>
              <w:t xml:space="preserve">journée d'étude " Écriture, typographie et arts: lettres, mots et signes dans la peinture, les arts plastiques et la littérature "</w:t>
            </w:r>
            <w:r>
              <w:rPr/>
              <w:t xml:space="preserve">, Jun 2009, Rennes, France</w:t>
            </w:r>
          </w:p>
          <w:p>
            <w:pPr/>
            <w:r>
              <w:rPr/>
              <w:t xml:space="preserve">Communication dans un congrès</w:t>
            </w:r>
          </w:p>
          <w:p>
            <w:pPr/>
            <w:hyperlink r:id="rId30" w:history="1">
              <w:r>
                <w:rPr>
                  <w:color w:val="#410a8c"/>
                  <w:u w:val="single"/>
                </w:rPr>
                <w:t xml:space="preserve">halshs-00626881v1</w:t>
              </w:r>
            </w:hyperlink>
          </w:p>
        </w:tc>
      </w:tr>
      <w:tr>
        <w:trPr/>
        <w:tc>
          <w:tcPr>
            <w:noWrap/>
          </w:tcPr>
          <w:p>
            <w:pPr>
              <w:spacing w:after="200"/>
            </w:pPr>
            <w:hyperlink r:id="rId31" w:history="1">
              <w:r>
                <w:rPr>
                  <w:color w:val="1e198e"/>
                  <w:b w:val="1"/>
                  <w:bCs w:val="1"/>
                  <w:u w:val="single"/>
                </w:rPr>
                <w:t xml:space="preserve">De la télévision mécanique aux écrans plats, de la trame et du trait en vidéo</w:t>
              </w:r>
            </w:hyperlink>
          </w:p>
          <w:p>
            <w:pPr/>
            <w:hyperlink r:id="rId8" w:history="1">
              <w:r>
                <w:rPr>
                  <w:color w:val="#410a8c"/>
                  <w:u w:val="single"/>
                </w:rPr>
                <w:t xml:space="preserve">Bruno Elisabeth</w:t>
              </w:r>
            </w:hyperlink>
          </w:p>
          <w:p>
            <w:pPr/>
            <w:r>
              <w:rPr>
                <w:i w:val="1"/>
                <w:iCs w:val="1"/>
              </w:rPr>
              <w:t xml:space="preserve">journée d'étude " Peinture et reproductibilité "</w:t>
            </w:r>
            <w:r>
              <w:rPr/>
              <w:t xml:space="preserve">, Mar 2009, Rennes, France</w:t>
            </w:r>
          </w:p>
          <w:p>
            <w:pPr/>
            <w:r>
              <w:rPr/>
              <w:t xml:space="preserve">Communication dans un congrès</w:t>
            </w:r>
          </w:p>
          <w:p>
            <w:pPr/>
            <w:hyperlink r:id="rId31" w:history="1">
              <w:r>
                <w:rPr>
                  <w:color w:val="#410a8c"/>
                  <w:u w:val="single"/>
                </w:rPr>
                <w:t xml:space="preserve">halshs-00626876v1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horizons illusoires des illusions immersives</w:t>
              </w:r>
            </w:hyperlink>
          </w:p>
          <w:p>
            <w:pPr/>
            <w:hyperlink r:id="rId8" w:history="1">
              <w:r>
                <w:rPr>
                  <w:color w:val="#410a8c"/>
                  <w:u w:val="single"/>
                </w:rPr>
                <w:t xml:space="preserve">Bruno Elisabeth</w:t>
              </w:r>
            </w:hyperlink>
          </w:p>
          <w:p>
            <w:pPr/>
            <w:r>
              <w:rPr>
                <w:i w:val="1"/>
                <w:iCs w:val="1"/>
              </w:rPr>
              <w:t xml:space="preserve">Pratiques : linguistique, littérature, didactique</w:t>
            </w:r>
            <w:r>
              <w:rPr/>
              <w:t xml:space="preserve">, 2009, 20, pp.87-110</w:t>
            </w:r>
          </w:p>
          <w:p>
            <w:pPr/>
            <w:r>
              <w:rPr/>
              <w:t xml:space="preserve">Article dans une revue</w:t>
            </w:r>
          </w:p>
          <w:p>
            <w:pPr/>
            <w:hyperlink r:id="rId32" w:history="1">
              <w:r>
                <w:rPr>
                  <w:color w:val="#410a8c"/>
                  <w:u w:val="single"/>
                </w:rPr>
                <w:t xml:space="preserve">halshs-00624545v1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nnes2.hal.science/hal-05584877v1" TargetMode="External"/><Relationship Id="rId8" Type="http://schemas.openxmlformats.org/officeDocument/2006/relationships/hyperlink" Target="https://hal.science/search/index/?q=*&amp;authFullName_s=Bruno Elisabeth" TargetMode="External"/><Relationship Id="rId9" Type="http://schemas.openxmlformats.org/officeDocument/2006/relationships/hyperlink" Target="https://univ-rennes2.hal.science/hal-05584917v1" TargetMode="External"/><Relationship Id="rId10" Type="http://schemas.openxmlformats.org/officeDocument/2006/relationships/hyperlink" Target="https://pur-editions.fr/product/9243/de-l-ecran-geant-a-l-espace-domestique" TargetMode="External"/><Relationship Id="rId11" Type="http://schemas.openxmlformats.org/officeDocument/2006/relationships/hyperlink" Target="https://univ-rennes2.hal.science/hal-05585028v1" TargetMode="External"/><Relationship Id="rId12" Type="http://schemas.openxmlformats.org/officeDocument/2006/relationships/hyperlink" Target="https://www.puv-editions.fr/ouvrage/lart-documentaire-et-politique-contemporain/" TargetMode="External"/><Relationship Id="rId13" Type="http://schemas.openxmlformats.org/officeDocument/2006/relationships/hyperlink" Target="https://univ-rennes2.hal.science/hal-05584983v1" TargetMode="External"/><Relationship Id="rId14" Type="http://schemas.openxmlformats.org/officeDocument/2006/relationships/hyperlink" Target="https://univ-rennes2.hal.science/hal-05585040v1" TargetMode="External"/><Relationship Id="rId15" Type="http://schemas.openxmlformats.org/officeDocument/2006/relationships/hyperlink" Target="https://pur-editions.fr/product/4907/les-arts-et-la-television" TargetMode="External"/><Relationship Id="rId16" Type="http://schemas.openxmlformats.org/officeDocument/2006/relationships/hyperlink" Target="https://univ-rennes2.hal.science/hal-05584959v1" TargetMode="External"/><Relationship Id="rId17" Type="http://schemas.openxmlformats.org/officeDocument/2006/relationships/hyperlink" Target="https://univ-rennes2.hal.science/hal-05585048v1" TargetMode="External"/><Relationship Id="rId18" Type="http://schemas.openxmlformats.org/officeDocument/2006/relationships/hyperlink" Target="https://univ-rennes2.hal.science/hal-05585171v1" TargetMode="External"/><Relationship Id="rId19" Type="http://schemas.openxmlformats.org/officeDocument/2006/relationships/hyperlink" Target="https://univ-rennes2.hal.science/hal-05585163v1" TargetMode="External"/><Relationship Id="rId20" Type="http://schemas.openxmlformats.org/officeDocument/2006/relationships/hyperlink" Target="https://univ-rennes2.hal.science/hal-05585173v1" TargetMode="External"/><Relationship Id="rId21" Type="http://schemas.openxmlformats.org/officeDocument/2006/relationships/hyperlink" Target="https://univ-rennes2.hal.science/hal-05585167v1" TargetMode="External"/><Relationship Id="rId22" Type="http://schemas.openxmlformats.org/officeDocument/2006/relationships/hyperlink" Target="https://univ-rennes2.hal.science/hal-05585189v1" TargetMode="External"/><Relationship Id="rId23" Type="http://schemas.openxmlformats.org/officeDocument/2006/relationships/hyperlink" Target="https://univ-rennes2.hal.science/hal-05585186v1" TargetMode="External"/><Relationship Id="rId24" Type="http://schemas.openxmlformats.org/officeDocument/2006/relationships/hyperlink" Target="https://univ-rennes2.hal.science/hal-05585175v1" TargetMode="External"/><Relationship Id="rId25" Type="http://schemas.openxmlformats.org/officeDocument/2006/relationships/hyperlink" Target="https://univ-rennes2.hal.science/hal-05585177v1" TargetMode="External"/><Relationship Id="rId26" Type="http://schemas.openxmlformats.org/officeDocument/2006/relationships/hyperlink" Target="https://shs.hal.science/halshs-00626883v1" TargetMode="External"/><Relationship Id="rId27" Type="http://schemas.openxmlformats.org/officeDocument/2006/relationships/hyperlink" Target="https://shs.hal.science/halshs-00624617v1" TargetMode="External"/><Relationship Id="rId28" Type="http://schemas.openxmlformats.org/officeDocument/2006/relationships/hyperlink" Target="https://shs.hal.science/halshs-00624615v1" TargetMode="External"/><Relationship Id="rId29" Type="http://schemas.openxmlformats.org/officeDocument/2006/relationships/hyperlink" Target="https://shs.hal.science/halshs-00626879v1" TargetMode="External"/><Relationship Id="rId30" Type="http://schemas.openxmlformats.org/officeDocument/2006/relationships/hyperlink" Target="https://shs.hal.science/halshs-00626881v1" TargetMode="External"/><Relationship Id="rId31" Type="http://schemas.openxmlformats.org/officeDocument/2006/relationships/hyperlink" Target="https://shs.hal.science/halshs-00626876v1" TargetMode="External"/><Relationship Id="rId32" Type="http://schemas.openxmlformats.org/officeDocument/2006/relationships/hyperlink" Target="https://shs.hal.science/halshs-00624545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ELISABETH</dc:title>
  <dc:description>CV</dc:description>
  <dc:subject/>
  <cp:keywords/>
  <cp:category/>
  <cp:lastModifiedBy/>
  <dcterms:created xsi:type="dcterms:W3CDTF">2026-05-02T19:01:31+02:00</dcterms:created>
  <dcterms:modified xsi:type="dcterms:W3CDTF">2026-05-02T19:01:31+02:00</dcterms:modified>
</cp:coreProperties>
</file>

<file path=docProps/custom.xml><?xml version="1.0" encoding="utf-8"?>
<Properties xmlns="http://schemas.openxmlformats.org/officeDocument/2006/custom-properties" xmlns:vt="http://schemas.openxmlformats.org/officeDocument/2006/docPropsVTypes"/>
</file>