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montamat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Pully : la villa Eupalinos de Charles Stern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Neuenschwander Feihl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vaudois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lustres lumières d'Hector Guimard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 bains Art nouveau du château Laurens à Agde (Hérault) Art, industrie et symbolisme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2023, 51,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⟨10.4000/insitu.39354⟩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 Béranger d'Hector Guimard : une utopie saint-simonienne fin-de-siècle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2023, 9,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de Cabourg : le style Guimard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d'Auge</w:t>
            </w:r>
            <w:r>
              <w:rPr/>
              <w:t xml:space="preserve">, 2022, 5,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MÉTROPOLITAIN D'HECTOR GUIMARD : UN ART NOUVEAU OFFICIEL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Nozal, mécènes d'Hector Guimard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l'art</w:t>
            </w:r>
            <w:r>
              <w:rPr/>
              <w:t xml:space="preserve">, 2021,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artxibo-03501261v1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Lavirotte (1864-1929) ou l’Art nouveau symboliste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l'atelier de Jean-Baptiste Carpeaux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de l'art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artistiques, littéraires et philosophiques d'Hector Guimard &amp;quot;architecte d'Art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Jean Zay au ministère de l'Education nationale: le goût retrouvé d'un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symboliste et ésotérique de la maison Bergés, musée de la Houille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Bergès, Entre éclectisme et Art nouveau</w:t>
            </w:r>
            <w:r>
              <w:rPr/>
              <w:t xml:space="preserve">, pp.54-63, 2023, 978-2-35567-153-1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Intérieurs modernes : de l'Art nouveau de l'Hôtel Mezzara au modernisme de la villa « Tan a Dour&amp;quot; de Bréhat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Association des conservateurs des antiquités et objets d'art de France. </w:t>
            </w:r>
            <w:r>
              <w:rPr>
                <w:i w:val="1"/>
                <w:iCs w:val="1"/>
              </w:rPr>
              <w:t xml:space="preserve">Regards sur les intérieurs meublés, de l'intime à la création</w:t>
            </w:r>
            <w:r>
              <w:rPr/>
              <w:t xml:space="preserve">, Actes Sud, pp.63-71, 2023, 978-2-330-18118-5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ministériels de l'entre-deux-guerres : une belle illusion?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Mobilier national. </w:t>
            </w:r>
            <w:r>
              <w:rPr>
                <w:i w:val="1"/>
                <w:iCs w:val="1"/>
              </w:rPr>
              <w:t xml:space="preserve">" Le chic ! Arts décoratifs et mobilier de 1930 à 1960"</w:t>
            </w:r>
            <w:r>
              <w:rPr/>
              <w:t xml:space="preserve">, SNOECK GENT, pp.33-47, 2022, 9789461617521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Geoffroy (1853-1924), le peintre enfant Article publié dans le catalogue de l'exposition &amp;quot;Jean Geoffroy dit Géo, une oeuvre de généreuse humanité&amp;quot;, musées de la Ville de Saintes, éditions le Croît Vif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 of the exhibition "Jean Geoffroy dit Géo, a work of generous humanity", museums of the City of Saintes, Le Croît Vif editions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parisien des grands magasins bordelais: Aux Dames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" Bordeaux, années 20/30" au musée des Arts décoratifs de Bordeaux</w:t>
            </w:r>
            <w:r>
              <w:rPr/>
              <w:t xml:space="preserve">, pp.140-149,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Hemsy d’Hector Guimard (1913-1914)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Mezzara, a leading figure of french 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Mezzara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LAURENS, UN CHÂTEAU CATHARE À AGDE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dédié à la diffusion des travaux en histoire de l’art et archéologie menés dans le cadre du colloque annuel de Paray-le-Monial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Mezzara, une demeure philosophale?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historique au conseil scientifique de la villa Laurens/ Château Laurens à Agde du 18 juin 2018 par Bruno Montamat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Adeline Oppenheim Guimard (1872-1965), artiste et mécène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Mezzara, un oublié de l'Art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Montamat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Mezzara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hal-03039219v1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212v1" TargetMode="External"/><Relationship Id="rId8" Type="http://schemas.openxmlformats.org/officeDocument/2006/relationships/hyperlink" Target="https://hal.science/search/index/?q=*&amp;authFullName_s=Bruno Montamat" TargetMode="External"/><Relationship Id="rId9" Type="http://schemas.openxmlformats.org/officeDocument/2006/relationships/hyperlink" Target="https://hal.science/search/index/?q=*&amp;authFullName_s=Jo&#235;lle Neuenschwander Feihl" TargetMode="External"/><Relationship Id="rId10" Type="http://schemas.openxmlformats.org/officeDocument/2006/relationships/hyperlink" Target="https://hal.science/hal-04438792v1" TargetMode="External"/><Relationship Id="rId11" Type="http://schemas.openxmlformats.org/officeDocument/2006/relationships/hyperlink" Target="https://hal.science/hal-04438566v1" TargetMode="External"/><Relationship Id="rId12" Type="http://schemas.openxmlformats.org/officeDocument/2006/relationships/hyperlink" Target="https://dx.doi.org/10.4000/insitu.39354" TargetMode="External"/><Relationship Id="rId13" Type="http://schemas.openxmlformats.org/officeDocument/2006/relationships/hyperlink" Target="https://hal.science/hal-04459153v1" TargetMode="External"/><Relationship Id="rId14" Type="http://schemas.openxmlformats.org/officeDocument/2006/relationships/hyperlink" Target="https://hal.science/hal-04438433v1" TargetMode="External"/><Relationship Id="rId15" Type="http://schemas.openxmlformats.org/officeDocument/2006/relationships/hyperlink" Target="https://hal.science/hal-03411499v1" TargetMode="External"/><Relationship Id="rId16" Type="http://schemas.openxmlformats.org/officeDocument/2006/relationships/hyperlink" Target="https://hal.science/artxibo-03501261v1" TargetMode="External"/><Relationship Id="rId17" Type="http://schemas.openxmlformats.org/officeDocument/2006/relationships/hyperlink" Target="https://hal.science/search/index/?q=*&amp;authFullName_s=Jean-Pierre Raffin" TargetMode="External"/><Relationship Id="rId18" Type="http://schemas.openxmlformats.org/officeDocument/2006/relationships/hyperlink" Target="https://hal.science/hal-03197719v1" TargetMode="External"/><Relationship Id="rId19" Type="http://schemas.openxmlformats.org/officeDocument/2006/relationships/hyperlink" Target="https://hal.science/hal-01936659v1" TargetMode="External"/><Relationship Id="rId20" Type="http://schemas.openxmlformats.org/officeDocument/2006/relationships/hyperlink" Target="https://hal.science/hal-01936640v1" TargetMode="External"/><Relationship Id="rId21" Type="http://schemas.openxmlformats.org/officeDocument/2006/relationships/hyperlink" Target="https://hal.science/hal-01936622v1" TargetMode="External"/><Relationship Id="rId22" Type="http://schemas.openxmlformats.org/officeDocument/2006/relationships/hyperlink" Target="https://hal.science/hal-04438456v1" TargetMode="External"/><Relationship Id="rId23" Type="http://schemas.openxmlformats.org/officeDocument/2006/relationships/hyperlink" Target="https://hal.science/hal-04438592v1" TargetMode="External"/><Relationship Id="rId24" Type="http://schemas.openxmlformats.org/officeDocument/2006/relationships/hyperlink" Target="https://hal.science/hal-04438372v1" TargetMode="External"/><Relationship Id="rId25" Type="http://schemas.openxmlformats.org/officeDocument/2006/relationships/hyperlink" Target="https://hal.science/hal-01938322v1" TargetMode="External"/><Relationship Id="rId26" Type="http://schemas.openxmlformats.org/officeDocument/2006/relationships/hyperlink" Target="https://hal.science/hal-03039172v1" TargetMode="External"/><Relationship Id="rId27" Type="http://schemas.openxmlformats.org/officeDocument/2006/relationships/hyperlink" Target="https://hal.science/hal-04438881v1" TargetMode="External"/><Relationship Id="rId28" Type="http://schemas.openxmlformats.org/officeDocument/2006/relationships/hyperlink" Target="https://hal.science/hal-03197732v1" TargetMode="External"/><Relationship Id="rId29" Type="http://schemas.openxmlformats.org/officeDocument/2006/relationships/hyperlink" Target="https://hal.science/search/index/?q=*&amp;authFullName_s=Paul Mezzara" TargetMode="External"/><Relationship Id="rId30" Type="http://schemas.openxmlformats.org/officeDocument/2006/relationships/hyperlink" Target="https://hal.science/hal-03039188v1" TargetMode="External"/><Relationship Id="rId31" Type="http://schemas.openxmlformats.org/officeDocument/2006/relationships/hyperlink" Target="https://hal.science/hal-01936631v1" TargetMode="External"/><Relationship Id="rId32" Type="http://schemas.openxmlformats.org/officeDocument/2006/relationships/hyperlink" Target="https://hal.science/hal-03039229v1" TargetMode="External"/><Relationship Id="rId33" Type="http://schemas.openxmlformats.org/officeDocument/2006/relationships/hyperlink" Target="https://hal.science/hal-01936650v1" TargetMode="External"/><Relationship Id="rId34" Type="http://schemas.openxmlformats.org/officeDocument/2006/relationships/hyperlink" Target="https://hal.science/hal-0303921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montamat</dc:title>
  <dc:description>CV</dc:description>
  <dc:subject/>
  <cp:keywords/>
  <cp:category/>
  <cp:lastModifiedBy/>
  <dcterms:created xsi:type="dcterms:W3CDTF">2026-04-26T08:39:46+02:00</dcterms:created>
  <dcterms:modified xsi:type="dcterms:W3CDTF">2026-04-26T08:39:46+02:00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