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Cai Jin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cai-jin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0009-0004-6431-1489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Valla e lo scandalo alla corte aragonese di Napoli nel 1444.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Digitalizzando l'eredità cartografica di Matteo Ricci: Un viaggio missionario nell'Asia del XVI secolo.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Ledizioni - LediPublishing. </w:t>
            </w:r>
            <w:r>
              <w:rPr>
                <w:i w:val="1"/>
                <w:iCs w:val="1"/>
              </w:rPr>
              <w:t xml:space="preserve">Italianistica digitale. La ricerca dei giovani studiosi.</w:t>
            </w:r>
            <w:r>
              <w:rPr/>
              <w:t xml:space="preserve">, MiriADI - Collana dell'Associazione degli Italianisti (1), 2025, 9791256003747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Lorenzo Valla sur la pensée juridique française. À l’intersection de la critique philologique et du droit romain.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Avatars et péripéties d’espaces en interaction.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EUM Edizioni Università di Macerata</w:t>
              </w:r>
            </w:hyperlink>
            <w:r>
              <w:rPr/>
              <w:t xml:space="preserve">, pp.145-160, 2025, Regards croisés, 979-12-5704-034-5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canto XXVIII del Purgatorio di Dante e Il Viaggio in Occidente di Wu Cheng’en. Tra le foglie della redenzione e della speranza.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libreriauniversitaria.it Edizioni. </w:t>
            </w:r>
            <w:r>
              <w:rPr>
                <w:i w:val="1"/>
                <w:iCs w:val="1"/>
              </w:rPr>
              <w:t xml:space="preserve">LA DIVINA NATURA Rappresentazioni del paesaggio nella Commedia di Dante</w:t>
            </w:r>
            <w:r>
              <w:rPr/>
              <w:t xml:space="preserve">, 2025, 978-88-3359-789-8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scandalo dopo l’altro. Lorenzo Valla e lo scandalo alla corte aragonese di Napoli nel 1444.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Esclandre Figures et dynamiques du scandale du Moyen Âge à nos jours</w:t>
            </w:r>
            <w:r>
              <w:rPr/>
              <w:t xml:space="preserve">, 2021, 978-88-6056-776-5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cofini dell'inchiostro : marginalità e memoria nelle lettere 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Vito Avarello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Limina. Intorno al testo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Adnotationes in Novum Testamentum : transgression philologique et traduction chez Lorenzo Valla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Repubblica Popolare cinese tra gli obiettivi dell’evangelizzazione delle “terrae missionis”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e Religioni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Valla, humaniste italien, sa défense au procès d’inquisition à Naples en 1444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Docteurs de la foi. Autorité, orthodoxie, enseignement. 29e université d’été du Carrefour d'Histoire Religieuse</w:t>
            </w:r>
            <w:r>
              <w:rPr/>
              <w:t xml:space="preserve">, Bruno Béthouart et Cyrille Dounot,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hal-05482767v1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8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i-jin" TargetMode="External"/><Relationship Id="rId9" Type="http://schemas.openxmlformats.org/officeDocument/2006/relationships/hyperlink" Target="https://orcid.org/0009-0004-6431-1489" TargetMode="External"/><Relationship Id="rId10" Type="http://schemas.openxmlformats.org/officeDocument/2006/relationships/hyperlink" Target="https://hal.science/hal-05482722v1" TargetMode="External"/><Relationship Id="rId11" Type="http://schemas.openxmlformats.org/officeDocument/2006/relationships/hyperlink" Target="https://hal.science/search/index/?q=*&amp;authFullName_s=Cai Jin" TargetMode="External"/><Relationship Id="rId12" Type="http://schemas.openxmlformats.org/officeDocument/2006/relationships/hyperlink" Target="https://hal.science/hal-05363852v1" TargetMode="External"/><Relationship Id="rId13" Type="http://schemas.openxmlformats.org/officeDocument/2006/relationships/hyperlink" Target="https://hal.science/hal-05482773v1" TargetMode="External"/><Relationship Id="rId14" Type="http://schemas.openxmlformats.org/officeDocument/2006/relationships/hyperlink" Target="https://eum.unimc.it/it/catalogo/intersections/1000" TargetMode="External"/><Relationship Id="rId15" Type="http://schemas.openxmlformats.org/officeDocument/2006/relationships/hyperlink" Target="https://hal.science/hal-05363830v1" TargetMode="External"/><Relationship Id="rId16" Type="http://schemas.openxmlformats.org/officeDocument/2006/relationships/hyperlink" Target="https://hal.science/hal-05482683v1" TargetMode="External"/><Relationship Id="rId17" Type="http://schemas.openxmlformats.org/officeDocument/2006/relationships/hyperlink" Target="https://hal.science/hal-05482761v1" TargetMode="External"/><Relationship Id="rId18" Type="http://schemas.openxmlformats.org/officeDocument/2006/relationships/hyperlink" Target="https://hal.science/search/index/?q=*&amp;authFullName_s=Vito Avarello" TargetMode="External"/><Relationship Id="rId19" Type="http://schemas.openxmlformats.org/officeDocument/2006/relationships/hyperlink" Target="https://hal.science/hal-05482735v1" TargetMode="External"/><Relationship Id="rId20" Type="http://schemas.openxmlformats.org/officeDocument/2006/relationships/hyperlink" Target="https://uca.hal.science/hal-04333526v1" TargetMode="External"/><Relationship Id="rId21" Type="http://schemas.openxmlformats.org/officeDocument/2006/relationships/hyperlink" Target="https://hal.science/hal-054827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 Jin</dc:title>
  <dc:description>CV</dc:description>
  <dc:subject/>
  <cp:keywords/>
  <cp:category/>
  <cp:lastModifiedBy/>
  <dcterms:created xsi:type="dcterms:W3CDTF">2026-03-14T08:42:52+01:00</dcterms:created>
  <dcterms:modified xsi:type="dcterms:W3CDTF">2026-03-14T08:42:52+01:00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