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Caixia TAN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US-Trained Chinese (Returned) Scientific Diaspora, the Transformation of Modern China, and the Evolution of Sino-American Relations from the Mid-19th Century to the 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Caixia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2024, Diasporas, États et développement économique dans le monde anglophone : opportunités et risques, 22 (57), https://journals.openedition.org/lisa/15638.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⟨10.4000/lisa.15638⟩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Splendeurs et misères du modèle compétitif américain : au-delà du “déclinisme”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Azuelos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Caixia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2013, Barack Obama et le nouveau monde (I) : Réalisme impérial, N° 37 (3), pp.175-188.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⟨10.3917/oute1.037.0175⟩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hal-04626911v1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to U.S. Supremacy in Latin America : China’s Rise (1990-2020)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Caixia 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Iside Costantini</w:t>
              </w:r>
            </w:hyperlink>
          </w:p>
          <w:p>
            <w:pPr/>
            <w:r>
              <w:rPr/>
              <w:t xml:space="preserve">Éditions Ellipses. </w:t>
            </w:r>
            <w:r>
              <w:rPr>
                <w:i w:val="1"/>
                <w:iCs w:val="1"/>
              </w:rPr>
              <w:t xml:space="preserve">Les États-Unis et l’Amérique latine, de Franklin D. Roosevelt à Barack Obama, 1933-2017</w:t>
            </w:r>
            <w:r>
              <w:rPr/>
              <w:t xml:space="preserve">, pp.349-374, 2023, 978-2340079519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hal-04927791v1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Chinnovation: Myth or Reality?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Caixia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Chinnovation: Myth or Reality?</w:t>
            </w:r>
            <w:r>
              <w:rPr/>
              <w:t xml:space="preserve">, Lecture Series 2021 “The United States in the World Economy”, Université Sorbonne Nouvelle,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US-Trained Chinese (Returned) Scientific Diasporas, the Transformation of Modern China, and the Evolution of Sino-American Relations from the Mid-nineteenth Century to the 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Caixia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Diasporas, États et développement économique : opportunités et risques</w:t>
            </w:r>
            <w:r>
              <w:rPr/>
              <w:t xml:space="preserve">, Université Sorbonne Nouvelle,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facettes d'un El Dorado : la Californie entre ombres et lumières » (“Two Tales of an El Dorado: California’s Boom and Gloom”) (co-organisée avec Cyrielle Pardanaud et Anna Kamalzadeh)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Caixia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deux facettes d'un El Dorado : la Californie entre ombres et lumières » (“Two Tales of an El Dorado: California’s Boom and Gloom”) (co-organisée avec Cyrielle Pardanaud et Anna Kamalzadeh)</w:t>
            </w:r>
            <w:r>
              <w:rPr/>
              <w:t xml:space="preserve">, Université Sorbonne Nouvelle,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Public Policy in Renewable Energy Development: The Case of the United States and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Caixia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publiques d’innovation et de recherche au défi d’une transition durable (École d’été organisée par le Réseau de Recherche sur l’Innovation (RRI)</w:t>
            </w:r>
            <w:r>
              <w:rPr/>
              <w:t xml:space="preserve">, Université Littoral / Université de Technologie de Belfort-Montbéliard (UTBM), Aug 2013,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hal-04626915v1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6912v1" TargetMode="External"/><Relationship Id="rId8" Type="http://schemas.openxmlformats.org/officeDocument/2006/relationships/hyperlink" Target="https://hal.science/search/index/?q=*&amp;authFullName_s=Caixia Tan" TargetMode="External"/><Relationship Id="rId9" Type="http://schemas.openxmlformats.org/officeDocument/2006/relationships/hyperlink" Target="https://dx.doi.org/10.4000/lisa.15638" TargetMode="External"/><Relationship Id="rId10" Type="http://schemas.openxmlformats.org/officeDocument/2006/relationships/hyperlink" Target="https://hal.science/hal-04626911v1" TargetMode="External"/><Relationship Id="rId11" Type="http://schemas.openxmlformats.org/officeDocument/2006/relationships/hyperlink" Target="https://hal.science/search/index/?q=*&amp;authFullName_s=Martine Azuelos" TargetMode="External"/><Relationship Id="rId12" Type="http://schemas.openxmlformats.org/officeDocument/2006/relationships/hyperlink" Target="https://hal.science/search/index/?q=*&amp;authFullName_s=Jean-Baptiste Velut" TargetMode="External"/><Relationship Id="rId13" Type="http://schemas.openxmlformats.org/officeDocument/2006/relationships/hyperlink" Target="https://dx.doi.org/10.3917/oute1.037.0175" TargetMode="External"/><Relationship Id="rId14" Type="http://schemas.openxmlformats.org/officeDocument/2006/relationships/hyperlink" Target="https://hal.science/hal-04927791v1" TargetMode="External"/><Relationship Id="rId15" Type="http://schemas.openxmlformats.org/officeDocument/2006/relationships/hyperlink" Target="https://hal.science/search/index/?q=*&amp;authFullName_s=Iside Costantini" TargetMode="External"/><Relationship Id="rId16" Type="http://schemas.openxmlformats.org/officeDocument/2006/relationships/hyperlink" Target="https://hal.science/hal-04626917v1" TargetMode="External"/><Relationship Id="rId17" Type="http://schemas.openxmlformats.org/officeDocument/2006/relationships/hyperlink" Target="https://hal.science/hal-04626914v1" TargetMode="External"/><Relationship Id="rId18" Type="http://schemas.openxmlformats.org/officeDocument/2006/relationships/hyperlink" Target="https://hal.science/hal-04626913v1" TargetMode="External"/><Relationship Id="rId19" Type="http://schemas.openxmlformats.org/officeDocument/2006/relationships/hyperlink" Target="https://hal.science/hal-04626915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Caixia TAN</dc:title>
  <dc:description>CV</dc:description>
  <dc:subject/>
  <cp:keywords/>
  <cp:category/>
  <cp:lastModifiedBy/>
  <dcterms:created xsi:type="dcterms:W3CDTF">2026-03-10T07:40:44+01:00</dcterms:created>
  <dcterms:modified xsi:type="dcterms:W3CDTF">2026-03-10T07:40:44+01:00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