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Bossavit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Usurpation d’identité : la monnaie BRI/COMA du dépôt de Laignes (Côte-d’Or)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Genechesi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2025, 80 (7), pp.275-280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premiers monnayages celtiques en laiton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Microscoop. Hors-série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éléments pour la compréhension du monnayage KAΛETEΔOY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2022, 77 (06), pp.195-202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hal-04083770v2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défauts de frappe des monnaies d’argent gauloises du Centre-Est (IIe-Ier siècles av.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2019, 74 (4),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hal-02538086v1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de la méthode pXRF pour caractériser le petit mobilier en cuivre et en alliages cuivreux ? L’expérience du projet ANR Celtic Brass Coins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Mazille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Corpus. Petit mobilier et archéométrie : Verre, métaux et roches</w:t>
            </w:r>
            <w:r>
              <w:rPr/>
              <w:t xml:space="preserve">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concept de réforme dans les économies monétaires gauloises au second âge du Fer. Session &amp;quot;Reconstruire, réformer, refonder un monnayage (Antiquité-Moyen Âge)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Reconstruire, réformer, refonder, 149e Comité des Travaux Historiques et Scientifiques</w:t>
            </w:r>
            <w:r>
              <w:rPr/>
              <w:t xml:space="preserve">, CTHS, Apr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L’archéométrie au sein du projet ANR Celtic Brass Coins : enjeux, méthodologie et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GMPCA, XXVe colloque d'archéométrie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monnayé en Occident méditerranéen (Italie, Gaules, Hispanies, v. 150 a.C.‐14 p.C.). Procédés techniques, trajectoires économiques et stratégies d'approvisionnement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Numismatique et archéométrie. 50 ans de partenariat entre la BnF et l'IRAMAT (1975-2025)</w:t>
            </w:r>
            <w:r>
              <w:rPr/>
              <w:t xml:space="preserve">, C. Colonna; S. Nieto-Pelletier; J. Olivier; M. Blet-Lemarquand; A. Suspène,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Signifiant ou signifié : le bestiaire sur les monnaies celtiques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monnaie en 20 objets. Le bestiaire métallique. La représentation des animaux sur les monnaies et les médailles</w:t>
            </w:r>
            <w:r>
              <w:rPr/>
              <w:t xml:space="preserve">, BnF, département des Monnaies, médailles et antiques,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(les) politique(s) de la monnaie en Gaule, IIIe-Ier s. a.C. : bilan et perspectives d’une recherche interdisciplinaire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Numismatique et archéométrie, 50 ans de partenariat entre la BnF et l’IRAMAT (1975-2025)</w:t>
            </w:r>
            <w:r>
              <w:rPr/>
              <w:t xml:space="preserve">, C. Colonna; S. Nieto-Pelletier; M. Blet-Lemarquand; J. Olivier; A. Suspène,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Keltisches Messinggeld? Archäometallurgische Untersuchungen an Germanus Indutilli L Münzen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Roland Schwab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Eisenzeit-Forums im Rahmen des Verbundes Archäologie Rhein-Main, Leiza</w:t>
            </w:r>
            <w:r>
              <w:rPr/>
              <w:t xml:space="preserve">, Mar 2025, Mainz (Mayence),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accidents de frappe des monnaies d’argent gauloises. IIe – Ier av. n.-è.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Numismatique, archéologie et histoire monétaires de l’Europe celtique, IIIe-Ier s. av. n.-è. ; Séminaire de l'EPHE</w:t>
            </w:r>
            <w:r>
              <w:rPr/>
              <w:t xml:space="preserve">, Sylvia Nieto-Pelletier,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Celtic Brass Coins project: production and use of coined brass in Gaul at the end of the Late Iron Age. First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d’argent du Centre-Est de la fin de l’âge du Fer, apports et limites des analyses élémentaires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"Par ici la monnaie !"</w:t>
            </w:r>
            <w:r>
              <w:rPr/>
              <w:t xml:space="preserve">, Ephéline Bernaer-Babin; Alexandre Bodet; Augustin Roche-Lévêque, Feb 2023, Pessac (Université de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vestiges des activités monétaires irrégulières / Studying the remains of irregular monetary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formation MONOM - Monnaies, Métaux, Archéométrie</w:t>
            </w:r>
            <w:r>
              <w:rPr/>
              <w:t xml:space="preserve">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halshs-04030321v1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métal à la monnaie : la production de l’argent monnayé en Europe occidentale au second âge du Fer,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colloque de l'AFEAF. L'Europe des matières premières au 1er millénaire av. n.è. Exploitation, transformation, diffusion</w:t>
            </w:r>
            <w:r>
              <w:rPr/>
              <w:t xml:space="preserve">, May 2021, Gijon (online),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archéométrique de monnaies d’argent gauloises du Centre-Est (IIe-Ier s. av. n. -è.), apport des données de composition métallique à l’étude de la « zone du denier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doctorale en numismatique - atelier thématique « Monnaies et Méthodes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 composition and production policies of Central Eastern Gaul (IInd-Irst centuries B.C.E.). Analytical perspectives on the « denarius zone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The metallurgy of roman denarii</w:t>
            </w:r>
            <w:r>
              <w:rPr/>
              <w:t xml:space="preserve">, Sep 2019,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défauts de frappe » des monnaies d’argent du Centre-Est de la Gaule, IIe-Ier siècles av. n. - è.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Société Française de Numismatique,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 monnayé gaulois du Centre-Est des IIe-Ier s. av. n. è. Réflexions autour de la « zone du denier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IRAMATiennes</w:t>
            </w:r>
            <w:r>
              <w:rPr/>
              <w:t xml:space="preserve">, IRAMAT, Mar 2019,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coinage production policies of Central Eastern Gaul (IInd-Irst centuries B.C.E.), an analytical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Young Researchers in Archaeometry</w:t>
            </w:r>
            <w:r>
              <w:rPr/>
              <w:t xml:space="preserve">, Sep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 monnayé gaulois du Centre-Est. Regards croisés sur la « zone du denier », IIe-Ier av. n.-è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doctorants</w:t>
            </w:r>
            <w:r>
              <w:rPr/>
              <w:t xml:space="preserve">, Oct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technique et socio-politique de la norme appliquée aux monnayages du second âge du Fer. Cas de l’argent monnayé des peuples Gaulois du Centre-Est aux IIe et Ier siècles av. n.-è.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Normes et Sociétés : élaboration, évolution et altérité en Europe de l’Antiquité à nos jours »</w:t>
            </w:r>
            <w:r>
              <w:rPr/>
              <w:t xml:space="preserve">, POLEN Orléans (Doctorants), Nov 2018,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hal-02538178v1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establishment of brass coins in Eastern Gaul at the end of the Iron 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Roland Schwab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monétaire gaulois de Soudan (Loire-Atlantique). Analyse par LA-ICP-MS d’un monnayage de bas 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Bossard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AVREVS. Le pouvoir de l’or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hal-02538141v1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monétaire de Lavilleneuve-au-Roi (Haute-Marne)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L'argent gaulois. Dépôts monétaires de la "zone du denier". Trésors monétaires</w:t>
            </w:r>
            <w:r>
              <w:rPr/>
              <w:t xml:space="preserve">, XXX, BnF, pp.173-180,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quinaires gaulois de Bassing (Moselle). Une encaisse à vocation militaire du début de la période augustéenne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Jean-Denis Laffite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Thomashausen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Miks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Pierre-Marie Guihard. </w:t>
            </w:r>
            <w:r>
              <w:rPr>
                <w:i w:val="1"/>
                <w:iCs w:val="1"/>
              </w:rPr>
              <w:t xml:space="preserve">L'argent gaulois. Dépôts monétaires de la "zone du denier"</w:t>
            </w:r>
            <w:r>
              <w:rPr/>
              <w:t xml:space="preserve">, XXX, Bibliothèque nationale de France, pp.1-142, 2023, Trésors Monétaires, 978-2-7177-2904-7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métal à la monnaie : essai de caractérisation de l’argent monnayé en Europe occidentale au Second âge du Fer.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Luis Valdés; Veronica Ciccolani;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pp.269-282,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monétaire de Laignes (Côte-d’Or) : un ensemble majeur pour la compréhension de la production d’argent monnayé du Centre-Est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L'argent gaulois. Dépôts monétaires de la "zone du denier". Trésors monétaires</w:t>
            </w:r>
            <w:r>
              <w:rPr/>
              <w:t xml:space="preserve">, XXX, BNF, pp.143-172,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dieu Cobannus / Couan, commune de Saint-Aubin-des-Chaumes (Nièvre). Opération de fouille programmée pluriannuelle (2024-2026). Rapport de deuxième année - 2025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Corentin Dujancourt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Laurine Picot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Goudemez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Artehis.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halshs-05532482v1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monétaire de Laignes (Côte-d'or), site du &amp;quot;Grand Verger Auger&amp;quot;. Rapport d'étude préliminaire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</w:p>
          <w:p>
            <w:pPr/>
            <w:r>
              <w:rPr/>
              <w:t xml:space="preserve">[Rapport de recherche] CNRS; Université d'Orléans; DRAC Bourgogne - Franche-Comté. 2020,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hal-03087321v1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793v1" TargetMode="External"/><Relationship Id="rId8" Type="http://schemas.openxmlformats.org/officeDocument/2006/relationships/hyperlink" Target="https://hal.science/search/index/?q=*&amp;authFullName_s=Camille Bossavit" TargetMode="External"/><Relationship Id="rId9" Type="http://schemas.openxmlformats.org/officeDocument/2006/relationships/hyperlink" Target="https://hal.science/search/index/?q=*&amp;authFullName_s=Sylvia Nieto-Pelletier" TargetMode="External"/><Relationship Id="rId10" Type="http://schemas.openxmlformats.org/officeDocument/2006/relationships/hyperlink" Target="https://hal.science/search/index/?q=*&amp;authFullName_s=Julia Genechesi" TargetMode="External"/><Relationship Id="rId11" Type="http://schemas.openxmlformats.org/officeDocument/2006/relationships/hyperlink" Target="https://hal.science/hal-04820872v1" TargetMode="External"/><Relationship Id="rId12" Type="http://schemas.openxmlformats.org/officeDocument/2006/relationships/hyperlink" Target="https://hal.science/search/index/?q=*&amp;authFullName_s=Maryse Blet-Lemarquand" TargetMode="External"/><Relationship Id="rId13" Type="http://schemas.openxmlformats.org/officeDocument/2006/relationships/hyperlink" Target="https://hal.science/hal-04083770v2" TargetMode="External"/><Relationship Id="rId14" Type="http://schemas.openxmlformats.org/officeDocument/2006/relationships/hyperlink" Target="https://univ-orleans.hal.science/hal-02538086v1" TargetMode="External"/><Relationship Id="rId15" Type="http://schemas.openxmlformats.org/officeDocument/2006/relationships/hyperlink" Target="https://hal.science/hal-05562454v1" TargetMode="External"/><Relationship Id="rId16" Type="http://schemas.openxmlformats.org/officeDocument/2006/relationships/hyperlink" Target="https://hal.science/search/index/?q=*&amp;authFullName_s=Pierre Mazille" TargetMode="External"/><Relationship Id="rId17" Type="http://schemas.openxmlformats.org/officeDocument/2006/relationships/hyperlink" Target="https://hal.science/search/index/?q=*&amp;authFullName_s=Guillaume Blanchet" TargetMode="External"/><Relationship Id="rId18" Type="http://schemas.openxmlformats.org/officeDocument/2006/relationships/hyperlink" Target="https://hal.science/hal-05038692v1" TargetMode="External"/><Relationship Id="rId19" Type="http://schemas.openxmlformats.org/officeDocument/2006/relationships/hyperlink" Target="https://hal.science/hal-05045738v1" TargetMode="External"/><Relationship Id="rId20" Type="http://schemas.openxmlformats.org/officeDocument/2006/relationships/hyperlink" Target="https://hal.science/search/index/?q=*&amp;authFullName_s=Pierre-Marie Guihard" TargetMode="External"/><Relationship Id="rId21" Type="http://schemas.openxmlformats.org/officeDocument/2006/relationships/hyperlink" Target="https://hal.science/hal-05398018v1" TargetMode="External"/><Relationship Id="rId22" Type="http://schemas.openxmlformats.org/officeDocument/2006/relationships/hyperlink" Target="https://hal.science/search/index/?q=*&amp;authFullName_s=Charles Parisot-Sillon" TargetMode="External"/><Relationship Id="rId23" Type="http://schemas.openxmlformats.org/officeDocument/2006/relationships/hyperlink" Target="https://hal.science/search/index/?q=*&amp;authFullName_s=Arnaud Susp&#232;ne" TargetMode="External"/><Relationship Id="rId24" Type="http://schemas.openxmlformats.org/officeDocument/2006/relationships/hyperlink" Target="https://hal.science/hal-05085353v1" TargetMode="External"/><Relationship Id="rId25" Type="http://schemas.openxmlformats.org/officeDocument/2006/relationships/hyperlink" Target="https://hal.science/hal-05399042v1" TargetMode="External"/><Relationship Id="rId26" Type="http://schemas.openxmlformats.org/officeDocument/2006/relationships/hyperlink" Target="https://hal.science/search/index/?q=*&amp;authFullName_s=Murielle Troubady" TargetMode="External"/><Relationship Id="rId27" Type="http://schemas.openxmlformats.org/officeDocument/2006/relationships/hyperlink" Target="https://hal.science/search/index/?q=*&amp;authFullName_s=Bruno Foucray" TargetMode="External"/><Relationship Id="rId28" Type="http://schemas.openxmlformats.org/officeDocument/2006/relationships/hyperlink" Target="https://hal.science/search/index/?q=*&amp;authFullName_s=Jean-Marc Doyen" TargetMode="External"/><Relationship Id="rId29" Type="http://schemas.openxmlformats.org/officeDocument/2006/relationships/hyperlink" Target="https://hal.science/hal-05038694v1" TargetMode="External"/><Relationship Id="rId30" Type="http://schemas.openxmlformats.org/officeDocument/2006/relationships/hyperlink" Target="https://hal.science/search/index/?q=*&amp;authFullName_s=Roland Schwab" TargetMode="External"/><Relationship Id="rId31" Type="http://schemas.openxmlformats.org/officeDocument/2006/relationships/hyperlink" Target="https://hal.science/hal-05046742v1" TargetMode="External"/><Relationship Id="rId32" Type="http://schemas.openxmlformats.org/officeDocument/2006/relationships/hyperlink" Target="https://hal.science/hal-04613180v1" TargetMode="External"/><Relationship Id="rId33" Type="http://schemas.openxmlformats.org/officeDocument/2006/relationships/hyperlink" Target="https://hal.science/hal-05085330v1" TargetMode="External"/><Relationship Id="rId34" Type="http://schemas.openxmlformats.org/officeDocument/2006/relationships/hyperlink" Target="https://shs.hal.science/halshs-04030321v1" TargetMode="External"/><Relationship Id="rId35" Type="http://schemas.openxmlformats.org/officeDocument/2006/relationships/hyperlink" Target="https://hal.science/hal-04004803v1" TargetMode="External"/><Relationship Id="rId36" Type="http://schemas.openxmlformats.org/officeDocument/2006/relationships/hyperlink" Target="https://hal.science/search/index/?q=*&amp;authFullName_s=Katherine Gruel" TargetMode="External"/><Relationship Id="rId37" Type="http://schemas.openxmlformats.org/officeDocument/2006/relationships/hyperlink" Target="https://univ-orleans.hal.science/hal-03023395v1" TargetMode="External"/><Relationship Id="rId38" Type="http://schemas.openxmlformats.org/officeDocument/2006/relationships/hyperlink" Target="https://univ-orleans.hal.science/hal-02538723v1" TargetMode="External"/><Relationship Id="rId39" Type="http://schemas.openxmlformats.org/officeDocument/2006/relationships/hyperlink" Target="https://univ-orleans.hal.science/hal-02538703v1" TargetMode="External"/><Relationship Id="rId40" Type="http://schemas.openxmlformats.org/officeDocument/2006/relationships/hyperlink" Target="https://univ-orleans.hal.science/hal-03023384v1" TargetMode="External"/><Relationship Id="rId41" Type="http://schemas.openxmlformats.org/officeDocument/2006/relationships/hyperlink" Target="https://univ-orleans.hal.science/hal-02538733v1" TargetMode="External"/><Relationship Id="rId42" Type="http://schemas.openxmlformats.org/officeDocument/2006/relationships/hyperlink" Target="https://univ-orleans.hal.science/hal-03023373v1" TargetMode="External"/><Relationship Id="rId43" Type="http://schemas.openxmlformats.org/officeDocument/2006/relationships/hyperlink" Target="https://univ-orleans.hal.science/hal-02538178v1" TargetMode="External"/><Relationship Id="rId44" Type="http://schemas.openxmlformats.org/officeDocument/2006/relationships/hyperlink" Target="https://hal.science/hal-04610290v1" TargetMode="External"/><Relationship Id="rId45" Type="http://schemas.openxmlformats.org/officeDocument/2006/relationships/hyperlink" Target="https://univ-orleans.hal.science/hal-02538141v1" TargetMode="External"/><Relationship Id="rId46" Type="http://schemas.openxmlformats.org/officeDocument/2006/relationships/hyperlink" Target="https://hal.science/search/index/?q=*&amp;authFullName_s=S Bossard" TargetMode="External"/><Relationship Id="rId47" Type="http://schemas.openxmlformats.org/officeDocument/2006/relationships/hyperlink" Target="https://hal.science/search/index/?q=*&amp;authFullName_s=G. Aubin" TargetMode="External"/><Relationship Id="rId48" Type="http://schemas.openxmlformats.org/officeDocument/2006/relationships/hyperlink" Target="https://hal.science/hal-05235748v1" TargetMode="External"/><Relationship Id="rId49" Type="http://schemas.openxmlformats.org/officeDocument/2006/relationships/hyperlink" Target="https://hal.science/hal-03929634v1" TargetMode="External"/><Relationship Id="rId50" Type="http://schemas.openxmlformats.org/officeDocument/2006/relationships/hyperlink" Target="https://hal.science/search/index/?q=*&amp;authFullName_s=Jean-Denis Laffite" TargetMode="External"/><Relationship Id="rId51" Type="http://schemas.openxmlformats.org/officeDocument/2006/relationships/hyperlink" Target="https://hal.science/search/index/?q=*&amp;authFullName_s=Laurent Thomashausen" TargetMode="External"/><Relationship Id="rId52" Type="http://schemas.openxmlformats.org/officeDocument/2006/relationships/hyperlink" Target="https://hal.science/search/index/?q=*&amp;authFullName_s=Christian Miks" TargetMode="External"/><Relationship Id="rId53" Type="http://schemas.openxmlformats.org/officeDocument/2006/relationships/hyperlink" Target="https://hal.science/hal-04220735v1" TargetMode="External"/><Relationship Id="rId54" Type="http://schemas.openxmlformats.org/officeDocument/2006/relationships/hyperlink" Target="http://www.afeaf.org/" TargetMode="External"/><Relationship Id="rId55" Type="http://schemas.openxmlformats.org/officeDocument/2006/relationships/hyperlink" Target="https://hal.science/hal-03929628v1" TargetMode="External"/><Relationship Id="rId56" Type="http://schemas.openxmlformats.org/officeDocument/2006/relationships/hyperlink" Target="https://shs.hal.science/halshs-05532482v1" TargetMode="External"/><Relationship Id="rId57" Type="http://schemas.openxmlformats.org/officeDocument/2006/relationships/hyperlink" Target="https://hal.science/search/index/?q=*&amp;authFullName_s=Rebecca Perruche" TargetMode="External"/><Relationship Id="rId58" Type="http://schemas.openxmlformats.org/officeDocument/2006/relationships/hyperlink" Target="https://hal.science/search/index/?q=*&amp;authFullName_s=Pierre Nouvel" TargetMode="External"/><Relationship Id="rId59" Type="http://schemas.openxmlformats.org/officeDocument/2006/relationships/hyperlink" Target="https://hal.science/search/index/?q=*&amp;authFullName_s=Corentin Dujancourt" TargetMode="External"/><Relationship Id="rId60" Type="http://schemas.openxmlformats.org/officeDocument/2006/relationships/hyperlink" Target="https://hal.science/search/index/?q=*&amp;authFullName_s=Laurine Picot" TargetMode="External"/><Relationship Id="rId61" Type="http://schemas.openxmlformats.org/officeDocument/2006/relationships/hyperlink" Target="https://hal.science/search/index/?q=*&amp;authFullName_s=Sophie Goudemez" TargetMode="External"/><Relationship Id="rId62" Type="http://schemas.openxmlformats.org/officeDocument/2006/relationships/hyperlink" Target="https://hal.science/hal-03087321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Bossavit</dc:title>
  <dc:description>CV</dc:description>
  <dc:subject/>
  <cp:keywords/>
  <cp:category/>
  <cp:lastModifiedBy/>
  <dcterms:created xsi:type="dcterms:W3CDTF">2026-04-30T20:47:44+02:00</dcterms:created>
  <dcterms:modified xsi:type="dcterms:W3CDTF">2026-04-30T20:47:44+02:00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