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225806451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Camille Etcheverry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camille-etcheverry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0000-0002-8473-5412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en santé publique,Ceped (UMR 196 - Université Paris Cité, IRD, Inserm)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decision aid to promote shared decision-making on mode of birth in low-risk pregnant women: a cross-sectional study within the QUALI-DEC hybrid trial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Truc Phuong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 Pilar Betran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Guillermo Carroli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Charles Kaboré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Pisake Lumbiganon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Global Health</w:t>
            </w:r>
            <w:r>
              <w:rPr/>
              <w:t xml:space="preserve">, 2026, 11 (3), pp.e022365.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⟨10.1136/bmjgh-2025-022365⟩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women’s preference to the overuse of caesarean sections: A propensity score matching analysis based on a multi-country cross-sectional survey, as part of the QUALI-DEC project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Etcheverry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 Pilar Betrán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Ravit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Charles Kaboré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Pisake Lumbiganon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(12), pp.e0339007.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⟨10.1371/journal.pone.0339007⟩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hal-05451300v1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caesarean section rates according to the Robson classification in four low- and middle-income countries: a meta-analysis of groups 1 to 4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Marion Ravit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Etcheverry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 Kabore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Pisake Lumbiganon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Guillermo Carroli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Pregnancy and Childbirth</w:t>
            </w:r>
            <w:r>
              <w:rPr/>
              <w:t xml:space="preserve">, 2025, 20 (5), pp.e0322132.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⟨10.1186/s12884-025-08586-w⟩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hal-05436720v1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hospital organisation influence the use of caesarean sections in low- and middle-income countries? A cross-sectional survey in Argentina, Burkina Faso, Thailand and Vietnam for the QUALI-DEC project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Etcheverry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 Pilar Betrán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Myriam de Loenzien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Robson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Charles Kaboré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Pregnancy and Childbirth</w:t>
            </w:r>
            <w:r>
              <w:rPr/>
              <w:t xml:space="preserve">, 2024, 24 (1), pp.67.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⟨10.1186/s12884-024-06257-w⟩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hal-04403281v1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Women's caesarean section preferences: A multicountry cross-sectional survey in low- and middle-income countries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Etcheverry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 Pilar Betrán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Myriam de Loenzien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Charles Kaboré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Pisake Lumbiganon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Midwifery</w:t>
            </w:r>
            <w:r>
              <w:rPr/>
              <w:t xml:space="preserve">, 2024, 132, pp.103979.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⟨10.1016/j.midw.2024.103979⟩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hal-04518315v1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rétrospective de la fréquence des infections sexuellement transmissibles à chlamydia et gonocoque chez les patientes du centre de santé de Maripasoula en 2019 et recherche de facteurs associés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Etcheverry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journée des travaux scientifiques des soignants de Guyane</w:t>
            </w:r>
            <w:r>
              <w:rPr/>
              <w:t xml:space="preserve">, Jun 2021, Cayenne, French Guiana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hal-04403626v1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Limiter les césariennes abusives en forte augmentation à l’échelle mondiale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Etcheverry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hal-05004990v1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951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mille-etcheverry" TargetMode="External"/><Relationship Id="rId9" Type="http://schemas.openxmlformats.org/officeDocument/2006/relationships/hyperlink" Target="https://orcid.org/0000-0002-8473-5412" TargetMode="External"/><Relationship Id="rId10" Type="http://schemas.openxmlformats.org/officeDocument/2006/relationships/hyperlink" Target="https://hal.science/hal-05535504v1" TargetMode="External"/><Relationship Id="rId11" Type="http://schemas.openxmlformats.org/officeDocument/2006/relationships/hyperlink" Target="https://hal.science/search/index/?q=*&amp;authFullName_s=Truc Phuong Nguyen" TargetMode="External"/><Relationship Id="rId12" Type="http://schemas.openxmlformats.org/officeDocument/2006/relationships/hyperlink" Target="https://hal.science/search/index/?q=*&amp;authFullName_s=Ana Pilar Betran" TargetMode="External"/><Relationship Id="rId13" Type="http://schemas.openxmlformats.org/officeDocument/2006/relationships/hyperlink" Target="https://hal.science/search/index/?q=*&amp;authFullName_s=Guillermo Carroli" TargetMode="External"/><Relationship Id="rId14" Type="http://schemas.openxmlformats.org/officeDocument/2006/relationships/hyperlink" Target="https://hal.science/search/index/?q=*&amp;authFullName_s=Charles Kabor&#233;" TargetMode="External"/><Relationship Id="rId15" Type="http://schemas.openxmlformats.org/officeDocument/2006/relationships/hyperlink" Target="https://hal.science/search/index/?q=*&amp;authFullName_s=Pisake Lumbiganon" TargetMode="External"/><Relationship Id="rId16" Type="http://schemas.openxmlformats.org/officeDocument/2006/relationships/hyperlink" Target="https://dx.doi.org/10.1136/bmjgh-2025-022365" TargetMode="External"/><Relationship Id="rId17" Type="http://schemas.openxmlformats.org/officeDocument/2006/relationships/hyperlink" Target="https://hal.science/hal-05451300v1" TargetMode="External"/><Relationship Id="rId18" Type="http://schemas.openxmlformats.org/officeDocument/2006/relationships/hyperlink" Target="https://hal.science/search/index/?q=*&amp;authFullName_s=Camille Etcheverry" TargetMode="External"/><Relationship Id="rId19" Type="http://schemas.openxmlformats.org/officeDocument/2006/relationships/hyperlink" Target="https://hal.science/search/index/?q=*&amp;authFullName_s=Ana Pilar Betr&#225;n" TargetMode="External"/><Relationship Id="rId20" Type="http://schemas.openxmlformats.org/officeDocument/2006/relationships/hyperlink" Target="https://hal.science/search/index/?q=*&amp;authFullName_s=Marion Ravit" TargetMode="External"/><Relationship Id="rId21" Type="http://schemas.openxmlformats.org/officeDocument/2006/relationships/hyperlink" Target="https://dx.doi.org/10.1371/journal.pone.0339007" TargetMode="External"/><Relationship Id="rId22" Type="http://schemas.openxmlformats.org/officeDocument/2006/relationships/hyperlink" Target="https://hal.science/hal-05436720v1" TargetMode="External"/><Relationship Id="rId23" Type="http://schemas.openxmlformats.org/officeDocument/2006/relationships/hyperlink" Target="https://hal.science/search/index/?q=*&amp;authFullName_s=Charles Kabore" TargetMode="External"/><Relationship Id="rId24" Type="http://schemas.openxmlformats.org/officeDocument/2006/relationships/hyperlink" Target="https://dx.doi.org/10.1186/s12884-025-08586-w" TargetMode="External"/><Relationship Id="rId25" Type="http://schemas.openxmlformats.org/officeDocument/2006/relationships/hyperlink" Target="https://hal.science/hal-04403281v1" TargetMode="External"/><Relationship Id="rId26" Type="http://schemas.openxmlformats.org/officeDocument/2006/relationships/hyperlink" Target="https://hal.science/search/index/?q=*&amp;authFullName_s=Myriam de Loenzien" TargetMode="External"/><Relationship Id="rId27" Type="http://schemas.openxmlformats.org/officeDocument/2006/relationships/hyperlink" Target="https://hal.science/search/index/?q=*&amp;authFullName_s=Michael Robson" TargetMode="External"/><Relationship Id="rId28" Type="http://schemas.openxmlformats.org/officeDocument/2006/relationships/hyperlink" Target="https://dx.doi.org/10.1186/s12884-024-06257-w" TargetMode="External"/><Relationship Id="rId29" Type="http://schemas.openxmlformats.org/officeDocument/2006/relationships/hyperlink" Target="https://hal.science/hal-04518315v1" TargetMode="External"/><Relationship Id="rId30" Type="http://schemas.openxmlformats.org/officeDocument/2006/relationships/hyperlink" Target="https://dx.doi.org/10.1016/j.midw.2024.103979" TargetMode="External"/><Relationship Id="rId31" Type="http://schemas.openxmlformats.org/officeDocument/2006/relationships/hyperlink" Target="https://hal.science/hal-04403626v1" TargetMode="External"/><Relationship Id="rId32" Type="http://schemas.openxmlformats.org/officeDocument/2006/relationships/hyperlink" Target="https://hal.science/hal-05004990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Etcheverry</dc:title>
  <dc:description>CV</dc:description>
  <dc:subject/>
  <cp:keywords/>
  <cp:category/>
  <cp:lastModifiedBy/>
  <dcterms:created xsi:type="dcterms:W3CDTF">2026-05-20T22:00:23+02:00</dcterms:created>
  <dcterms:modified xsi:type="dcterms:W3CDTF">2026-05-20T22:00:23+02:00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