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Camille Labia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camille-labia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0000-0001-5280-4041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instrument d’étude des objets méroïtiques et post-méroïtiques dans les inventaires du Musée égyptien du Caire. Bilan d’un programme pluriannuel de documentation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Camille Labia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Faïza Drici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l'Institut Français d'Archéologie Orientale</w:t>
            </w:r>
            <w:r>
              <w:rPr/>
              <w:t xml:space="preserve">, 2025, 125, pp.279-300.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⟨10.4000/148rs⟩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halshs-05143011v1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Goddess and the Queen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Camille Labia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14e congrès des Études Nubiennes</w:t>
            </w:r>
            <w:r>
              <w:rPr/>
              <w:t xml:space="preserve">, Musée du Louvre; Sorbonne Université, Sep 2018, Paris, France. pp.517-530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halshs-03941996v1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Répertoire d’iconographie méroïtique. Premières approches des collections du Musée égyptien du Caire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Faïza Drici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Camille Labia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Vincent Rondot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ICE XII. Proceedings of the Twelfth International Congress of Egyptologists. 3rd-8th November 2019, Cairo, Egypt</w:t>
            </w:r>
            <w:r>
              <w:rPr/>
              <w:t xml:space="preserve">, Nov 2019, Le Caire, Égypte. pp.965-974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hal-04418167v1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Digging in databases: An inventory of Meroitic and post-Meroitic objects in Egyptian collections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Camille Labia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Faïza Drici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Vincent Rondot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International Conference for Nubian Studies</w:t>
            </w:r>
            <w:r>
              <w:rPr/>
              <w:t xml:space="preserve">, University of Warsaw; Polish Center of Mediterranean Archaeology, Aug 2022, Warsaw,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halshs-03942080v1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question des images dans le Répertoire d'iconographie méroïtique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Camille Labia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 Nouvelles démocraties du savoir</w:t>
            </w:r>
            <w:r>
              <w:rPr/>
              <w:t xml:space="preserve">, INHA – Institut National d'Histoire de l'Art, Oct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halshs-03941940v1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18232 Le Répertoire d’Iconographie Méroïtique (RIM) au musée du Caire et au musée de la Nubie. Rapport d’activité 2021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Camille Labia</w:t>
              </w:r>
            </w:hyperlink>
          </w:p>
          <w:p>
            <w:pPr/>
            <w:r>
              <w:rPr/>
              <w:t xml:space="preserve">Institut Français d'Archéologie Orientale du Caire. 2022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halshs-03942058v1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Meroitic Artefacts in the Egyptian Collections: Téléchargement des résultats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Camille Labia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Faïza Drici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hal-04440117v1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Meroitic Artefacts in the Egyptian Collections: Downloadable raw results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Camille Labia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Faïza Drici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hal-04440101v1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Carnet Hypothèses : Répertoire d'iconographie méroïtique – Meroitic Artefacts in the Egyptian Collections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Camille Labia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Faïza Drici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halshs-03942034v1</w:t>
              </w:r>
            </w:hyperlink>
          </w:p>
        </w:tc>
      </w:tr>
    </w:tbl>
    <w:sectPr>
      <w:footerReference w:type="default" r:id="rId2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3F28D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camille-labia" TargetMode="External"/><Relationship Id="rId8" Type="http://schemas.openxmlformats.org/officeDocument/2006/relationships/hyperlink" Target="https://orcid.org/0000-0001-5280-4041" TargetMode="External"/><Relationship Id="rId9" Type="http://schemas.openxmlformats.org/officeDocument/2006/relationships/hyperlink" Target="https://shs.hal.science/halshs-05143011v1" TargetMode="External"/><Relationship Id="rId10" Type="http://schemas.openxmlformats.org/officeDocument/2006/relationships/hyperlink" Target="https://hal.science/search/index/?q=*&amp;authFullName_s=Camille Labia" TargetMode="External"/><Relationship Id="rId11" Type="http://schemas.openxmlformats.org/officeDocument/2006/relationships/hyperlink" Target="https://hal.science/search/index/?q=*&amp;authFullName_s=Fa&#239;za Drici" TargetMode="External"/><Relationship Id="rId12" Type="http://schemas.openxmlformats.org/officeDocument/2006/relationships/hyperlink" Target="https://dx.doi.org/10.4000/148rs" TargetMode="External"/><Relationship Id="rId13" Type="http://schemas.openxmlformats.org/officeDocument/2006/relationships/hyperlink" Target="https://shs.hal.science/halshs-03941996v1" TargetMode="External"/><Relationship Id="rId14" Type="http://schemas.openxmlformats.org/officeDocument/2006/relationships/hyperlink" Target="https://hal.science/hal-04418167v1" TargetMode="External"/><Relationship Id="rId15" Type="http://schemas.openxmlformats.org/officeDocument/2006/relationships/hyperlink" Target="https://hal.science/search/index/?q=*&amp;authFullName_s=Vincent Rondot" TargetMode="External"/><Relationship Id="rId16" Type="http://schemas.openxmlformats.org/officeDocument/2006/relationships/hyperlink" Target="https://shs.hal.science/halshs-03942080v1" TargetMode="External"/><Relationship Id="rId17" Type="http://schemas.openxmlformats.org/officeDocument/2006/relationships/hyperlink" Target="https://shs.hal.science/halshs-03941940v1" TargetMode="External"/><Relationship Id="rId18" Type="http://schemas.openxmlformats.org/officeDocument/2006/relationships/hyperlink" Target="https://shs.hal.science/halshs-03942058v1" TargetMode="External"/><Relationship Id="rId19" Type="http://schemas.openxmlformats.org/officeDocument/2006/relationships/hyperlink" Target="https://hal.science/hal-04440117v1" TargetMode="External"/><Relationship Id="rId20" Type="http://schemas.openxmlformats.org/officeDocument/2006/relationships/hyperlink" Target="https://hal.science/hal-04440101v1" TargetMode="External"/><Relationship Id="rId21" Type="http://schemas.openxmlformats.org/officeDocument/2006/relationships/hyperlink" Target="https://shs.hal.science/halshs-03942034v1" TargetMode="External"/><Relationship Id="rId2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Camille Labia</dc:title>
  <dc:description>CV</dc:description>
  <dc:subject/>
  <cp:keywords/>
  <cp:category/>
  <cp:lastModifiedBy/>
  <dcterms:created xsi:type="dcterms:W3CDTF">2026-05-19T14:39:19+02:00</dcterms:created>
  <dcterms:modified xsi:type="dcterms:W3CDTF">2026-05-19T14:39:19+02:00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