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Lesouef </w:t>
      </w:r>
      <w:r>
        <w:rPr>
          <w:color w:val="641e6e"/>
        </w:rPr>
        <w:t xml:space="preserve">Ingénieure de recherche du laboratoire MHA, Ecole nationale supérieure d'architecture de Grenoble,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camille-lesouef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0009-0003-3249-8528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194523756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150147370743741441993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Camille Lesouef est docteure en histoire de l'art et chercheuse du ministère de la Culture. Elle est ingénieure de recherche titulaire au </w:t>
      </w:r>
      <w:hyperlink r:id="rId12" w:history="1">
        <w:r>
          <w:rPr>
            <w:color w:val="#410a8c"/>
            <w:u w:val="single"/>
          </w:rPr>
          <w:t xml:space="preserve">laboratoire Méthodes et Histoire de l'Architecture</w:t>
        </w:r>
      </w:hyperlink>
      <w:r>
        <w:rPr/>
        <w:t xml:space="preserve"> (MHA) à l'Ecole nationale supérieure de l'architecture de Grenoble (ENSAG).</w:t>
      </w:r>
    </w:p>
    <w:p>
      <w:pPr/>
      <w:r>
        <w:rPr/>
        <w:t xml:space="preserve">Ses travaux portent sur l'art des jardins en Europe pendant la première moitié du XXe siècle. Elle s'intéresse plus particulièrement aux transferts culturels à travers l'étude des théories et des modèles, et à l'interrelation de l'art des jardins avec les arts décoratifs, l'architecture et les arts visuels.</w:t>
      </w:r>
    </w:p>
    <w:p>
      <w:pPr/>
      <w:hyperlink r:id="rId13" w:history="1">
        <w:r>
          <w:rPr>
            <w:color w:val="#410a8c"/>
            <w:u w:val="single"/>
          </w:rPr>
          <w:t xml:space="preserve">https://mha.grenoble.archi.fr/camille-lesouef/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jardin moderne : tensions professionnelles, esthétiques et idéologiques dans l’art des jardins en France (1867-1914)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Histoire. Université Panthéon-Sorbonne - Paris I,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2021PA01H054⟩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tel-03628643v1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à Grenoble 1880-1990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Grandvoinnet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Chaljub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Lempereur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2023, 9782706153181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triangulaire de la villa Noailles de Gabriel Guévrékian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Ewig</w:t>
              </w:r>
            </w:hyperlink>
          </w:p>
          <w:p>
            <w:pPr/>
            <w:r>
              <w:rPr/>
              <w:t xml:space="preserve">Sorbonne Université / Centre André Chastel. </w:t>
            </w:r>
            <w:r>
              <w:rPr>
                <w:i w:val="1"/>
                <w:iCs w:val="1"/>
              </w:rPr>
              <w:t xml:space="preserve">art concret + nature. Homme vu par une fleur</w:t>
            </w:r>
            <w:r>
              <w:rPr/>
              <w:t xml:space="preserve">, Fage éditions, 2024, 9782849757697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des jardins modernes en France (1925-1930) : croisements et hybridations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Fondation Giacometti. </w:t>
            </w:r>
            <w:r>
              <w:rPr>
                <w:i w:val="1"/>
                <w:iCs w:val="1"/>
              </w:rPr>
              <w:t xml:space="preserve">Alberto Giacometti / Salvador Dalí. Jardins de rêves, catalogue d’exposition, Paris, Institut Giacometti, 13 déc. 2022-9 avril 2023, Zürich, Kunsthaud Zürich, 14 avril-2 juillet 2023</w:t>
            </w:r>
            <w:r>
              <w:rPr/>
              <w:t xml:space="preserve">, Fage éditions, 2022, 9782849757345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du jardin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Jérémie Cerman. </w:t>
            </w:r>
            <w:r>
              <w:rPr>
                <w:i w:val="1"/>
                <w:iCs w:val="1"/>
              </w:rPr>
              <w:t xml:space="preserve">Les années 1910. Arts décoratifs, mode, design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pp.79-94, 2021, 9782807608962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&amp;quot;à la française&amp;quot;. L'invention d'un modèle nationaliste (1867-1913)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modèles. Intentions, connaissance et projets à la période contemporaine</w:t>
            </w:r>
            <w:r>
              <w:rPr/>
              <w:t xml:space="preserve">, 13, Editions de la Sorbonne, pp.269-278, 2021, Histo.art, 979-10-351-0636-2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moderne à la française à l’Exposition internationale de 1925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2025, 55 (55, Héritages et patrimoines de l'Art déco),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⟨10.4000/13tdo⟩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« du climat de l’oranger » : Jean Claude Nicolas Forestier (1861-1930), traditions méditerranéennes et jardin à la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2021, The Mediterranean of Artists: A Critical Modernity, 1880–1945, 10 (2),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du projet : une question de mémoire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"Mémoires et histoires d'une école. 120 ans d'architecture en Normandie"</w:t>
            </w:r>
            <w:r>
              <w:rPr/>
              <w:t xml:space="preserve">, Laboratoire ATE, Jun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méditerranéen de Tony Garnier : une vision plurielle et rêvée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Viaggi dell’architetto. La scoperta della natura e l’invenzione del paesaggio. Percezione, analisi e interpretazione dei territori oltre l'architettura, 1750-1989</w:t>
            </w:r>
            <w:r>
              <w:rPr/>
              <w:t xml:space="preserve">, Universita di Napoli Federico II, Oct 2023, Napoli,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climat dans l’aménagement des parcs et jardins dans le premier quart du XXe siècle en France : l’exemple des jardins méditerranéens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bon air des jardins. Géohistoire climatique des parcs et jardins urbains (XVIIIe – XXIe siècles)</w:t>
            </w:r>
            <w:r>
              <w:rPr/>
              <w:t xml:space="preserve">, MSH Val de Loire, Tours, Apr 2024, Tours,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⟨10.60527/b3yc-9377⟩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modernes : une expression de l’art concret ? Le cas de quelques jardins du mid-century modernism aux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vu par une fleur : art concret + nature</w:t>
            </w:r>
            <w:r>
              <w:rPr/>
              <w:t xml:space="preserve">, Centre André Chastel; CNAP; Espace de l'art concret, Jun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exposition à la villa privée, Guévrékian : un architecte au jardin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aménagements paysagers d’architectes</w:t>
            </w:r>
            <w:r>
              <w:rPr/>
              <w:t xml:space="preserve">, Journée d'études organisée par Jean-François Cabestan et Stéphanie de Courtois, ENSA Versailles/Université Paris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jardin méditerranéen : la part de la photographie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histoire hybride. Maisons des origines en Méditerranée à la période contemporaine</w:t>
            </w:r>
            <w:r>
              <w:rPr/>
              <w:t xml:space="preserve">, Journées d'études organisées par Jean-Philippe Garric, Eléonore Marantz, Camille Lesouef; Laboratoire HiCSA/Université Paris 1 Panthéon-Sorbonne,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vs. jardiniers : un conflit professionnel à l’origine d’une réforme du jardin privé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l’immeuble à la petite cuillère. L’architecture, le décor, l’objet</w:t>
            </w:r>
            <w:r>
              <w:rPr/>
              <w:t xml:space="preserve">, colloque organisé par Aziza Gril-Mariotte (Université de Haute-Alsace, Mulhouse) et Hervé Doucet (Université de Strasbourg), Mar 2019, Strasbourg,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l’oranger : des traditions méditerranéennes au jardin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des artistes. Une modernité critique, 1880-1945</w:t>
            </w:r>
            <w:r>
              <w:rPr/>
              <w:t xml:space="preserve">, colloque international organisé par Rossella Froissart, Jérémie Cerman, Yves Chevrefils-Desbiolles, Institute for Mediterranean Studies, FORTH, Oct 2019, Rethymno,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Tony Garnier : de la Cité industrielle aux villas lyonnaises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Tony Garnier (1869-1948). Dessiner et construire la cité moderne avant 1920</w:t>
            </w:r>
            <w:r>
              <w:rPr/>
              <w:t xml:space="preserve">, Colloque organisé par le LARHRA et l’INHA à l’occasion du 150ème anniversaire de la naissance de Tony Garnier,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andalou : un modèle pour l’art des jardins en France (1890-1914)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architectural européen : échanges, circulations &amp; transferts culturels</w:t>
            </w:r>
            <w:r>
              <w:rPr/>
              <w:t xml:space="preserve">, journée d'études doctorales organisée par Pierre Coffy, Camille Lesouef et Rafael-Florian Helfenstein, laboratoire HiCSA/Université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COMME ART DU SOL AUTOUR DES JARDINS DE GABRIEL GUÉVRÉKIAN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histoire de l’architecture</w:t>
            </w:r>
            <w:r>
              <w:rPr/>
              <w:t xml:space="preserve">, Eléonore Marantz; Laboratoire HiCSA, université Paris 1 Panthéon-Sorbonne, Oct 2015, Paris, France. pp.4-16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Schweizer, &amp;quot;La deuxième révolution des jardins. La réforme de l'art du jardin autour de 1900&amp;quot;, traduction de l'allemand et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Form@doc : 2023-2024 formations aux compétences informationnelles des doctorant.es du Campus sud de Grenoble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Carbonnelle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hal-04864940v1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3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esouef" TargetMode="External"/><Relationship Id="rId9" Type="http://schemas.openxmlformats.org/officeDocument/2006/relationships/hyperlink" Target="https://orcid.org/0009-0003-3249-8528" TargetMode="External"/><Relationship Id="rId10" Type="http://schemas.openxmlformats.org/officeDocument/2006/relationships/hyperlink" Target="https://www.idref.fr/194523756" TargetMode="External"/><Relationship Id="rId11" Type="http://schemas.openxmlformats.org/officeDocument/2006/relationships/hyperlink" Target="https://viaf.org/viaf/150147370743741441993" TargetMode="External"/><Relationship Id="rId12" Type="http://schemas.openxmlformats.org/officeDocument/2006/relationships/hyperlink" Target="http://mha.grenoble.archi.fr/" TargetMode="External"/><Relationship Id="rId13" Type="http://schemas.openxmlformats.org/officeDocument/2006/relationships/hyperlink" Target="https://mha.grenoble.archi.fr/camille-lesouef/" TargetMode="External"/><Relationship Id="rId14" Type="http://schemas.openxmlformats.org/officeDocument/2006/relationships/hyperlink" Target="https://theses.hal.science/tel-03628643v1" TargetMode="External"/><Relationship Id="rId15" Type="http://schemas.openxmlformats.org/officeDocument/2006/relationships/hyperlink" Target="https://hal.science/search/index/?q=*&amp;authFullName_s=Camille Lesouef" TargetMode="External"/><Relationship Id="rId16" Type="http://schemas.openxmlformats.org/officeDocument/2006/relationships/hyperlink" Target="https://www.theses.fr/2021PA01H054" TargetMode="External"/><Relationship Id="rId17" Type="http://schemas.openxmlformats.org/officeDocument/2006/relationships/hyperlink" Target="https://hal.science/hal-04913554v1" TargetMode="External"/><Relationship Id="rId18" Type="http://schemas.openxmlformats.org/officeDocument/2006/relationships/hyperlink" Target="https://hal.science/search/index/?q=*&amp;authFullName_s=Philippe Grandvoinnet" TargetMode="External"/><Relationship Id="rId19" Type="http://schemas.openxmlformats.org/officeDocument/2006/relationships/hyperlink" Target="https://hal.science/search/index/?q=*&amp;authFullName_s=B&#233;n&#233;dicte Chaljub" TargetMode="External"/><Relationship Id="rId20" Type="http://schemas.openxmlformats.org/officeDocument/2006/relationships/hyperlink" Target="https://hal.science/search/index/?q=*&amp;authFullName_s=Hubert Lempereur" TargetMode="External"/><Relationship Id="rId21" Type="http://schemas.openxmlformats.org/officeDocument/2006/relationships/hyperlink" Target="https://www.pug.fr/" TargetMode="External"/><Relationship Id="rId22" Type="http://schemas.openxmlformats.org/officeDocument/2006/relationships/hyperlink" Target="https://hal.science/hal-04958737v1" TargetMode="External"/><Relationship Id="rId23" Type="http://schemas.openxmlformats.org/officeDocument/2006/relationships/hyperlink" Target="https://hal.science/search/index/?q=*&amp;authFullName_s=Isabelle Ewig" TargetMode="External"/><Relationship Id="rId24" Type="http://schemas.openxmlformats.org/officeDocument/2006/relationships/hyperlink" Target="https://hal.science/hal-04958696v1" TargetMode="External"/><Relationship Id="rId25" Type="http://schemas.openxmlformats.org/officeDocument/2006/relationships/hyperlink" Target="https://hal.science/hal-03522999v1" TargetMode="External"/><Relationship Id="rId26" Type="http://schemas.openxmlformats.org/officeDocument/2006/relationships/hyperlink" Target="https://www.peterlang.com/document/1114376" TargetMode="External"/><Relationship Id="rId27" Type="http://schemas.openxmlformats.org/officeDocument/2006/relationships/hyperlink" Target="https://hal.science/hal-03523023v1" TargetMode="External"/><Relationship Id="rId28" Type="http://schemas.openxmlformats.org/officeDocument/2006/relationships/hyperlink" Target="https://hal.science/hal-05050499v1" TargetMode="External"/><Relationship Id="rId29" Type="http://schemas.openxmlformats.org/officeDocument/2006/relationships/hyperlink" Target="https://dx.doi.org/10.4000/13tdo" TargetMode="External"/><Relationship Id="rId30" Type="http://schemas.openxmlformats.org/officeDocument/2006/relationships/hyperlink" Target="https://hal.science/hal-03522992v1" TargetMode="External"/><Relationship Id="rId31" Type="http://schemas.openxmlformats.org/officeDocument/2006/relationships/hyperlink" Target="https://hal.science/hal-05283785v1" TargetMode="External"/><Relationship Id="rId32" Type="http://schemas.openxmlformats.org/officeDocument/2006/relationships/hyperlink" Target="https://hal.science/search/index/?q=*&amp;authFullName_s=Claire Rosset" TargetMode="External"/><Relationship Id="rId33" Type="http://schemas.openxmlformats.org/officeDocument/2006/relationships/hyperlink" Target="https://hal.science/hal-04958786v1" TargetMode="External"/><Relationship Id="rId34" Type="http://schemas.openxmlformats.org/officeDocument/2006/relationships/hyperlink" Target="https://hal.science/hal-04958757v1" TargetMode="External"/><Relationship Id="rId35" Type="http://schemas.openxmlformats.org/officeDocument/2006/relationships/hyperlink" Target="https://dx.doi.org/10.60527/b3yc-9377" TargetMode="External"/><Relationship Id="rId36" Type="http://schemas.openxmlformats.org/officeDocument/2006/relationships/hyperlink" Target="https://hal.science/hal-04958770v1" TargetMode="External"/><Relationship Id="rId37" Type="http://schemas.openxmlformats.org/officeDocument/2006/relationships/hyperlink" Target="https://hal.science/hal-03523291v1" TargetMode="External"/><Relationship Id="rId38" Type="http://schemas.openxmlformats.org/officeDocument/2006/relationships/hyperlink" Target="https://hal.science/hal-03523285v1" TargetMode="External"/><Relationship Id="rId39" Type="http://schemas.openxmlformats.org/officeDocument/2006/relationships/hyperlink" Target="https://hal.science/hal-03523315v1" TargetMode="External"/><Relationship Id="rId40" Type="http://schemas.openxmlformats.org/officeDocument/2006/relationships/hyperlink" Target="https://hal.science/hal-03523309v1" TargetMode="External"/><Relationship Id="rId41" Type="http://schemas.openxmlformats.org/officeDocument/2006/relationships/hyperlink" Target="https://hal.science/hal-03523299v1" TargetMode="External"/><Relationship Id="rId42" Type="http://schemas.openxmlformats.org/officeDocument/2006/relationships/hyperlink" Target="https://hal.science/hal-03523344v1" TargetMode="External"/><Relationship Id="rId43" Type="http://schemas.openxmlformats.org/officeDocument/2006/relationships/hyperlink" Target="https://hal.science/hal-03522707v1" TargetMode="External"/><Relationship Id="rId44" Type="http://schemas.openxmlformats.org/officeDocument/2006/relationships/hyperlink" Target="https://hal.science/hal-03523008v1" TargetMode="External"/><Relationship Id="rId45" Type="http://schemas.openxmlformats.org/officeDocument/2006/relationships/hyperlink" Target="https://hal.science/hal-04864940v1" TargetMode="External"/><Relationship Id="rId46" Type="http://schemas.openxmlformats.org/officeDocument/2006/relationships/hyperlink" Target="https://hal.science/search/index/?q=*&amp;authFullName_s=Fran&#231;oise Acquier" TargetMode="External"/><Relationship Id="rId47" Type="http://schemas.openxmlformats.org/officeDocument/2006/relationships/hyperlink" Target="https://hal.science/search/index/?q=*&amp;authFullName_s=Audrey Carbonnelle" TargetMode="External"/><Relationship Id="rId48" Type="http://schemas.openxmlformats.org/officeDocument/2006/relationships/hyperlink" Target="https://hal.science/search/index/?q=*&amp;authFullName_s=France Marti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Lesouef</dc:title>
  <dc:description>CV</dc:description>
  <dc:subject/>
  <cp:keywords/>
  <cp:category/>
  <cp:lastModifiedBy/>
  <dcterms:created xsi:type="dcterms:W3CDTF">2026-05-01T03:33:40+02:00</dcterms:created>
  <dcterms:modified xsi:type="dcterms:W3CDTF">2026-05-01T03:33:40+02:00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