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Destouet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candice-destouet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0000-0002-7856-0011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solutions for sustainable and dynamic flexible job shop scheduling under worker absences and renewable energy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186, pp.107323.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⟨10.1016/j.cor.2025.107323⟩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Future Directions in Dynamic Flexible Job Shop Scheduling: A Decade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⟨10.1007/s10845-025-02645-x⟩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Flexible Job Shop Scheduling Problem: Balancing Economic, Ecological, and Social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195, pp.110419.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⟨10.1016/j.cie.2024.110419⟩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scheduling problem under Industry 5.0: A survey on human reintegration, environmental consideration and resilience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pp.155-173.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⟨10.1016/j.jmsy.2023.01.004⟩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résilient d’un atelier de type job shop flexible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Sustainable Flexible Job Shop Scheduling Problem under Worker Unavailability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pp.1126-1131,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⟨10.1109/CASE59546.2024.10711610⟩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 for Solving a Multi-objective, Sustainable and Flexible Job Shop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2023: Production Management Systems for Responsible Manufacturing, Service, and Logistics Futures</w:t>
            </w:r>
            <w:r>
              <w:rPr/>
              <w:t xml:space="preserve">, IFIP Working Group 5.7 on Advances in Production Management Systems, Sep 2023, Trondheim ( Norvège), Norway. pp.548-562,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⟨10.1007/978-3-031-43670-3_38⟩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 Green Scheduling Integrating Human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Techniques for Dynamic Flexible Job Shop Scheduling Problems in the Industry 5.0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Destouet</w:t>
              </w:r>
            </w:hyperlink>
          </w:p>
          <w:p>
            <w:pPr/>
            <w:r>
              <w:rPr/>
              <w:t xml:space="preserve">Operations Research [math.OC]. Ecole nationale supérieure d'arts et métiers - ENSAM,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tel-05016895v1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4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destouet" TargetMode="External"/><Relationship Id="rId9" Type="http://schemas.openxmlformats.org/officeDocument/2006/relationships/hyperlink" Target="https://orcid.org/0000-0002-7856-0011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hal.science/hal-04685337v1" TargetMode="External"/><Relationship Id="rId19" Type="http://schemas.openxmlformats.org/officeDocument/2006/relationships/hyperlink" Target="https://dx.doi.org/10.1016/j.cie.2024.110419" TargetMode="External"/><Relationship Id="rId20" Type="http://schemas.openxmlformats.org/officeDocument/2006/relationships/hyperlink" Target="https://hal.science/hal-04084373v1" TargetMode="External"/><Relationship Id="rId21" Type="http://schemas.openxmlformats.org/officeDocument/2006/relationships/hyperlink" Target="https://dx.doi.org/10.1016/j.jmsy.2023.01.004" TargetMode="External"/><Relationship Id="rId22" Type="http://schemas.openxmlformats.org/officeDocument/2006/relationships/hyperlink" Target="https://hal.science/hal-04597419v1" TargetMode="External"/><Relationship Id="rId23" Type="http://schemas.openxmlformats.org/officeDocument/2006/relationships/hyperlink" Target="https://hal.science/hal-04751516v1" TargetMode="External"/><Relationship Id="rId24" Type="http://schemas.openxmlformats.org/officeDocument/2006/relationships/hyperlink" Target="https://dx.doi.org/10.1109/CASE59546.2024.10711610" TargetMode="External"/><Relationship Id="rId25" Type="http://schemas.openxmlformats.org/officeDocument/2006/relationships/hyperlink" Target="https://hal.science/hal-04208130v1" TargetMode="External"/><Relationship Id="rId26" Type="http://schemas.openxmlformats.org/officeDocument/2006/relationships/hyperlink" Target="https://dx.doi.org/10.1007/978-3-031-43670-3_38" TargetMode="External"/><Relationship Id="rId27" Type="http://schemas.openxmlformats.org/officeDocument/2006/relationships/hyperlink" Target="https://hal.science/hal-04028172v1" TargetMode="External"/><Relationship Id="rId28" Type="http://schemas.openxmlformats.org/officeDocument/2006/relationships/hyperlink" Target="https://hal.science/tel-0501689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Destouet</dc:title>
  <dc:description>CV</dc:description>
  <dc:subject/>
  <cp:keywords/>
  <cp:category/>
  <cp:lastModifiedBy/>
  <dcterms:created xsi:type="dcterms:W3CDTF">2026-03-16T01:29:22+01:00</dcterms:created>
  <dcterms:modified xsi:type="dcterms:W3CDTF">2026-03-16T01:29:22+01:00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