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Cannelle Gervais </w:t>
      </w:r>
      <w:r>
        <w:rPr>
          <w:color w:val="641e6e"/>
        </w:rPr>
        <w:t xml:space="preserve">Doctorante contractuelle à l'Université Paul Valéry - Montpellier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Saint-Vincent-de-Gaujac : bilan des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Cannelle Gervais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recherches archéologiques et historiques dans le Gard rhodanien, Hommage à Jean Charmasson</w:t>
            </w:r>
            <w:r>
              <w:rPr/>
              <w:t xml:space="preserve">, Nov 2022, Gaujac,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bord des marins et des passagers sur les navires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Cannelle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Patrimoine, Musée de l'ephèbe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hal-03839011v1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38834v1" TargetMode="External"/><Relationship Id="rId9" Type="http://schemas.openxmlformats.org/officeDocument/2006/relationships/hyperlink" Target="https://hal.science/search/index/?q=*&amp;authFullName_s=Cannelle Gervais" TargetMode="External"/><Relationship Id="rId10" Type="http://schemas.openxmlformats.org/officeDocument/2006/relationships/hyperlink" Target="https://hal.science/search/index/?q=*&amp;authFullName_s=Jean-Baptiste Lebret" TargetMode="External"/><Relationship Id="rId11" Type="http://schemas.openxmlformats.org/officeDocument/2006/relationships/hyperlink" Target="https://hal.science/search/index/?q=*&amp;authFullName_s=Sandrine Agusta-Boularot" TargetMode="External"/><Relationship Id="rId12" Type="http://schemas.openxmlformats.org/officeDocument/2006/relationships/hyperlink" Target="https://hal.science/hal-0383901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Cannelle Gervais</dc:title>
  <dc:description>CV</dc:description>
  <dc:subject/>
  <cp:keywords/>
  <cp:category/>
  <cp:lastModifiedBy/>
  <dcterms:created xsi:type="dcterms:W3CDTF">2026-05-02T04:23:14+02:00</dcterms:created>
  <dcterms:modified xsi:type="dcterms:W3CDTF">2026-05-02T04:23:14+02:00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