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Carine David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carine-david</w:t>
        </w:r>
      </w:hyperlink>
    </w:p>
    <w:p>
      <w:pPr>
        <w:numPr>
          <w:ilvl w:val="0"/>
          <w:numId w:val="1"/>
        </w:numPr>
      </w:pPr>
      <w:r>
        <w:rPr/>
        <w:t xml:space="preserve"> ORCID : </w:t>
      </w:r>
      <w:hyperlink r:id="rId9" w:history="1">
        <w:r>
          <w:rPr>
            <w:color w:val="#410a8c"/>
            <w:u w:val="single"/>
          </w:rPr>
          <w:t xml:space="preserve">0000-0002-9785-2570</w:t>
        </w:r>
      </w:hyperlink>
    </w:p>
    <w:p>
      <w:pPr>
        <w:numPr>
          <w:ilvl w:val="0"/>
          <w:numId w:val="1"/>
        </w:numPr>
      </w:pPr>
      <w:r>
        <w:rPr/>
        <w:t xml:space="preserve"> IdRef : </w:t>
      </w:r>
      <w:hyperlink r:id="rId10" w:history="1">
        <w:r>
          <w:rPr>
            <w:color w:val="#410a8c"/>
            <w:u w:val="single"/>
          </w:rPr>
          <w:t xml:space="preserve">096426101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2018-2021 sequence of referendums in New Caledonia. The uselessness of a ‘Yes/No’ referendum in divided societies »</w:t>
              </w:r>
            </w:hyperlink>
          </w:p>
          <w:p>
            <w:pPr/>
            <w:hyperlink r:id="rId12" w:history="1">
              <w:r>
                <w:rPr>
                  <w:color w:val="#410a8c"/>
                  <w:u w:val="single"/>
                </w:rPr>
                <w:t xml:space="preserve">Carine David</w:t>
              </w:r>
            </w:hyperlink>
          </w:p>
          <w:p>
            <w:pPr/>
            <w:r>
              <w:rPr>
                <w:i w:val="1"/>
                <w:iCs w:val="1"/>
              </w:rPr>
              <w:t xml:space="preserve">Small States and Territories Journal</w:t>
            </w:r>
            <w:r>
              <w:rPr/>
              <w:t xml:space="preserve">, 2026, 9 (1)</w:t>
            </w:r>
          </w:p>
          <w:p>
            <w:pPr/>
            <w:r>
              <w:rPr/>
              <w:t xml:space="preserve">Article dans une revue</w:t>
            </w:r>
          </w:p>
          <w:p>
            <w:pPr/>
            <w:hyperlink r:id="rId11" w:history="1">
              <w:r>
                <w:rPr>
                  <w:color w:val="#410a8c"/>
                  <w:u w:val="single"/>
                </w:rPr>
                <w:t xml:space="preserve">hal-05588789v1</w:t>
              </w:r>
            </w:hyperlink>
          </w:p>
        </w:tc>
      </w:tr>
      <w:tr>
        <w:trPr/>
        <w:tc>
          <w:tcPr>
            <w:noWrap/>
          </w:tcPr>
          <w:p>
            <w:pPr>
              <w:spacing w:after="200"/>
            </w:pPr>
            <w:hyperlink r:id="rId13" w:history="1">
              <w:r>
                <w:rPr>
                  <w:color w:val="1e198e"/>
                  <w:b w:val="1"/>
                  <w:bCs w:val="1"/>
                  <w:u w:val="single"/>
                </w:rPr>
                <w:t xml:space="preserve">La contribution du Pacifique insulaire à une théorie de l'hétéroconstitutionnalisme</w:t>
              </w:r>
            </w:hyperlink>
          </w:p>
          <w:p>
            <w:pPr/>
            <w:hyperlink r:id="rId12" w:history="1">
              <w:r>
                <w:rPr>
                  <w:color w:val="#410a8c"/>
                  <w:u w:val="single"/>
                </w:rPr>
                <w:t xml:space="preserve">Carine David</w:t>
              </w:r>
            </w:hyperlink>
          </w:p>
          <w:p>
            <w:pPr/>
            <w:r>
              <w:rPr>
                <w:i w:val="1"/>
                <w:iCs w:val="1"/>
              </w:rPr>
              <w:t xml:space="preserve">Annuaire International de Justice Constitutionnelle</w:t>
            </w:r>
            <w:r>
              <w:rPr/>
              <w:t xml:space="preserve">, A paraître, AIJC 2024, pp.137-152</w:t>
            </w:r>
          </w:p>
          <w:p>
            <w:pPr/>
            <w:r>
              <w:rPr/>
              <w:t xml:space="preserve">Article dans une revue</w:t>
            </w:r>
          </w:p>
          <w:p>
            <w:pPr/>
            <w:hyperlink r:id="rId13" w:history="1">
              <w:r>
                <w:rPr>
                  <w:color w:val="#410a8c"/>
                  <w:u w:val="single"/>
                </w:rPr>
                <w:t xml:space="preserve">hal-04973499v1</w:t>
              </w:r>
            </w:hyperlink>
          </w:p>
        </w:tc>
      </w:tr>
      <w:tr>
        <w:trPr/>
        <w:tc>
          <w:tcPr>
            <w:noWrap/>
          </w:tcPr>
          <w:p>
            <w:pPr>
              <w:spacing w:after="200"/>
            </w:pPr>
            <w:hyperlink r:id="rId14" w:history="1">
              <w:r>
                <w:rPr>
                  <w:color w:val="1e198e"/>
                  <w:b w:val="1"/>
                  <w:bCs w:val="1"/>
                  <w:u w:val="single"/>
                </w:rPr>
                <w:t xml:space="preserve">La négociation du futur statut de la Nouvelle-Calédonie ou comment « faire pays » dans le peuple ?</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2025, 45, pp.147-163</w:t>
            </w:r>
          </w:p>
          <w:p>
            <w:pPr/>
            <w:r>
              <w:rPr/>
              <w:t xml:space="preserve">Article dans une revue</w:t>
            </w:r>
          </w:p>
          <w:p>
            <w:pPr/>
            <w:hyperlink r:id="rId14" w:history="1">
              <w:r>
                <w:rPr>
                  <w:color w:val="#410a8c"/>
                  <w:u w:val="single"/>
                </w:rPr>
                <w:t xml:space="preserve">hal-05588561v1</w:t>
              </w:r>
            </w:hyperlink>
          </w:p>
        </w:tc>
      </w:tr>
      <w:tr>
        <w:trPr/>
        <w:tc>
          <w:tcPr>
            <w:noWrap/>
          </w:tcPr>
          <w:p>
            <w:pPr>
              <w:spacing w:after="200"/>
            </w:pPr>
            <w:hyperlink r:id="rId15" w:history="1">
              <w:r>
                <w:rPr>
                  <w:color w:val="1e198e"/>
                  <w:b w:val="1"/>
                  <w:bCs w:val="1"/>
                  <w:u w:val="single"/>
                </w:rPr>
                <w:t xml:space="preserve">La répartition des compétences, un frein à une préservation endogène de l'environnement en Nouvelle-Calédonie</w:t>
              </w:r>
            </w:hyperlink>
          </w:p>
          <w:p>
            <w:pPr/>
            <w:hyperlink r:id="rId12" w:history="1">
              <w:r>
                <w:rPr>
                  <w:color w:val="#410a8c"/>
                  <w:u w:val="single"/>
                </w:rPr>
                <w:t xml:space="preserve">Carine David</w:t>
              </w:r>
            </w:hyperlink>
          </w:p>
          <w:p>
            <w:pPr/>
            <w:r>
              <w:rPr>
                <w:i w:val="1"/>
                <w:iCs w:val="1"/>
              </w:rPr>
              <w:t xml:space="preserve">Revue juridique de l'environnement</w:t>
            </w:r>
            <w:r>
              <w:rPr/>
              <w:t xml:space="preserve">, 2025, 2025/1 (50)</w:t>
            </w:r>
          </w:p>
          <w:p>
            <w:pPr/>
            <w:r>
              <w:rPr/>
              <w:t xml:space="preserve">Article dans une revue</w:t>
            </w:r>
          </w:p>
          <w:p>
            <w:pPr/>
            <w:hyperlink r:id="rId15" w:history="1">
              <w:r>
                <w:rPr>
                  <w:color w:val="#410a8c"/>
                  <w:u w:val="single"/>
                </w:rPr>
                <w:t xml:space="preserve">hal-04973406v1</w:t>
              </w:r>
            </w:hyperlink>
          </w:p>
        </w:tc>
      </w:tr>
      <w:tr>
        <w:trPr/>
        <w:tc>
          <w:tcPr>
            <w:noWrap/>
          </w:tcPr>
          <w:p>
            <w:pPr>
              <w:spacing w:after="200"/>
            </w:pPr>
            <w:hyperlink r:id="rId16" w:history="1">
              <w:r>
                <w:rPr>
                  <w:color w:val="1e198e"/>
                  <w:b w:val="1"/>
                  <w:bCs w:val="1"/>
                  <w:u w:val="single"/>
                </w:rPr>
                <w:t xml:space="preserve">Le droit au bonheur, une idée émergente en droit comparé</w:t>
              </w:r>
            </w:hyperlink>
          </w:p>
          <w:p>
            <w:pPr/>
            <w:hyperlink r:id="rId12" w:history="1">
              <w:r>
                <w:rPr>
                  <w:color w:val="#410a8c"/>
                  <w:u w:val="single"/>
                </w:rPr>
                <w:t xml:space="preserve">Carine David</w:t>
              </w:r>
            </w:hyperlink>
          </w:p>
          <w:p>
            <w:pPr/>
            <w:r>
              <w:rPr>
                <w:i w:val="1"/>
                <w:iCs w:val="1"/>
              </w:rPr>
              <w:t xml:space="preserve">LUMI</w:t>
            </w:r>
            <w:r>
              <w:rPr/>
              <w:t xml:space="preserve">, 2025, Le « droit au bonheur », une idée toujours neuve ?, 6</w:t>
            </w:r>
          </w:p>
          <w:p>
            <w:pPr/>
            <w:r>
              <w:rPr/>
              <w:t xml:space="preserve">Article dans une revue</w:t>
            </w:r>
          </w:p>
          <w:p>
            <w:pPr/>
            <w:hyperlink r:id="rId16" w:history="1">
              <w:r>
                <w:rPr>
                  <w:color w:val="#410a8c"/>
                  <w:u w:val="single"/>
                </w:rPr>
                <w:t xml:space="preserve">hal-05545023v1</w:t>
              </w:r>
            </w:hyperlink>
          </w:p>
        </w:tc>
      </w:tr>
      <w:tr>
        <w:trPr/>
        <w:tc>
          <w:tcPr>
            <w:noWrap/>
          </w:tcPr>
          <w:p>
            <w:pPr>
              <w:spacing w:after="200"/>
            </w:pPr>
            <w:hyperlink r:id="rId17" w:history="1">
              <w:r>
                <w:rPr>
                  <w:color w:val="1e198e"/>
                  <w:b w:val="1"/>
                  <w:bCs w:val="1"/>
                  <w:u w:val="single"/>
                </w:rPr>
                <w:t xml:space="preserve">Droit au bonheur, Droit au développement durable : Rivalité ?</w:t>
              </w:r>
            </w:hyperlink>
          </w:p>
          <w:p>
            <w:pPr/>
            <w:hyperlink r:id="rId12" w:history="1">
              <w:r>
                <w:rPr>
                  <w:color w:val="#410a8c"/>
                  <w:u w:val="single"/>
                </w:rPr>
                <w:t xml:space="preserve">Carine David</w:t>
              </w:r>
            </w:hyperlink>
          </w:p>
          <w:p>
            <w:pPr/>
            <w:r>
              <w:rPr>
                <w:i w:val="1"/>
                <w:iCs w:val="1"/>
              </w:rPr>
              <w:t xml:space="preserve">La revue juridique du bonheur</w:t>
            </w:r>
            <w:r>
              <w:rPr/>
              <w:t xml:space="preserve">, 2025, 6, pp.51-63</w:t>
            </w:r>
          </w:p>
          <w:p>
            <w:pPr/>
            <w:r>
              <w:rPr/>
              <w:t xml:space="preserve">Article dans une revue</w:t>
            </w:r>
          </w:p>
          <w:p>
            <w:pPr/>
            <w:hyperlink r:id="rId17" w:history="1">
              <w:r>
                <w:rPr>
                  <w:color w:val="#410a8c"/>
                  <w:u w:val="single"/>
                </w:rPr>
                <w:t xml:space="preserve">hal-05588570v1</w:t>
              </w:r>
            </w:hyperlink>
          </w:p>
        </w:tc>
      </w:tr>
      <w:tr>
        <w:trPr/>
        <w:tc>
          <w:tcPr>
            <w:noWrap/>
          </w:tcPr>
          <w:p>
            <w:pPr>
              <w:spacing w:after="200"/>
            </w:pPr>
            <w:hyperlink r:id="rId18" w:history="1">
              <w:r>
                <w:rPr>
                  <w:color w:val="1e198e"/>
                  <w:b w:val="1"/>
                  <w:bCs w:val="1"/>
                  <w:u w:val="single"/>
                </w:rPr>
                <w:t xml:space="preserve">‘Liberté, Egalité, Fraternité’ ? Les outremers en marge de la République sociale</w:t>
              </w:r>
            </w:hyperlink>
          </w:p>
          <w:p>
            <w:pPr/>
            <w:hyperlink r:id="rId12" w:history="1">
              <w:r>
                <w:rPr>
                  <w:color w:val="#410a8c"/>
                  <w:u w:val="single"/>
                </w:rPr>
                <w:t xml:space="preserve">Carine David</w:t>
              </w:r>
            </w:hyperlink>
          </w:p>
          <w:p>
            <w:pPr/>
            <w:r>
              <w:rPr>
                <w:i w:val="1"/>
                <w:iCs w:val="1"/>
              </w:rPr>
              <w:t xml:space="preserve">RDSS. Revue de droit sanitaire et social</w:t>
            </w:r>
            <w:r>
              <w:rPr/>
              <w:t xml:space="preserve">, 2025, 5, pp.898-906</w:t>
            </w:r>
          </w:p>
          <w:p>
            <w:pPr/>
            <w:r>
              <w:rPr/>
              <w:t xml:space="preserve">Article dans une revue</w:t>
            </w:r>
          </w:p>
          <w:p>
            <w:pPr/>
            <w:hyperlink r:id="rId18" w:history="1">
              <w:r>
                <w:rPr>
                  <w:color w:val="#410a8c"/>
                  <w:u w:val="single"/>
                </w:rPr>
                <w:t xml:space="preserve">hal-05588554v1</w:t>
              </w:r>
            </w:hyperlink>
          </w:p>
        </w:tc>
      </w:tr>
      <w:tr>
        <w:trPr/>
        <w:tc>
          <w:tcPr>
            <w:noWrap/>
          </w:tcPr>
          <w:p>
            <w:pPr>
              <w:spacing w:after="200"/>
            </w:pPr>
            <w:hyperlink r:id="rId19" w:history="1">
              <w:r>
                <w:rPr>
                  <w:color w:val="1e198e"/>
                  <w:b w:val="1"/>
                  <w:bCs w:val="1"/>
                  <w:u w:val="single"/>
                </w:rPr>
                <w:t xml:space="preserve">Le droit de vote en Nouvelle-Calédonie. Analyse par le prisme des études postcoloniales et des théories accomodationnistes</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2024, 44/2024, pp.71-80</w:t>
            </w:r>
          </w:p>
          <w:p>
            <w:pPr/>
            <w:r>
              <w:rPr/>
              <w:t xml:space="preserve">Article dans une revue</w:t>
            </w:r>
          </w:p>
          <w:p>
            <w:pPr/>
            <w:hyperlink r:id="rId19" w:history="1">
              <w:r>
                <w:rPr>
                  <w:color w:val="#410a8c"/>
                  <w:u w:val="single"/>
                </w:rPr>
                <w:t xml:space="preserve">hal-04973476v1</w:t>
              </w:r>
            </w:hyperlink>
          </w:p>
        </w:tc>
      </w:tr>
      <w:tr>
        <w:trPr/>
        <w:tc>
          <w:tcPr>
            <w:noWrap/>
          </w:tcPr>
          <w:p>
            <w:pPr>
              <w:spacing w:after="200"/>
            </w:pPr>
            <w:hyperlink r:id="rId20" w:history="1">
              <w:r>
                <w:rPr>
                  <w:color w:val="1e198e"/>
                  <w:b w:val="1"/>
                  <w:bCs w:val="1"/>
                  <w:u w:val="single"/>
                </w:rPr>
                <w:t xml:space="preserve">Éditorial</w:t>
              </w:r>
            </w:hyperlink>
          </w:p>
          <w:p>
            <w:pPr/>
            <w:hyperlink r:id="rId21" w:history="1">
              <w:r>
                <w:rPr>
                  <w:color w:val="#410a8c"/>
                  <w:u w:val="single"/>
                </w:rPr>
                <w:t xml:space="preserve">Ornella Seigneury</w:t>
              </w:r>
            </w:hyperlink>
            <w:r>
              <w:rPr/>
              <w:t xml:space="preserve">,</w:t>
            </w:r>
            <w:hyperlink r:id="rId12" w:history="1">
              <w:r>
                <w:rPr>
                  <w:color w:val="#410a8c"/>
                  <w:u w:val="single"/>
                </w:rPr>
                <w:t xml:space="preserve">Carine David</w:t>
              </w:r>
            </w:hyperlink>
          </w:p>
          <w:p>
            <w:pPr/>
            <w:r>
              <w:rPr>
                <w:i w:val="1"/>
                <w:iCs w:val="1"/>
              </w:rPr>
              <w:t xml:space="preserve">La revue juridique du bonheur</w:t>
            </w:r>
            <w:r>
              <w:rPr/>
              <w:t xml:space="preserve">, 2024, n°6, pp.1-2</w:t>
            </w:r>
          </w:p>
          <w:p>
            <w:pPr/>
            <w:r>
              <w:rPr/>
              <w:t xml:space="preserve">Article dans une revue</w:t>
            </w:r>
          </w:p>
          <w:p>
            <w:pPr/>
            <w:hyperlink r:id="rId20" w:history="1">
              <w:r>
                <w:rPr>
                  <w:color w:val="#410a8c"/>
                  <w:u w:val="single"/>
                </w:rPr>
                <w:t xml:space="preserve">hal-05036068v1</w:t>
              </w:r>
            </w:hyperlink>
          </w:p>
        </w:tc>
      </w:tr>
      <w:tr>
        <w:trPr/>
        <w:tc>
          <w:tcPr>
            <w:noWrap/>
          </w:tcPr>
          <w:p>
            <w:pPr>
              <w:spacing w:after="200"/>
            </w:pPr>
            <w:hyperlink r:id="rId22" w:history="1">
              <w:r>
                <w:rPr>
                  <w:color w:val="1e198e"/>
                  <w:b w:val="1"/>
                  <w:bCs w:val="1"/>
                  <w:u w:val="single"/>
                </w:rPr>
                <w:t xml:space="preserve">Politiques et institutions dans la résilience des petites économies insulaires face aux chocs. Présentation</w:t>
              </w:r>
            </w:hyperlink>
          </w:p>
          <w:p>
            <w:pPr/>
            <w:hyperlink r:id="rId23" w:history="1">
              <w:r>
                <w:rPr>
                  <w:color w:val="#410a8c"/>
                  <w:u w:val="single"/>
                </w:rPr>
                <w:t xml:space="preserve">Séverine Blaise</w:t>
              </w:r>
            </w:hyperlink>
            <w:r>
              <w:rPr/>
              <w:t xml:space="preserve">,</w:t>
            </w:r>
            <w:hyperlink r:id="rId12" w:history="1">
              <w:r>
                <w:rPr>
                  <w:color w:val="#410a8c"/>
                  <w:u w:val="single"/>
                </w:rPr>
                <w:t xml:space="preserve">Carine David</w:t>
              </w:r>
            </w:hyperlink>
            <w:r>
              <w:rPr/>
              <w:t xml:space="preserve">,</w:t>
            </w:r>
            <w:hyperlink r:id="rId24" w:history="1">
              <w:r>
                <w:rPr>
                  <w:color w:val="#410a8c"/>
                  <w:u w:val="single"/>
                </w:rPr>
                <w:t xml:space="preserve">Vincent Géronimi</w:t>
              </w:r>
            </w:hyperlink>
            <w:r>
              <w:rPr/>
              <w:t xml:space="preserve">,</w:t>
            </w:r>
            <w:hyperlink r:id="rId25" w:history="1">
              <w:r>
                <w:rPr>
                  <w:color w:val="#410a8c"/>
                  <w:u w:val="single"/>
                </w:rPr>
                <w:t xml:space="preserve">Michaël Goujon</w:t>
              </w:r>
            </w:hyperlink>
          </w:p>
          <w:p>
            <w:pPr/>
            <w:r>
              <w:rPr>
                <w:i w:val="1"/>
                <w:iCs w:val="1"/>
              </w:rPr>
              <w:t xml:space="preserve">Mondes en Développement</w:t>
            </w:r>
            <w:r>
              <w:rPr/>
              <w:t xml:space="preserve">, 2023, 51 (204), pp.7-15. </w:t>
            </w:r>
            <w:hyperlink r:id="rId26" w:history="1">
              <w:r>
                <w:rPr>
                  <w:color w:val="#410a8c"/>
                  <w:u w:val="single"/>
                </w:rPr>
                <w:t xml:space="preserve">⟨10.3917/med.204.0007⟩</w:t>
              </w:r>
            </w:hyperlink>
          </w:p>
          <w:p>
            <w:pPr/>
            <w:r>
              <w:rPr/>
              <w:t xml:space="preserve">Article dans une revue</w:t>
            </w:r>
          </w:p>
          <w:p>
            <w:pPr/>
            <w:hyperlink r:id="rId22" w:history="1">
              <w:r>
                <w:rPr>
                  <w:color w:val="#410a8c"/>
                  <w:u w:val="single"/>
                </w:rPr>
                <w:t xml:space="preserve">hal-04460998v1</w:t>
              </w:r>
            </w:hyperlink>
          </w:p>
        </w:tc>
      </w:tr>
      <w:tr>
        <w:trPr/>
        <w:tc>
          <w:tcPr>
            <w:noWrap/>
          </w:tcPr>
          <w:p>
            <w:pPr>
              <w:spacing w:after="200"/>
            </w:pPr>
            <w:hyperlink r:id="rId27" w:history="1">
              <w:r>
                <w:rPr>
                  <w:color w:val="1e198e"/>
                  <w:b w:val="1"/>
                  <w:bCs w:val="1"/>
                  <w:u w:val="single"/>
                </w:rPr>
                <w:t xml:space="preserve">Les sargasses, d’objet juridique non identifié à catalyseur de droits</w:t>
              </w:r>
            </w:hyperlink>
          </w:p>
          <w:p>
            <w:pPr/>
            <w:hyperlink r:id="rId12" w:history="1">
              <w:r>
                <w:rPr>
                  <w:color w:val="#410a8c"/>
                  <w:u w:val="single"/>
                </w:rPr>
                <w:t xml:space="preserve">Carine David</w:t>
              </w:r>
            </w:hyperlink>
            <w:r>
              <w:rPr/>
              <w:t xml:space="preserve">,</w:t>
            </w:r>
            <w:hyperlink r:id="rId28" w:history="1">
              <w:r>
                <w:rPr>
                  <w:color w:val="#410a8c"/>
                  <w:u w:val="single"/>
                </w:rPr>
                <w:t xml:space="preserve">Victor David</w:t>
              </w:r>
            </w:hyperlink>
          </w:p>
          <w:p>
            <w:pPr/>
            <w:r>
              <w:rPr>
                <w:i w:val="1"/>
                <w:iCs w:val="1"/>
              </w:rPr>
              <w:t xml:space="preserve">Revue juridique de l'environnement</w:t>
            </w:r>
            <w:r>
              <w:rPr/>
              <w:t xml:space="preserve">, 2023, 48 (3), pp.585-605</w:t>
            </w:r>
          </w:p>
          <w:p>
            <w:pPr/>
            <w:r>
              <w:rPr/>
              <w:t xml:space="preserve">Article dans une revue</w:t>
            </w:r>
          </w:p>
          <w:p>
            <w:pPr/>
            <w:hyperlink r:id="rId27" w:history="1">
              <w:r>
                <w:rPr>
                  <w:color w:val="#410a8c"/>
                  <w:u w:val="single"/>
                </w:rPr>
                <w:t xml:space="preserve">hal-04973581v1</w:t>
              </w:r>
            </w:hyperlink>
          </w:p>
        </w:tc>
      </w:tr>
      <w:tr>
        <w:trPr/>
        <w:tc>
          <w:tcPr>
            <w:noWrap/>
          </w:tcPr>
          <w:p>
            <w:pPr>
              <w:spacing w:after="200"/>
            </w:pPr>
            <w:hyperlink r:id="rId29" w:history="1">
              <w:r>
                <w:rPr>
                  <w:color w:val="1e198e"/>
                  <w:b w:val="1"/>
                  <w:bCs w:val="1"/>
                  <w:u w:val="single"/>
                </w:rPr>
                <w:t xml:space="preserve">La condition juridique des requins, métaphore du droit au bonheur sociétal en Nouvelle-Calédonie</w:t>
              </w:r>
            </w:hyperlink>
          </w:p>
          <w:p>
            <w:pPr/>
            <w:hyperlink r:id="rId12" w:history="1">
              <w:r>
                <w:rPr>
                  <w:color w:val="#410a8c"/>
                  <w:u w:val="single"/>
                </w:rPr>
                <w:t xml:space="preserve">Carine David</w:t>
              </w:r>
            </w:hyperlink>
          </w:p>
          <w:p>
            <w:pPr/>
            <w:r>
              <w:rPr>
                <w:i w:val="1"/>
                <w:iCs w:val="1"/>
              </w:rPr>
              <w:t xml:space="preserve">La revue juridique du bonheur</w:t>
            </w:r>
            <w:r>
              <w:rPr/>
              <w:t xml:space="preserve">, 2023, 2023/5, pp.78-92</w:t>
            </w:r>
          </w:p>
          <w:p>
            <w:pPr/>
            <w:r>
              <w:rPr/>
              <w:t xml:space="preserve">Article dans une revue</w:t>
            </w:r>
          </w:p>
          <w:p>
            <w:pPr/>
            <w:hyperlink r:id="rId29" w:history="1">
              <w:r>
                <w:rPr>
                  <w:color w:val="#410a8c"/>
                  <w:u w:val="single"/>
                </w:rPr>
                <w:t xml:space="preserve">hal-04973535v1</w:t>
              </w:r>
            </w:hyperlink>
          </w:p>
        </w:tc>
      </w:tr>
      <w:tr>
        <w:trPr/>
        <w:tc>
          <w:tcPr>
            <w:noWrap/>
          </w:tcPr>
          <w:p>
            <w:pPr>
              <w:spacing w:after="200"/>
            </w:pPr>
            <w:hyperlink r:id="rId30" w:history="1">
              <w:r>
                <w:rPr>
                  <w:color w:val="1e198e"/>
                  <w:b w:val="1"/>
                  <w:bCs w:val="1"/>
                  <w:u w:val="single"/>
                </w:rPr>
                <w:t xml:space="preserve">Présentation du dossier &amp;quot;Politiques et institutions dans la résilience des petites économies insulaires face aux chocs</w:t>
              </w:r>
            </w:hyperlink>
          </w:p>
          <w:p>
            <w:pPr/>
            <w:hyperlink r:id="rId31" w:history="1">
              <w:r>
                <w:rPr>
                  <w:color w:val="#410a8c"/>
                  <w:u w:val="single"/>
                </w:rPr>
                <w:t xml:space="preserve">Severine Blaise</w:t>
              </w:r>
            </w:hyperlink>
            <w:r>
              <w:rPr/>
              <w:t xml:space="preserve">,</w:t>
            </w:r>
            <w:hyperlink r:id="rId12" w:history="1">
              <w:r>
                <w:rPr>
                  <w:color w:val="#410a8c"/>
                  <w:u w:val="single"/>
                </w:rPr>
                <w:t xml:space="preserve">Carine David</w:t>
              </w:r>
            </w:hyperlink>
            <w:r>
              <w:rPr/>
              <w:t xml:space="preserve">,</w:t>
            </w:r>
            <w:hyperlink r:id="rId32" w:history="1">
              <w:r>
                <w:rPr>
                  <w:color w:val="#410a8c"/>
                  <w:u w:val="single"/>
                </w:rPr>
                <w:t xml:space="preserve">Vincent Geronimi</w:t>
              </w:r>
            </w:hyperlink>
            <w:r>
              <w:rPr/>
              <w:t xml:space="preserve">,</w:t>
            </w:r>
            <w:hyperlink r:id="rId25" w:history="1">
              <w:r>
                <w:rPr>
                  <w:color w:val="#410a8c"/>
                  <w:u w:val="single"/>
                </w:rPr>
                <w:t xml:space="preserve">Michaël Goujon</w:t>
              </w:r>
            </w:hyperlink>
          </w:p>
          <w:p>
            <w:pPr/>
            <w:r>
              <w:rPr>
                <w:i w:val="1"/>
                <w:iCs w:val="1"/>
              </w:rPr>
              <w:t xml:space="preserve">Mondes en Développement</w:t>
            </w:r>
            <w:r>
              <w:rPr/>
              <w:t xml:space="preserve">, 2023, 2023/4, pp.7</w:t>
            </w:r>
          </w:p>
          <w:p>
            <w:pPr/>
            <w:r>
              <w:rPr/>
              <w:t xml:space="preserve">Article dans une revue</w:t>
            </w:r>
          </w:p>
          <w:p>
            <w:pPr/>
            <w:hyperlink r:id="rId30" w:history="1">
              <w:r>
                <w:rPr>
                  <w:color w:val="#410a8c"/>
                  <w:u w:val="single"/>
                </w:rPr>
                <w:t xml:space="preserve">hal-04546503v1</w:t>
              </w:r>
            </w:hyperlink>
          </w:p>
        </w:tc>
      </w:tr>
      <w:tr>
        <w:trPr/>
        <w:tc>
          <w:tcPr>
            <w:noWrap/>
          </w:tcPr>
          <w:p>
            <w:pPr>
              <w:spacing w:after="200"/>
            </w:pPr>
            <w:hyperlink r:id="rId33" w:history="1">
              <w:r>
                <w:rPr>
                  <w:color w:val="1e198e"/>
                  <w:b w:val="1"/>
                  <w:bCs w:val="1"/>
                  <w:u w:val="single"/>
                </w:rPr>
                <w:t xml:space="preserve">Politiques et institutions dans la résilience des petites économies insulaires face aux chocs</w:t>
              </w:r>
            </w:hyperlink>
          </w:p>
          <w:p>
            <w:pPr/>
            <w:hyperlink r:id="rId23" w:history="1">
              <w:r>
                <w:rPr>
                  <w:color w:val="#410a8c"/>
                  <w:u w:val="single"/>
                </w:rPr>
                <w:t xml:space="preserve">Séverine Blaise</w:t>
              </w:r>
            </w:hyperlink>
            <w:r>
              <w:rPr/>
              <w:t xml:space="preserve">,</w:t>
            </w:r>
            <w:hyperlink r:id="rId12" w:history="1">
              <w:r>
                <w:rPr>
                  <w:color w:val="#410a8c"/>
                  <w:u w:val="single"/>
                </w:rPr>
                <w:t xml:space="preserve">Carine David</w:t>
              </w:r>
            </w:hyperlink>
            <w:r>
              <w:rPr/>
              <w:t xml:space="preserve">,</w:t>
            </w:r>
            <w:hyperlink r:id="rId32" w:history="1">
              <w:r>
                <w:rPr>
                  <w:color w:val="#410a8c"/>
                  <w:u w:val="single"/>
                </w:rPr>
                <w:t xml:space="preserve">Vincent Geronimi</w:t>
              </w:r>
            </w:hyperlink>
            <w:r>
              <w:rPr/>
              <w:t xml:space="preserve">,</w:t>
            </w:r>
            <w:hyperlink r:id="rId25" w:history="1">
              <w:r>
                <w:rPr>
                  <w:color w:val="#410a8c"/>
                  <w:u w:val="single"/>
                </w:rPr>
                <w:t xml:space="preserve">Michaël Goujon</w:t>
              </w:r>
            </w:hyperlink>
          </w:p>
          <w:p>
            <w:pPr/>
            <w:r>
              <w:rPr>
                <w:i w:val="1"/>
                <w:iCs w:val="1"/>
              </w:rPr>
              <w:t xml:space="preserve">Mondes en Développement</w:t>
            </w:r>
            <w:r>
              <w:rPr/>
              <w:t xml:space="preserve">, 2023, 51 (204), pp.7-15</w:t>
            </w:r>
          </w:p>
          <w:p>
            <w:pPr/>
            <w:r>
              <w:rPr/>
              <w:t xml:space="preserve">Article dans une revue</w:t>
            </w:r>
          </w:p>
          <w:p>
            <w:pPr/>
            <w:hyperlink r:id="rId33" w:history="1">
              <w:r>
                <w:rPr>
                  <w:color w:val="#410a8c"/>
                  <w:u w:val="single"/>
                </w:rPr>
                <w:t xml:space="preserve">hal-04428209v1</w:t>
              </w:r>
            </w:hyperlink>
          </w:p>
        </w:tc>
      </w:tr>
      <w:tr>
        <w:trPr/>
        <w:tc>
          <w:tcPr>
            <w:noWrap/>
          </w:tcPr>
          <w:p>
            <w:pPr>
              <w:spacing w:after="200"/>
            </w:pPr>
            <w:hyperlink r:id="rId34" w:history="1">
              <w:r>
                <w:rPr>
                  <w:color w:val="1e198e"/>
                  <w:b w:val="1"/>
                  <w:bCs w:val="1"/>
                  <w:u w:val="single"/>
                </w:rPr>
                <w:t xml:space="preserve">Pour un réexamen des concepts de « décolonisation, indépendance et souveraineté » au prisme de l’expérience néocalédonienne</w:t>
              </w:r>
            </w:hyperlink>
          </w:p>
          <w:p>
            <w:pPr/>
            <w:hyperlink r:id="rId31" w:history="1">
              <w:r>
                <w:rPr>
                  <w:color w:val="#410a8c"/>
                  <w:u w:val="single"/>
                </w:rPr>
                <w:t xml:space="preserve">Severine Blaise</w:t>
              </w:r>
            </w:hyperlink>
            <w:r>
              <w:rPr/>
              <w:t xml:space="preserve">,</w:t>
            </w:r>
            <w:hyperlink r:id="rId12" w:history="1">
              <w:r>
                <w:rPr>
                  <w:color w:val="#410a8c"/>
                  <w:u w:val="single"/>
                </w:rPr>
                <w:t xml:space="preserve">Carine David</w:t>
              </w:r>
            </w:hyperlink>
            <w:r>
              <w:rPr/>
              <w:t xml:space="preserve">,</w:t>
            </w:r>
            <w:hyperlink r:id="rId35" w:history="1">
              <w:r>
                <w:rPr>
                  <w:color w:val="#410a8c"/>
                  <w:u w:val="single"/>
                </w:rPr>
                <w:t xml:space="preserve">Gerard Prinsen</w:t>
              </w:r>
            </w:hyperlink>
          </w:p>
          <w:p>
            <w:pPr/>
            <w:r>
              <w:rPr>
                <w:i w:val="1"/>
                <w:iCs w:val="1"/>
              </w:rPr>
              <w:t xml:space="preserve">Journal de la Société des Océanistes</w:t>
            </w:r>
            <w:r>
              <w:rPr/>
              <w:t xml:space="preserve">, 2022, pp.327-344</w:t>
            </w:r>
          </w:p>
          <w:p>
            <w:pPr/>
            <w:r>
              <w:rPr/>
              <w:t xml:space="preserve">Article dans une revue</w:t>
            </w:r>
          </w:p>
          <w:p>
            <w:pPr/>
            <w:hyperlink r:id="rId34" w:history="1">
              <w:r>
                <w:rPr>
                  <w:color w:val="#410a8c"/>
                  <w:u w:val="single"/>
                </w:rPr>
                <w:t xml:space="preserve">ird-03996301v1</w:t>
              </w:r>
            </w:hyperlink>
          </w:p>
        </w:tc>
      </w:tr>
      <w:tr>
        <w:trPr/>
        <w:tc>
          <w:tcPr>
            <w:noWrap/>
          </w:tcPr>
          <w:p>
            <w:pPr>
              <w:spacing w:after="200"/>
            </w:pPr>
            <w:hyperlink r:id="rId36" w:history="1">
              <w:r>
                <w:rPr>
                  <w:color w:val="1e198e"/>
                  <w:b w:val="1"/>
                  <w:bCs w:val="1"/>
                  <w:u w:val="single"/>
                </w:rPr>
                <w:t xml:space="preserve">La Nouvelle-Calédonie après le troisième référendum d’indépendance du 12 décembre 2021 : 40 ans pour rien ?</w:t>
              </w:r>
            </w:hyperlink>
          </w:p>
          <w:p>
            <w:pPr/>
            <w:hyperlink r:id="rId37" w:history="1">
              <w:r>
                <w:rPr>
                  <w:color w:val="#410a8c"/>
                  <w:u w:val="single"/>
                </w:rPr>
                <w:t xml:space="preserve">Manuel Tirard</w:t>
              </w:r>
            </w:hyperlink>
            <w:r>
              <w:rPr/>
              <w:t xml:space="preserve">,</w:t>
            </w:r>
            <w:hyperlink r:id="rId12" w:history="1">
              <w:r>
                <w:rPr>
                  <w:color w:val="#410a8c"/>
                  <w:u w:val="single"/>
                </w:rPr>
                <w:t xml:space="preserve">Carine David</w:t>
              </w:r>
            </w:hyperlink>
          </w:p>
          <w:p>
            <w:pPr/>
            <w:r>
              <w:rPr>
                <w:i w:val="1"/>
                <w:iCs w:val="1"/>
              </w:rPr>
              <w:t xml:space="preserve">La Revue des droits de l'Homme</w:t>
            </w:r>
            <w:r>
              <w:rPr/>
              <w:t xml:space="preserve">, 2022</w:t>
            </w:r>
          </w:p>
          <w:p>
            <w:pPr/>
            <w:r>
              <w:rPr/>
              <w:t xml:space="preserve">Article dans une revue</w:t>
            </w:r>
          </w:p>
          <w:p>
            <w:pPr/>
            <w:hyperlink r:id="rId36" w:history="1">
              <w:r>
                <w:rPr>
                  <w:color w:val="#410a8c"/>
                  <w:u w:val="single"/>
                </w:rPr>
                <w:t xml:space="preserve">hal-04227260v1</w:t>
              </w:r>
            </w:hyperlink>
          </w:p>
        </w:tc>
      </w:tr>
      <w:tr>
        <w:trPr/>
        <w:tc>
          <w:tcPr>
            <w:noWrap/>
          </w:tcPr>
          <w:p>
            <w:pPr>
              <w:spacing w:after="200"/>
            </w:pPr>
            <w:hyperlink r:id="rId38" w:history="1">
              <w:r>
                <w:rPr>
                  <w:color w:val="1e198e"/>
                  <w:b w:val="1"/>
                  <w:bCs w:val="1"/>
                  <w:u w:val="single"/>
                </w:rPr>
                <w:t xml:space="preserve">La consultation du 12 décembre 2021 : « si y’a pas toi », peut-il y avoir moi ?</w:t>
              </w:r>
            </w:hyperlink>
          </w:p>
          <w:p>
            <w:pPr/>
            <w:hyperlink r:id="rId12" w:history="1">
              <w:r>
                <w:rPr>
                  <w:color w:val="#410a8c"/>
                  <w:u w:val="single"/>
                </w:rPr>
                <w:t xml:space="preserve">Carine David</w:t>
              </w:r>
            </w:hyperlink>
          </w:p>
          <w:p>
            <w:pPr/>
            <w:r>
              <w:rPr>
                <w:i w:val="1"/>
                <w:iCs w:val="1"/>
              </w:rPr>
              <w:t xml:space="preserve">Politeia [Les Cahiers de l'Association française des auditeurs de l'Académie internationale de droit constitutionnel]</w:t>
            </w:r>
            <w:r>
              <w:rPr/>
              <w:t xml:space="preserve">, 2022, Réanimer la démocratie, quels remèdes ?, 40, pp.15-30</w:t>
            </w:r>
          </w:p>
          <w:p>
            <w:pPr/>
            <w:r>
              <w:rPr/>
              <w:t xml:space="preserve">Article dans une revue</w:t>
            </w:r>
          </w:p>
          <w:p>
            <w:pPr/>
            <w:hyperlink r:id="rId38" w:history="1">
              <w:r>
                <w:rPr>
                  <w:color w:val="#410a8c"/>
                  <w:u w:val="single"/>
                </w:rPr>
                <w:t xml:space="preserve">hal-03938894v1</w:t>
              </w:r>
            </w:hyperlink>
          </w:p>
        </w:tc>
      </w:tr>
      <w:tr>
        <w:trPr/>
        <w:tc>
          <w:tcPr>
            <w:noWrap/>
          </w:tcPr>
          <w:p>
            <w:pPr>
              <w:spacing w:after="200"/>
            </w:pPr>
            <w:hyperlink r:id="rId39" w:history="1">
              <w:r>
                <w:rPr>
                  <w:color w:val="1e198e"/>
                  <w:b w:val="1"/>
                  <w:bCs w:val="1"/>
                  <w:u w:val="single"/>
                </w:rPr>
                <w:t xml:space="preserve">L'ÉMANCIPATION CONTRARIÉE DU DROIT DE L'ENVIRONNEMENT EN NOUVELLE-CALÉDONIE L'accès à la nature et les aires naturelles protégées dans le Code de l'environnement de la province des Îles Loyauté</w:t>
              </w:r>
            </w:hyperlink>
          </w:p>
          <w:p>
            <w:pPr/>
            <w:hyperlink r:id="rId12" w:history="1">
              <w:r>
                <w:rPr>
                  <w:color w:val="#410a8c"/>
                  <w:u w:val="single"/>
                </w:rPr>
                <w:t xml:space="preserve">Carine David</w:t>
              </w:r>
            </w:hyperlink>
            <w:r>
              <w:rPr/>
              <w:t xml:space="preserve">,</w:t>
            </w:r>
            <w:hyperlink r:id="rId28" w:history="1">
              <w:r>
                <w:rPr>
                  <w:color w:val="#410a8c"/>
                  <w:u w:val="single"/>
                </w:rPr>
                <w:t xml:space="preserve">Victor David</w:t>
              </w:r>
            </w:hyperlink>
          </w:p>
          <w:p>
            <w:pPr/>
            <w:r>
              <w:rPr>
                <w:i w:val="1"/>
                <w:iCs w:val="1"/>
              </w:rPr>
              <w:t xml:space="preserve">Revue juridique de l'environnement</w:t>
            </w:r>
            <w:r>
              <w:rPr/>
              <w:t xml:space="preserve">, 2021, 46 (2), pp.265-282</w:t>
            </w:r>
          </w:p>
          <w:p>
            <w:pPr/>
            <w:r>
              <w:rPr/>
              <w:t xml:space="preserve">Article dans une revue</w:t>
            </w:r>
          </w:p>
          <w:p>
            <w:pPr/>
            <w:hyperlink r:id="rId39" w:history="1">
              <w:r>
                <w:rPr>
                  <w:color w:val="#410a8c"/>
                  <w:u w:val="single"/>
                </w:rPr>
                <w:t xml:space="preserve">hal-03943261v1</w:t>
              </w:r>
            </w:hyperlink>
          </w:p>
        </w:tc>
      </w:tr>
      <w:tr>
        <w:trPr/>
        <w:tc>
          <w:tcPr>
            <w:noWrap/>
          </w:tcPr>
          <w:p>
            <w:pPr>
              <w:spacing w:after="200"/>
            </w:pPr>
            <w:hyperlink r:id="rId40" w:history="1">
              <w:r>
                <w:rPr>
                  <w:color w:val="1e198e"/>
                  <w:b w:val="1"/>
                  <w:bCs w:val="1"/>
                  <w:u w:val="single"/>
                </w:rPr>
                <w:t xml:space="preserve">La Nouvelle-Calédonie après le troisième référendum d’autodétermination du 12 décembre 2021 : 40 ans pour rien ?</w:t>
              </w:r>
            </w:hyperlink>
          </w:p>
          <w:p>
            <w:pPr/>
            <w:hyperlink r:id="rId12" w:history="1">
              <w:r>
                <w:rPr>
                  <w:color w:val="#410a8c"/>
                  <w:u w:val="single"/>
                </w:rPr>
                <w:t xml:space="preserve">Carine David</w:t>
              </w:r>
            </w:hyperlink>
            <w:r>
              <w:rPr/>
              <w:t xml:space="preserve">,</w:t>
            </w:r>
            <w:hyperlink r:id="rId37" w:history="1">
              <w:r>
                <w:rPr>
                  <w:color w:val="#410a8c"/>
                  <w:u w:val="single"/>
                </w:rPr>
                <w:t xml:space="preserve">Manuel Tirard</w:t>
              </w:r>
            </w:hyperlink>
          </w:p>
          <w:p>
            <w:pPr/>
            <w:r>
              <w:rPr>
                <w:i w:val="1"/>
                <w:iCs w:val="1"/>
              </w:rPr>
              <w:t xml:space="preserve">La Revue des droits de l'Homme</w:t>
            </w:r>
            <w:r>
              <w:rPr/>
              <w:t xml:space="preserve">, 2021, </w:t>
            </w:r>
            <w:hyperlink r:id="rId41" w:history="1">
              <w:r>
                <w:rPr>
                  <w:color w:val="#410a8c"/>
                  <w:u w:val="single"/>
                </w:rPr>
                <w:t xml:space="preserve">⟨10.4000/revdh.14593⟩</w:t>
              </w:r>
            </w:hyperlink>
          </w:p>
          <w:p>
            <w:pPr/>
            <w:r>
              <w:rPr/>
              <w:t xml:space="preserve">Article dans une revue</w:t>
            </w:r>
          </w:p>
          <w:p>
            <w:pPr/>
            <w:hyperlink r:id="rId40" w:history="1">
              <w:r>
                <w:rPr>
                  <w:color w:val="#410a8c"/>
                  <w:u w:val="single"/>
                </w:rPr>
                <w:t xml:space="preserve">hal-03943201v1</w:t>
              </w:r>
            </w:hyperlink>
          </w:p>
        </w:tc>
      </w:tr>
      <w:tr>
        <w:trPr/>
        <w:tc>
          <w:tcPr>
            <w:noWrap/>
          </w:tcPr>
          <w:p>
            <w:pPr>
              <w:spacing w:after="200"/>
            </w:pPr>
            <w:hyperlink r:id="rId42" w:history="1">
              <w:r>
                <w:rPr>
                  <w:color w:val="1e198e"/>
                  <w:b w:val="1"/>
                  <w:bCs w:val="1"/>
                  <w:u w:val="single"/>
                </w:rPr>
                <w:t xml:space="preserve">Je rêvais d'un autre monde…</w:t>
              </w:r>
            </w:hyperlink>
          </w:p>
          <w:p>
            <w:pPr/>
            <w:hyperlink r:id="rId12" w:history="1">
              <w:r>
                <w:rPr>
                  <w:color w:val="#410a8c"/>
                  <w:u w:val="single"/>
                </w:rPr>
                <w:t xml:space="preserve">Carine David</w:t>
              </w:r>
            </w:hyperlink>
          </w:p>
          <w:p>
            <w:pPr/>
            <w:r>
              <w:rPr>
                <w:i w:val="1"/>
                <w:iCs w:val="1"/>
              </w:rPr>
              <w:t xml:space="preserve">La revue juridique du bonheur</w:t>
            </w:r>
            <w:r>
              <w:rPr/>
              <w:t xml:space="preserve">, 2020</w:t>
            </w:r>
          </w:p>
          <w:p>
            <w:pPr/>
            <w:r>
              <w:rPr/>
              <w:t xml:space="preserve">Article dans une revue</w:t>
            </w:r>
          </w:p>
          <w:p>
            <w:pPr/>
            <w:hyperlink r:id="rId42" w:history="1">
              <w:r>
                <w:rPr>
                  <w:color w:val="#410a8c"/>
                  <w:u w:val="single"/>
                </w:rPr>
                <w:t xml:space="preserve">hal-02540817v1</w:t>
              </w:r>
            </w:hyperlink>
          </w:p>
        </w:tc>
      </w:tr>
      <w:tr>
        <w:trPr/>
        <w:tc>
          <w:tcPr>
            <w:noWrap/>
          </w:tcPr>
          <w:p>
            <w:pPr>
              <w:spacing w:after="200"/>
            </w:pPr>
            <w:hyperlink r:id="rId43" w:history="1">
              <w:r>
                <w:rPr>
                  <w:color w:val="1e198e"/>
                  <w:b w:val="1"/>
                  <w:bCs w:val="1"/>
                  <w:u w:val="single"/>
                </w:rPr>
                <w:t xml:space="preserve">L'hypothèse d'un État associé calédonien : sortir du dogmatisme pour trouver une solution pérenne pour la Nouvelle-Calédonie</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2020, 2020-2 (36), pp.129-135</w:t>
            </w:r>
          </w:p>
          <w:p>
            <w:pPr/>
            <w:r>
              <w:rPr/>
              <w:t xml:space="preserve">Article dans une revue</w:t>
            </w:r>
          </w:p>
          <w:p>
            <w:pPr/>
            <w:hyperlink r:id="rId43" w:history="1">
              <w:r>
                <w:rPr>
                  <w:color w:val="#410a8c"/>
                  <w:u w:val="single"/>
                </w:rPr>
                <w:t xml:space="preserve">hal-03964136v1</w:t>
              </w:r>
            </w:hyperlink>
          </w:p>
        </w:tc>
      </w:tr>
      <w:tr>
        <w:trPr/>
        <w:tc>
          <w:tcPr>
            <w:noWrap/>
          </w:tcPr>
          <w:p>
            <w:pPr>
              <w:spacing w:after="200"/>
            </w:pPr>
            <w:hyperlink r:id="rId44" w:history="1">
              <w:r>
                <w:rPr>
                  <w:color w:val="1e198e"/>
                  <w:b w:val="1"/>
                  <w:bCs w:val="1"/>
                  <w:u w:val="single"/>
                </w:rPr>
                <w:t xml:space="preserve">The road to sovereignty for New Caledonia ? Analysis of the November 2018 consultation on self-determination</w:t>
              </w:r>
            </w:hyperlink>
          </w:p>
          <w:p>
            <w:pPr/>
            <w:hyperlink r:id="rId12" w:history="1">
              <w:r>
                <w:rPr>
                  <w:color w:val="#410a8c"/>
                  <w:u w:val="single"/>
                </w:rPr>
                <w:t xml:space="preserve">Carine David</w:t>
              </w:r>
            </w:hyperlink>
          </w:p>
          <w:p>
            <w:pPr/>
            <w:r>
              <w:rPr>
                <w:i w:val="1"/>
                <w:iCs w:val="1"/>
              </w:rPr>
              <w:t xml:space="preserve">Small States and Territories Journal</w:t>
            </w:r>
            <w:r>
              <w:rPr/>
              <w:t xml:space="preserve">, 2019, 2</w:t>
            </w:r>
          </w:p>
          <w:p>
            <w:pPr/>
            <w:r>
              <w:rPr/>
              <w:t xml:space="preserve">Article dans une revue</w:t>
            </w:r>
          </w:p>
          <w:p>
            <w:pPr/>
            <w:hyperlink r:id="rId44" w:history="1">
              <w:r>
                <w:rPr>
                  <w:color w:val="#410a8c"/>
                  <w:u w:val="single"/>
                </w:rPr>
                <w:t xml:space="preserve">hal-02540822v1</w:t>
              </w:r>
            </w:hyperlink>
          </w:p>
        </w:tc>
      </w:tr>
      <w:tr>
        <w:trPr/>
        <w:tc>
          <w:tcPr>
            <w:noWrap/>
          </w:tcPr>
          <w:p>
            <w:pPr>
              <w:spacing w:after="200"/>
            </w:pPr>
            <w:hyperlink r:id="rId45" w:history="1">
              <w:r>
                <w:rPr>
                  <w:color w:val="1e198e"/>
                  <w:b w:val="1"/>
                  <w:bCs w:val="1"/>
                  <w:u w:val="single"/>
                </w:rPr>
                <w:t xml:space="preserve">Souriez, il existe désormais une revue juridique du bonheur !</w:t>
              </w:r>
            </w:hyperlink>
          </w:p>
          <w:p>
            <w:pPr/>
            <w:hyperlink r:id="rId12" w:history="1">
              <w:r>
                <w:rPr>
                  <w:color w:val="#410a8c"/>
                  <w:u w:val="single"/>
                </w:rPr>
                <w:t xml:space="preserve">Carine David</w:t>
              </w:r>
            </w:hyperlink>
          </w:p>
          <w:p>
            <w:pPr/>
            <w:r>
              <w:rPr>
                <w:i w:val="1"/>
                <w:iCs w:val="1"/>
              </w:rPr>
              <w:t xml:space="preserve">La revue juridique du bonheur</w:t>
            </w:r>
            <w:r>
              <w:rPr/>
              <w:t xml:space="preserve">, 2019</w:t>
            </w:r>
          </w:p>
          <w:p>
            <w:pPr/>
            <w:r>
              <w:rPr/>
              <w:t xml:space="preserve">Article dans une revue</w:t>
            </w:r>
          </w:p>
          <w:p>
            <w:pPr/>
            <w:hyperlink r:id="rId45" w:history="1">
              <w:r>
                <w:rPr>
                  <w:color w:val="#410a8c"/>
                  <w:u w:val="single"/>
                </w:rPr>
                <w:t xml:space="preserve">hal-02117086v1</w:t>
              </w:r>
            </w:hyperlink>
          </w:p>
        </w:tc>
      </w:tr>
      <w:tr>
        <w:trPr/>
        <w:tc>
          <w:tcPr>
            <w:noWrap/>
          </w:tcPr>
          <w:p>
            <w:pPr>
              <w:spacing w:after="200"/>
            </w:pPr>
            <w:hyperlink r:id="rId46" w:history="1">
              <w:r>
                <w:rPr>
                  <w:color w:val="1e198e"/>
                  <w:b w:val="1"/>
                  <w:bCs w:val="1"/>
                  <w:u w:val="single"/>
                </w:rPr>
                <w:t xml:space="preserve">Les modalités d'organisation du référendum d'autodétermination calédonien</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2018</w:t>
            </w:r>
          </w:p>
          <w:p>
            <w:pPr/>
            <w:r>
              <w:rPr/>
              <w:t xml:space="preserve">Article dans une revue</w:t>
            </w:r>
          </w:p>
          <w:p>
            <w:pPr/>
            <w:hyperlink r:id="rId46" w:history="1">
              <w:r>
                <w:rPr>
                  <w:color w:val="#410a8c"/>
                  <w:u w:val="single"/>
                </w:rPr>
                <w:t xml:space="preserve">hal-02047487v1</w:t>
              </w:r>
            </w:hyperlink>
          </w:p>
        </w:tc>
      </w:tr>
      <w:tr>
        <w:trPr/>
        <w:tc>
          <w:tcPr>
            <w:noWrap/>
          </w:tcPr>
          <w:p>
            <w:pPr>
              <w:spacing w:after="200"/>
            </w:pPr>
            <w:hyperlink r:id="rId47" w:history="1">
              <w:r>
                <w:rPr>
                  <w:color w:val="1e198e"/>
                  <w:b w:val="1"/>
                  <w:bCs w:val="1"/>
                  <w:u w:val="single"/>
                </w:rPr>
                <w:t xml:space="preserve">Le référendum d'autodétermination du 4 novembre 2018 en Nouvelle-Calédonie</w:t>
              </w:r>
            </w:hyperlink>
          </w:p>
          <w:p>
            <w:pPr/>
            <w:hyperlink r:id="rId12" w:history="1">
              <w:r>
                <w:rPr>
                  <w:color w:val="#410a8c"/>
                  <w:u w:val="single"/>
                </w:rPr>
                <w:t xml:space="preserve">Carine David</w:t>
              </w:r>
            </w:hyperlink>
          </w:p>
          <w:p>
            <w:pPr/>
            <w:r>
              <w:rPr>
                <w:i w:val="1"/>
                <w:iCs w:val="1"/>
              </w:rPr>
              <w:t xml:space="preserve">Politeia [Les Cahiers de l'Association française des auditeurs de l'Académie internationale de droit constitutionnel]</w:t>
            </w:r>
            <w:r>
              <w:rPr/>
              <w:t xml:space="preserve">, 2018, 34, pp.3-25</w:t>
            </w:r>
          </w:p>
          <w:p>
            <w:pPr/>
            <w:r>
              <w:rPr/>
              <w:t xml:space="preserve">Article dans une revue</w:t>
            </w:r>
          </w:p>
          <w:p>
            <w:pPr/>
            <w:hyperlink r:id="rId47" w:history="1">
              <w:r>
                <w:rPr>
                  <w:color w:val="#410a8c"/>
                  <w:u w:val="single"/>
                </w:rPr>
                <w:t xml:space="preserve">hal-03964150v1</w:t>
              </w:r>
            </w:hyperlink>
          </w:p>
        </w:tc>
      </w:tr>
      <w:tr>
        <w:trPr/>
        <w:tc>
          <w:tcPr>
            <w:noWrap/>
          </w:tcPr>
          <w:p>
            <w:pPr>
              <w:spacing w:after="200"/>
            </w:pPr>
            <w:hyperlink r:id="rId48" w:history="1">
              <w:r>
                <w:rPr>
                  <w:color w:val="1e198e"/>
                  <w:b w:val="1"/>
                  <w:bCs w:val="1"/>
                  <w:u w:val="single"/>
                </w:rPr>
                <w:t xml:space="preserve">Repenser les institutions calédoniennes par le prisme du modèle de démocratie consensuelle</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2017, 30, pp.114-119</w:t>
            </w:r>
          </w:p>
          <w:p>
            <w:pPr/>
            <w:r>
              <w:rPr/>
              <w:t xml:space="preserve">Article dans une revue</w:t>
            </w:r>
          </w:p>
          <w:p>
            <w:pPr/>
            <w:hyperlink r:id="rId48" w:history="1">
              <w:r>
                <w:rPr>
                  <w:color w:val="#410a8c"/>
                  <w:u w:val="single"/>
                </w:rPr>
                <w:t xml:space="preserve">hal-02116991v1</w:t>
              </w:r>
            </w:hyperlink>
          </w:p>
        </w:tc>
      </w:tr>
      <w:tr>
        <w:trPr/>
        <w:tc>
          <w:tcPr>
            <w:noWrap/>
          </w:tcPr>
          <w:p>
            <w:pPr>
              <w:spacing w:after="200"/>
            </w:pPr>
            <w:hyperlink r:id="rId49" w:history="1">
              <w:r>
                <w:rPr>
                  <w:color w:val="1e198e"/>
                  <w:b w:val="1"/>
                  <w:bCs w:val="1"/>
                  <w:u w:val="single"/>
                </w:rPr>
                <w:t xml:space="preserve">Les transitions politiques en Mélanésie, éléments de réflexion pour la préparation du « jour d’après » en Nouvelle-Calédonie</w:t>
              </w:r>
            </w:hyperlink>
          </w:p>
          <w:p>
            <w:pPr/>
            <w:hyperlink r:id="rId12" w:history="1">
              <w:r>
                <w:rPr>
                  <w:color w:val="#410a8c"/>
                  <w:u w:val="single"/>
                </w:rPr>
                <w:t xml:space="preserve">Carine David</w:t>
              </w:r>
            </w:hyperlink>
          </w:p>
          <w:p>
            <w:pPr/>
            <w:r>
              <w:rPr>
                <w:i w:val="1"/>
                <w:iCs w:val="1"/>
              </w:rPr>
              <w:t xml:space="preserve">Revue française de droit constitutionnel</w:t>
            </w:r>
            <w:r>
              <w:rPr/>
              <w:t xml:space="preserve">, 2017</w:t>
            </w:r>
          </w:p>
          <w:p>
            <w:pPr/>
            <w:r>
              <w:rPr/>
              <w:t xml:space="preserve">Article dans une revue</w:t>
            </w:r>
          </w:p>
          <w:p>
            <w:pPr/>
            <w:hyperlink r:id="rId49" w:history="1">
              <w:r>
                <w:rPr>
                  <w:color w:val="#410a8c"/>
                  <w:u w:val="single"/>
                </w:rPr>
                <w:t xml:space="preserve">hal-02117083v1</w:t>
              </w:r>
            </w:hyperlink>
          </w:p>
        </w:tc>
      </w:tr>
      <w:tr>
        <w:trPr/>
        <w:tc>
          <w:tcPr>
            <w:noWrap/>
          </w:tcPr>
          <w:p>
            <w:pPr>
              <w:spacing w:after="200"/>
            </w:pPr>
            <w:hyperlink r:id="rId50" w:history="1">
              <w:r>
                <w:rPr>
                  <w:color w:val="1e198e"/>
                  <w:b w:val="1"/>
                  <w:bCs w:val="1"/>
                  <w:u w:val="single"/>
                </w:rPr>
                <w:t xml:space="preserve">La fixation des « conditions et limites » du droit de participation en matière environnementale en Polynésie française et en Nouvelle-Calédonie</w:t>
              </w:r>
            </w:hyperlink>
          </w:p>
          <w:p>
            <w:pPr/>
            <w:hyperlink r:id="rId12" w:history="1">
              <w:r>
                <w:rPr>
                  <w:color w:val="#410a8c"/>
                  <w:u w:val="single"/>
                </w:rPr>
                <w:t xml:space="preserve">Carine David</w:t>
              </w:r>
            </w:hyperlink>
          </w:p>
          <w:p>
            <w:pPr/>
            <w:r>
              <w:rPr>
                <w:i w:val="1"/>
                <w:iCs w:val="1"/>
              </w:rPr>
              <w:t xml:space="preserve">Revue juridique de l'environnement</w:t>
            </w:r>
            <w:r>
              <w:rPr/>
              <w:t xml:space="preserve">, 2015</w:t>
            </w:r>
          </w:p>
          <w:p>
            <w:pPr/>
            <w:r>
              <w:rPr/>
              <w:t xml:space="preserve">Article dans une revue</w:t>
            </w:r>
          </w:p>
          <w:p>
            <w:pPr/>
            <w:hyperlink r:id="rId50" w:history="1">
              <w:r>
                <w:rPr>
                  <w:color w:val="#410a8c"/>
                  <w:u w:val="single"/>
                </w:rPr>
                <w:t xml:space="preserve">hal-02005097v1</w:t>
              </w:r>
            </w:hyperlink>
          </w:p>
        </w:tc>
      </w:tr>
      <w:tr>
        <w:trPr/>
        <w:tc>
          <w:tcPr>
            <w:noWrap/>
          </w:tcPr>
          <w:p>
            <w:pPr>
              <w:spacing w:after="200"/>
            </w:pPr>
            <w:hyperlink r:id="rId51" w:history="1">
              <w:r>
                <w:rPr>
                  <w:color w:val="1e198e"/>
                  <w:b w:val="1"/>
                  <w:bCs w:val="1"/>
                  <w:u w:val="single"/>
                </w:rPr>
                <w:t xml:space="preserve">Les théories consociative et incitative au secours du Gouvernement de la Nouvelle-Calédonie</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2015</w:t>
            </w:r>
          </w:p>
          <w:p>
            <w:pPr/>
            <w:r>
              <w:rPr/>
              <w:t xml:space="preserve">Article dans une revue</w:t>
            </w:r>
          </w:p>
          <w:p>
            <w:pPr/>
            <w:hyperlink r:id="rId51" w:history="1">
              <w:r>
                <w:rPr>
                  <w:color w:val="#410a8c"/>
                  <w:u w:val="single"/>
                </w:rPr>
                <w:t xml:space="preserve">hal-02117007v1</w:t>
              </w:r>
            </w:hyperlink>
          </w:p>
        </w:tc>
      </w:tr>
      <w:tr>
        <w:trPr/>
        <w:tc>
          <w:tcPr>
            <w:noWrap/>
          </w:tcPr>
          <w:p>
            <w:pPr>
              <w:spacing w:after="200"/>
            </w:pPr>
            <w:hyperlink r:id="rId52" w:history="1">
              <w:r>
                <w:rPr>
                  <w:color w:val="1e198e"/>
                  <w:b w:val="1"/>
                  <w:bCs w:val="1"/>
                  <w:u w:val="single"/>
                </w:rPr>
                <w:t xml:space="preserve">Décision n° 2014-392 QPC du 25 avril 2014, Province Sud de Nouvelle-Calédonie [Loi adoptée par référendum -Droit du travail en Nouvelle-Calédonie]</w:t>
              </w:r>
            </w:hyperlink>
          </w:p>
          <w:p>
            <w:pPr/>
            <w:hyperlink r:id="rId12" w:history="1">
              <w:r>
                <w:rPr>
                  <w:color w:val="#410a8c"/>
                  <w:u w:val="single"/>
                </w:rPr>
                <w:t xml:space="preserve">Carine David</w:t>
              </w:r>
            </w:hyperlink>
          </w:p>
          <w:p>
            <w:pPr/>
            <w:r>
              <w:rPr>
                <w:i w:val="1"/>
                <w:iCs w:val="1"/>
              </w:rPr>
              <w:t xml:space="preserve">Revue française de droit constitutionnel</w:t>
            </w:r>
            <w:r>
              <w:rPr/>
              <w:t xml:space="preserve">, 2015, 1 (101), pp.181-185</w:t>
            </w:r>
          </w:p>
          <w:p>
            <w:pPr/>
            <w:r>
              <w:rPr/>
              <w:t xml:space="preserve">Article dans une revue</w:t>
            </w:r>
          </w:p>
          <w:p>
            <w:pPr/>
            <w:hyperlink r:id="rId52" w:history="1">
              <w:r>
                <w:rPr>
                  <w:color w:val="#410a8c"/>
                  <w:u w:val="single"/>
                </w:rPr>
                <w:t xml:space="preserve">hal-03996126v1</w:t>
              </w:r>
            </w:hyperlink>
          </w:p>
        </w:tc>
      </w:tr>
      <w:tr>
        <w:trPr/>
        <w:tc>
          <w:tcPr>
            <w:noWrap/>
          </w:tcPr>
          <w:p>
            <w:pPr>
              <w:spacing w:after="200"/>
            </w:pPr>
            <w:hyperlink r:id="rId53" w:history="1">
              <w:r>
                <w:rPr>
                  <w:color w:val="1e198e"/>
                  <w:b w:val="1"/>
                  <w:bCs w:val="1"/>
                  <w:u w:val="single"/>
                </w:rPr>
                <w:t xml:space="preserve">Chronique de jurisprudence administrative en Nouvelle-Calédonie (4)</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2015</w:t>
            </w:r>
          </w:p>
          <w:p>
            <w:pPr/>
            <w:r>
              <w:rPr/>
              <w:t xml:space="preserve">Article dans une revue</w:t>
            </w:r>
          </w:p>
          <w:p>
            <w:pPr/>
            <w:hyperlink r:id="rId53" w:history="1">
              <w:r>
                <w:rPr>
                  <w:color w:val="#410a8c"/>
                  <w:u w:val="single"/>
                </w:rPr>
                <w:t xml:space="preserve">hal-02118086v1</w:t>
              </w:r>
            </w:hyperlink>
          </w:p>
        </w:tc>
      </w:tr>
      <w:tr>
        <w:trPr/>
        <w:tc>
          <w:tcPr>
            <w:noWrap/>
          </w:tcPr>
          <w:p>
            <w:pPr>
              <w:spacing w:after="200"/>
            </w:pPr>
            <w:hyperlink r:id="rId54" w:history="1">
              <w:r>
                <w:rPr>
                  <w:color w:val="1e198e"/>
                  <w:b w:val="1"/>
                  <w:bCs w:val="1"/>
                  <w:u w:val="single"/>
                </w:rPr>
                <w:t xml:space="preserve">Chronique de jurisprudence administrative en Nouvelle-Calédonie (2)</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2014</w:t>
            </w:r>
          </w:p>
          <w:p>
            <w:pPr/>
            <w:r>
              <w:rPr/>
              <w:t xml:space="preserve">Article dans une revue</w:t>
            </w:r>
          </w:p>
          <w:p>
            <w:pPr/>
            <w:hyperlink r:id="rId54" w:history="1">
              <w:r>
                <w:rPr>
                  <w:color w:val="#410a8c"/>
                  <w:u w:val="single"/>
                </w:rPr>
                <w:t xml:space="preserve">hal-02118084v1</w:t>
              </w:r>
            </w:hyperlink>
          </w:p>
        </w:tc>
      </w:tr>
      <w:tr>
        <w:trPr/>
        <w:tc>
          <w:tcPr>
            <w:noWrap/>
          </w:tcPr>
          <w:p>
            <w:pPr>
              <w:spacing w:after="200"/>
            </w:pPr>
            <w:hyperlink r:id="rId55" w:history="1">
              <w:r>
                <w:rPr>
                  <w:color w:val="1e198e"/>
                  <w:b w:val="1"/>
                  <w:bCs w:val="1"/>
                  <w:u w:val="single"/>
                </w:rPr>
                <w:t xml:space="preserve">La compétence de droit commun des provinces - Analyse au travers du prisme de la compétence environnementale</w:t>
              </w:r>
            </w:hyperlink>
          </w:p>
          <w:p>
            <w:pPr/>
            <w:hyperlink r:id="rId12" w:history="1">
              <w:r>
                <w:rPr>
                  <w:color w:val="#410a8c"/>
                  <w:u w:val="single"/>
                </w:rPr>
                <w:t xml:space="preserve">Carine David</w:t>
              </w:r>
            </w:hyperlink>
            <w:r>
              <w:rPr/>
              <w:t xml:space="preserve">,</w:t>
            </w:r>
            <w:hyperlink r:id="rId28" w:history="1">
              <w:r>
                <w:rPr>
                  <w:color w:val="#410a8c"/>
                  <w:u w:val="single"/>
                </w:rPr>
                <w:t xml:space="preserve">Victor David</w:t>
              </w:r>
            </w:hyperlink>
          </w:p>
          <w:p>
            <w:pPr/>
            <w:r>
              <w:rPr>
                <w:i w:val="1"/>
                <w:iCs w:val="1"/>
              </w:rPr>
              <w:t xml:space="preserve">Revue juridique, politique et économique de Nouvelle-Calédonie</w:t>
            </w:r>
            <w:r>
              <w:rPr/>
              <w:t xml:space="preserve">, 2014</w:t>
            </w:r>
          </w:p>
          <w:p>
            <w:pPr/>
            <w:r>
              <w:rPr/>
              <w:t xml:space="preserve">Article dans une revue</w:t>
            </w:r>
          </w:p>
          <w:p>
            <w:pPr/>
            <w:hyperlink r:id="rId55" w:history="1">
              <w:r>
                <w:rPr>
                  <w:color w:val="#410a8c"/>
                  <w:u w:val="single"/>
                </w:rPr>
                <w:t xml:space="preserve">hal-02117033v1</w:t>
              </w:r>
            </w:hyperlink>
          </w:p>
        </w:tc>
      </w:tr>
      <w:tr>
        <w:trPr/>
        <w:tc>
          <w:tcPr>
            <w:noWrap/>
          </w:tcPr>
          <w:p>
            <w:pPr>
              <w:spacing w:after="200"/>
            </w:pPr>
            <w:hyperlink r:id="rId56" w:history="1">
              <w:r>
                <w:rPr>
                  <w:color w:val="1e198e"/>
                  <w:b w:val="1"/>
                  <w:bCs w:val="1"/>
                  <w:u w:val="single"/>
                </w:rPr>
                <w:t xml:space="preserve">Chronique de jurisprudence administrative en Nouvelle-Calédonie (3)</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2014</w:t>
            </w:r>
          </w:p>
          <w:p>
            <w:pPr/>
            <w:r>
              <w:rPr/>
              <w:t xml:space="preserve">Article dans une revue</w:t>
            </w:r>
          </w:p>
          <w:p>
            <w:pPr/>
            <w:hyperlink r:id="rId56" w:history="1">
              <w:r>
                <w:rPr>
                  <w:color w:val="#410a8c"/>
                  <w:u w:val="single"/>
                </w:rPr>
                <w:t xml:space="preserve">hal-02118085v1</w:t>
              </w:r>
            </w:hyperlink>
          </w:p>
        </w:tc>
      </w:tr>
      <w:tr>
        <w:trPr/>
        <w:tc>
          <w:tcPr>
            <w:noWrap/>
          </w:tcPr>
          <w:p>
            <w:pPr>
              <w:spacing w:after="200"/>
            </w:pPr>
            <w:hyperlink r:id="rId57" w:history="1">
              <w:r>
                <w:rPr>
                  <w:color w:val="1e198e"/>
                  <w:b w:val="1"/>
                  <w:bCs w:val="1"/>
                  <w:u w:val="single"/>
                </w:rPr>
                <w:t xml:space="preserve">Lois du pays et question prioritaire de constitutionnalité : Vers une progression de l’état de droit en Nouvelle-Calédonie »</w:t>
              </w:r>
            </w:hyperlink>
          </w:p>
          <w:p>
            <w:pPr/>
            <w:hyperlink r:id="rId12" w:history="1">
              <w:r>
                <w:rPr>
                  <w:color w:val="#410a8c"/>
                  <w:u w:val="single"/>
                </w:rPr>
                <w:t xml:space="preserve">Carine David</w:t>
              </w:r>
            </w:hyperlink>
          </w:p>
          <w:p>
            <w:pPr/>
            <w:r>
              <w:rPr>
                <w:i w:val="1"/>
                <w:iCs w:val="1"/>
              </w:rPr>
              <w:t xml:space="preserve">Revue française de droit constitutionnel</w:t>
            </w:r>
            <w:r>
              <w:rPr/>
              <w:t xml:space="preserve">, 2014, 2014/2 (n° 98), pp.317-344</w:t>
            </w:r>
          </w:p>
          <w:p>
            <w:pPr/>
            <w:r>
              <w:rPr/>
              <w:t xml:space="preserve">Article dans une revue</w:t>
            </w:r>
          </w:p>
          <w:p>
            <w:pPr/>
            <w:hyperlink r:id="rId57" w:history="1">
              <w:r>
                <w:rPr>
                  <w:color w:val="#410a8c"/>
                  <w:u w:val="single"/>
                </w:rPr>
                <w:t xml:space="preserve">hal-03998620v1</w:t>
              </w:r>
            </w:hyperlink>
          </w:p>
        </w:tc>
      </w:tr>
      <w:tr>
        <w:trPr/>
        <w:tc>
          <w:tcPr>
            <w:noWrap/>
          </w:tcPr>
          <w:p>
            <w:pPr>
              <w:spacing w:after="200"/>
            </w:pPr>
            <w:hyperlink r:id="rId58" w:history="1">
              <w:r>
                <w:rPr>
                  <w:color w:val="1e198e"/>
                  <w:b w:val="1"/>
                  <w:bCs w:val="1"/>
                  <w:u w:val="single"/>
                </w:rPr>
                <w:t xml:space="preserve">La mise en place du Gouvernement « Ligeard »</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2014</w:t>
            </w:r>
          </w:p>
          <w:p>
            <w:pPr/>
            <w:r>
              <w:rPr/>
              <w:t xml:space="preserve">Article dans une revue</w:t>
            </w:r>
          </w:p>
          <w:p>
            <w:pPr/>
            <w:hyperlink r:id="rId58" w:history="1">
              <w:r>
                <w:rPr>
                  <w:color w:val="#410a8c"/>
                  <w:u w:val="single"/>
                </w:rPr>
                <w:t xml:space="preserve">hal-02117003v1</w:t>
              </w:r>
            </w:hyperlink>
          </w:p>
        </w:tc>
      </w:tr>
      <w:tr>
        <w:trPr/>
        <w:tc>
          <w:tcPr>
            <w:noWrap/>
          </w:tcPr>
          <w:p>
            <w:pPr>
              <w:spacing w:after="200"/>
            </w:pPr>
            <w:hyperlink r:id="rId59" w:history="1">
              <w:r>
                <w:rPr>
                  <w:color w:val="1e198e"/>
                  <w:b w:val="1"/>
                  <w:bCs w:val="1"/>
                  <w:u w:val="single"/>
                </w:rPr>
                <w:t xml:space="preserve">Chronique de jurisprudence administrative en Nouvelle-Calédonie</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2013</w:t>
            </w:r>
          </w:p>
          <w:p>
            <w:pPr/>
            <w:r>
              <w:rPr/>
              <w:t xml:space="preserve">Article dans une revue</w:t>
            </w:r>
          </w:p>
          <w:p>
            <w:pPr/>
            <w:hyperlink r:id="rId59" w:history="1">
              <w:r>
                <w:rPr>
                  <w:color w:val="#410a8c"/>
                  <w:u w:val="single"/>
                </w:rPr>
                <w:t xml:space="preserve">hal-02116968v1</w:t>
              </w:r>
            </w:hyperlink>
          </w:p>
        </w:tc>
      </w:tr>
      <w:tr>
        <w:trPr/>
        <w:tc>
          <w:tcPr>
            <w:noWrap/>
          </w:tcPr>
          <w:p>
            <w:pPr>
              <w:spacing w:after="200"/>
            </w:pPr>
            <w:hyperlink r:id="rId60" w:history="1">
              <w:r>
                <w:rPr>
                  <w:color w:val="1e198e"/>
                  <w:b w:val="1"/>
                  <w:bCs w:val="1"/>
                  <w:u w:val="single"/>
                </w:rPr>
                <w:t xml:space="preserve">Commentaire de la décision n° 2013-308 QPC du 26 avril 2013 - Le difficile positionnement du Conseil constitutionnel par rapport à la loi du pays : entre assimilation et reconnaissance des spécificités</w:t>
              </w:r>
            </w:hyperlink>
          </w:p>
          <w:p>
            <w:pPr/>
            <w:hyperlink r:id="rId12" w:history="1">
              <w:r>
                <w:rPr>
                  <w:color w:val="#410a8c"/>
                  <w:u w:val="single"/>
                </w:rPr>
                <w:t xml:space="preserve">Carine David</w:t>
              </w:r>
            </w:hyperlink>
          </w:p>
          <w:p>
            <w:pPr/>
            <w:r>
              <w:rPr>
                <w:i w:val="1"/>
                <w:iCs w:val="1"/>
              </w:rPr>
              <w:t xml:space="preserve">Revue française de droit constitutionnel</w:t>
            </w:r>
            <w:r>
              <w:rPr/>
              <w:t xml:space="preserve">, 2013, 2013/3 (95), pp.977-982</w:t>
            </w:r>
          </w:p>
          <w:p>
            <w:pPr/>
            <w:r>
              <w:rPr/>
              <w:t xml:space="preserve">Article dans une revue</w:t>
            </w:r>
          </w:p>
          <w:p>
            <w:pPr/>
            <w:hyperlink r:id="rId60" w:history="1">
              <w:r>
                <w:rPr>
                  <w:color w:val="#410a8c"/>
                  <w:u w:val="single"/>
                </w:rPr>
                <w:t xml:space="preserve">hal-05588798v1</w:t>
              </w:r>
            </w:hyperlink>
          </w:p>
        </w:tc>
      </w:tr>
      <w:tr>
        <w:trPr/>
        <w:tc>
          <w:tcPr>
            <w:noWrap/>
          </w:tcPr>
          <w:p>
            <w:pPr>
              <w:spacing w:after="200"/>
            </w:pPr>
            <w:hyperlink r:id="rId61" w:history="1">
              <w:r>
                <w:rPr>
                  <w:color w:val="1e198e"/>
                  <w:b w:val="1"/>
                  <w:bCs w:val="1"/>
                  <w:u w:val="single"/>
                </w:rPr>
                <w:t xml:space="preserve">Commentaire de la décision du Conseil constitutionnel n° 2013-4866 AN du 24 mai 2013</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2013</w:t>
            </w:r>
          </w:p>
          <w:p>
            <w:pPr/>
            <w:r>
              <w:rPr/>
              <w:t xml:space="preserve">Article dans une revue</w:t>
            </w:r>
          </w:p>
          <w:p>
            <w:pPr/>
            <w:hyperlink r:id="rId61" w:history="1">
              <w:r>
                <w:rPr>
                  <w:color w:val="#410a8c"/>
                  <w:u w:val="single"/>
                </w:rPr>
                <w:t xml:space="preserve">hal-02116979v1</w:t>
              </w:r>
            </w:hyperlink>
          </w:p>
        </w:tc>
      </w:tr>
      <w:tr>
        <w:trPr/>
        <w:tc>
          <w:tcPr>
            <w:noWrap/>
          </w:tcPr>
          <w:p>
            <w:pPr>
              <w:spacing w:after="200"/>
            </w:pPr>
            <w:hyperlink r:id="rId62" w:history="1">
              <w:r>
                <w:rPr>
                  <w:color w:val="1e198e"/>
                  <w:b w:val="1"/>
                  <w:bCs w:val="1"/>
                  <w:u w:val="single"/>
                </w:rPr>
                <w:t xml:space="preserve">Commentaire de la décision du Conseil constitutionnel n° 2013-4866 AN du 24 mai 2013</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2013, n° 20/2013</w:t>
            </w:r>
          </w:p>
          <w:p>
            <w:pPr/>
            <w:r>
              <w:rPr/>
              <w:t xml:space="preserve">Article dans une revue</w:t>
            </w:r>
          </w:p>
          <w:p>
            <w:pPr/>
            <w:hyperlink r:id="rId62" w:history="1">
              <w:r>
                <w:rPr>
                  <w:color w:val="#410a8c"/>
                  <w:u w:val="single"/>
                </w:rPr>
                <w:t xml:space="preserve">hal-03998648v1</w:t>
              </w:r>
            </w:hyperlink>
          </w:p>
        </w:tc>
      </w:tr>
      <w:tr>
        <w:trPr/>
        <w:tc>
          <w:tcPr>
            <w:noWrap/>
          </w:tcPr>
          <w:p>
            <w:pPr>
              <w:spacing w:after="200"/>
            </w:pPr>
            <w:hyperlink r:id="rId63" w:history="1">
              <w:r>
                <w:rPr>
                  <w:color w:val="1e198e"/>
                  <w:b w:val="1"/>
                  <w:bCs w:val="1"/>
                  <w:u w:val="single"/>
                </w:rPr>
                <w:t xml:space="preserve">L'assimilation du régime des lois du pays à celui des lois nationales dans le cadre de la QPC</w:t>
              </w:r>
            </w:hyperlink>
          </w:p>
          <w:p>
            <w:pPr/>
            <w:hyperlink r:id="rId12" w:history="1">
              <w:r>
                <w:rPr>
                  <w:color w:val="#410a8c"/>
                  <w:u w:val="single"/>
                </w:rPr>
                <w:t xml:space="preserve">Carine David</w:t>
              </w:r>
            </w:hyperlink>
          </w:p>
          <w:p>
            <w:pPr/>
            <w:r>
              <w:rPr>
                <w:i w:val="1"/>
                <w:iCs w:val="1"/>
              </w:rPr>
              <w:t xml:space="preserve">Revue française de droit constitutionnel</w:t>
            </w:r>
            <w:r>
              <w:rPr/>
              <w:t xml:space="preserve">, 2012</w:t>
            </w:r>
          </w:p>
          <w:p>
            <w:pPr/>
            <w:r>
              <w:rPr/>
              <w:t xml:space="preserve">Article dans une revue</w:t>
            </w:r>
          </w:p>
          <w:p>
            <w:pPr/>
            <w:hyperlink r:id="rId63" w:history="1">
              <w:r>
                <w:rPr>
                  <w:color w:val="#410a8c"/>
                  <w:u w:val="single"/>
                </w:rPr>
                <w:t xml:space="preserve">hal-02117041v1</w:t>
              </w:r>
            </w:hyperlink>
          </w:p>
        </w:tc>
      </w:tr>
      <w:tr>
        <w:trPr/>
        <w:tc>
          <w:tcPr>
            <w:noWrap/>
          </w:tcPr>
          <w:p>
            <w:pPr>
              <w:spacing w:after="200"/>
            </w:pPr>
            <w:hyperlink r:id="rId64" w:history="1">
              <w:r>
                <w:rPr>
                  <w:color w:val="1e198e"/>
                  <w:b w:val="1"/>
                  <w:bCs w:val="1"/>
                  <w:u w:val="single"/>
                </w:rPr>
                <w:t xml:space="preserve">Le droit constitutionnel de la Nouvelle-Calédonie Quel bicamérisme pour la Nouvelle-Calédonie ?</w:t>
              </w:r>
            </w:hyperlink>
          </w:p>
          <w:p>
            <w:pPr/>
            <w:hyperlink r:id="rId12" w:history="1">
              <w:r>
                <w:rPr>
                  <w:color w:val="#410a8c"/>
                  <w:u w:val="single"/>
                </w:rPr>
                <w:t xml:space="preserve">Carine David</w:t>
              </w:r>
            </w:hyperlink>
          </w:p>
          <w:p>
            <w:pPr/>
            <w:r>
              <w:rPr>
                <w:i w:val="1"/>
                <w:iCs w:val="1"/>
              </w:rPr>
              <w:t xml:space="preserve">Politeia [Les Cahiers de l'Association française des auditeurs de l'Académie internationale de droit constitutionnel]</w:t>
            </w:r>
            <w:r>
              <w:rPr/>
              <w:t xml:space="preserve">, 2011</w:t>
            </w:r>
          </w:p>
          <w:p>
            <w:pPr/>
            <w:r>
              <w:rPr/>
              <w:t xml:space="preserve">Article dans une revue</w:t>
            </w:r>
          </w:p>
          <w:p>
            <w:pPr/>
            <w:hyperlink r:id="rId64" w:history="1">
              <w:r>
                <w:rPr>
                  <w:color w:val="#410a8c"/>
                  <w:u w:val="single"/>
                </w:rPr>
                <w:t xml:space="preserve">hal-02117056v1</w:t>
              </w:r>
            </w:hyperlink>
          </w:p>
        </w:tc>
      </w:tr>
      <w:tr>
        <w:trPr/>
        <w:tc>
          <w:tcPr>
            <w:noWrap/>
          </w:tcPr>
          <w:p>
            <w:pPr>
              <w:spacing w:after="200"/>
            </w:pPr>
            <w:hyperlink r:id="rId65" w:history="1">
              <w:r>
                <w:rPr>
                  <w:color w:val="1e198e"/>
                  <w:b w:val="1"/>
                  <w:bCs w:val="1"/>
                  <w:u w:val="single"/>
                </w:rPr>
                <w:t xml:space="preserve">Recension de l’ouvrage de Jean-Yves FABERON, « Des institutions pour un pays – La Nouvelle-Calédonie en devenir »</w:t>
              </w:r>
            </w:hyperlink>
          </w:p>
          <w:p>
            <w:pPr/>
            <w:hyperlink r:id="rId12" w:history="1">
              <w:r>
                <w:rPr>
                  <w:color w:val="#410a8c"/>
                  <w:u w:val="single"/>
                </w:rPr>
                <w:t xml:space="preserve">Carine David</w:t>
              </w:r>
            </w:hyperlink>
          </w:p>
          <w:p>
            <w:pPr/>
            <w:r>
              <w:rPr/>
              <w:t xml:space="preserve">2011</w:t>
            </w:r>
          </w:p>
          <w:p>
            <w:pPr/>
            <w:r>
              <w:rPr/>
              <w:t xml:space="preserve">Article dans une revue</w:t>
            </w:r>
            <w:r>
              <w:rPr/>
              <w:t xml:space="preserve"> (compte-rendu de lecture)</w:t>
            </w:r>
          </w:p>
          <w:p>
            <w:pPr/>
            <w:hyperlink r:id="rId65" w:history="1">
              <w:r>
                <w:rPr>
                  <w:color w:val="#410a8c"/>
                  <w:u w:val="single"/>
                </w:rPr>
                <w:t xml:space="preserve">hal-02116977v1</w:t>
              </w:r>
            </w:hyperlink>
          </w:p>
        </w:tc>
      </w:tr>
      <w:tr>
        <w:trPr/>
        <w:tc>
          <w:tcPr>
            <w:noWrap/>
          </w:tcPr>
          <w:p>
            <w:pPr>
              <w:spacing w:after="200"/>
            </w:pPr>
            <w:hyperlink r:id="rId66" w:history="1">
              <w:r>
                <w:rPr>
                  <w:color w:val="1e198e"/>
                  <w:b w:val="1"/>
                  <w:bCs w:val="1"/>
                  <w:u w:val="single"/>
                </w:rPr>
                <w:t xml:space="preserve">NEW PROVINCIAL ENVIRONMENTAL LEGISLATION IN NEW CALEDONIA: CONTINUITY AND REFORM IN ENVIRONMENTAL GOVERNANCE IN A FRENCH PACIFIC TERRITORY</w:t>
              </w:r>
            </w:hyperlink>
          </w:p>
          <w:p>
            <w:pPr/>
            <w:hyperlink r:id="rId67" w:history="1">
              <w:r>
                <w:rPr>
                  <w:color w:val="#410a8c"/>
                  <w:u w:val="single"/>
                </w:rPr>
                <w:t xml:space="preserve">Pepe Clarke</w:t>
              </w:r>
            </w:hyperlink>
            <w:r>
              <w:rPr/>
              <w:t xml:space="preserve">,</w:t>
            </w:r>
            <w:hyperlink r:id="rId12" w:history="1">
              <w:r>
                <w:rPr>
                  <w:color w:val="#410a8c"/>
                  <w:u w:val="single"/>
                </w:rPr>
                <w:t xml:space="preserve">Carine David</w:t>
              </w:r>
            </w:hyperlink>
          </w:p>
          <w:p>
            <w:pPr/>
            <w:r>
              <w:rPr>
                <w:i w:val="1"/>
                <w:iCs w:val="1"/>
              </w:rPr>
              <w:t xml:space="preserve">Asia Pacific Journal of Environmental Law</w:t>
            </w:r>
            <w:r>
              <w:rPr/>
              <w:t xml:space="preserve">, 2011</w:t>
            </w:r>
          </w:p>
          <w:p>
            <w:pPr/>
            <w:r>
              <w:rPr/>
              <w:t xml:space="preserve">Article dans une revue</w:t>
            </w:r>
          </w:p>
          <w:p>
            <w:pPr/>
            <w:hyperlink r:id="rId66" w:history="1">
              <w:r>
                <w:rPr>
                  <w:color w:val="#410a8c"/>
                  <w:u w:val="single"/>
                </w:rPr>
                <w:t xml:space="preserve">hal-02117052v1</w:t>
              </w:r>
            </w:hyperlink>
          </w:p>
        </w:tc>
      </w:tr>
      <w:tr>
        <w:trPr/>
        <w:tc>
          <w:tcPr>
            <w:noWrap/>
          </w:tcPr>
          <w:p>
            <w:pPr>
              <w:spacing w:after="200"/>
            </w:pPr>
            <w:hyperlink r:id="rId68" w:history="1">
              <w:r>
                <w:rPr>
                  <w:color w:val="1e198e"/>
                  <w:b w:val="1"/>
                  <w:bCs w:val="1"/>
                  <w:u w:val="single"/>
                </w:rPr>
                <w:t xml:space="preserve">La question prioritaire de constitutionnalité à l’égard des dispositions d’une loi du pays de Nouvelle-Calédonie</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2010</w:t>
            </w:r>
          </w:p>
          <w:p>
            <w:pPr/>
            <w:r>
              <w:rPr/>
              <w:t xml:space="preserve">Article dans une revue</w:t>
            </w:r>
          </w:p>
          <w:p>
            <w:pPr/>
            <w:hyperlink r:id="rId68" w:history="1">
              <w:r>
                <w:rPr>
                  <w:color w:val="#410a8c"/>
                  <w:u w:val="single"/>
                </w:rPr>
                <w:t xml:space="preserve">hal-02117037v1</w:t>
              </w:r>
            </w:hyperlink>
          </w:p>
        </w:tc>
      </w:tr>
      <w:tr>
        <w:trPr/>
        <w:tc>
          <w:tcPr>
            <w:noWrap/>
          </w:tcPr>
          <w:p>
            <w:pPr>
              <w:spacing w:after="200"/>
            </w:pPr>
            <w:hyperlink r:id="rId69" w:history="1">
              <w:r>
                <w:rPr>
                  <w:color w:val="1e198e"/>
                  <w:b w:val="1"/>
                  <w:bCs w:val="1"/>
                  <w:u w:val="single"/>
                </w:rPr>
                <w:t xml:space="preserve">La nécessaire évolution des concepts juridiques pour une protection réaliste de la biodiversité en Nouvelle-Calédonie</w:t>
              </w:r>
            </w:hyperlink>
          </w:p>
          <w:p>
            <w:pPr/>
            <w:hyperlink r:id="rId12" w:history="1">
              <w:r>
                <w:rPr>
                  <w:color w:val="#410a8c"/>
                  <w:u w:val="single"/>
                </w:rPr>
                <w:t xml:space="preserve">Carine David</w:t>
              </w:r>
            </w:hyperlink>
          </w:p>
          <w:p>
            <w:pPr/>
            <w:r>
              <w:rPr>
                <w:i w:val="1"/>
                <w:iCs w:val="1"/>
              </w:rPr>
              <w:t xml:space="preserve">Ethnopharmacologia</w:t>
            </w:r>
            <w:r>
              <w:rPr/>
              <w:t xml:space="preserve">, 2010</w:t>
            </w:r>
          </w:p>
          <w:p>
            <w:pPr/>
            <w:r>
              <w:rPr/>
              <w:t xml:space="preserve">Article dans une revue</w:t>
            </w:r>
          </w:p>
          <w:p>
            <w:pPr/>
            <w:hyperlink r:id="rId69" w:history="1">
              <w:r>
                <w:rPr>
                  <w:color w:val="#410a8c"/>
                  <w:u w:val="single"/>
                </w:rPr>
                <w:t xml:space="preserve">hal-02116973v1</w:t>
              </w:r>
            </w:hyperlink>
          </w:p>
        </w:tc>
      </w:tr>
      <w:tr>
        <w:trPr/>
        <w:tc>
          <w:tcPr>
            <w:noWrap/>
          </w:tcPr>
          <w:p>
            <w:pPr>
              <w:spacing w:after="200"/>
            </w:pPr>
            <w:hyperlink r:id="rId70" w:history="1">
              <w:r>
                <w:rPr>
                  <w:color w:val="1e198e"/>
                  <w:b w:val="1"/>
                  <w:bCs w:val="1"/>
                  <w:u w:val="single"/>
                </w:rPr>
                <w:t xml:space="preserve">La gestion d'un lagon en mutation</w:t>
              </w:r>
            </w:hyperlink>
          </w:p>
          <w:p>
            <w:pPr/>
            <w:hyperlink r:id="rId71" w:history="1">
              <w:r>
                <w:rPr>
                  <w:color w:val="#410a8c"/>
                  <w:u w:val="single"/>
                </w:rPr>
                <w:t xml:space="preserve">Marc Léopold</w:t>
              </w:r>
            </w:hyperlink>
            <w:r>
              <w:rPr/>
              <w:t xml:space="preserve">,</w:t>
            </w:r>
            <w:hyperlink r:id="rId72" w:history="1">
              <w:r>
                <w:rPr>
                  <w:color w:val="#410a8c"/>
                  <w:u w:val="single"/>
                </w:rPr>
                <w:t xml:space="preserve">Jean-Michel Sourisseau</w:t>
              </w:r>
            </w:hyperlink>
            <w:r>
              <w:rPr/>
              <w:t xml:space="preserve">,</w:t>
            </w:r>
            <w:hyperlink r:id="rId73" w:history="1">
              <w:r>
                <w:rPr>
                  <w:color w:val="#410a8c"/>
                  <w:u w:val="single"/>
                </w:rPr>
                <w:t xml:space="preserve">Nathaniel Cornuet</w:t>
              </w:r>
            </w:hyperlink>
            <w:r>
              <w:rPr/>
              <w:t xml:space="preserve">,</w:t>
            </w:r>
            <w:hyperlink r:id="rId12" w:history="1">
              <w:r>
                <w:rPr>
                  <w:color w:val="#410a8c"/>
                  <w:u w:val="single"/>
                </w:rPr>
                <w:t xml:space="preserve">Carine David</w:t>
              </w:r>
            </w:hyperlink>
            <w:r>
              <w:rPr/>
              <w:t xml:space="preserve">,</w:t>
            </w:r>
            <w:hyperlink r:id="rId74" w:history="1">
              <w:r>
                <w:rPr>
                  <w:color w:val="#410a8c"/>
                  <w:u w:val="single"/>
                </w:rPr>
                <w:t xml:space="preserve">Arnaud Bonmarchand</w:t>
              </w:r>
            </w:hyperlink>
            <w:r>
              <w:rPr/>
              <w:t xml:space="preserve">et al.</w:t>
            </w:r>
          </w:p>
          <w:p>
            <w:pPr/>
            <w:r>
              <w:rPr>
                <w:i w:val="1"/>
                <w:iCs w:val="1"/>
              </w:rPr>
              <w:t xml:space="preserve">VertigO : La revue électronique en sciences de l'environnement</w:t>
            </w:r>
            <w:r>
              <w:rPr/>
              <w:t xml:space="preserve">, 2009, 13 (1), 20 p. </w:t>
            </w:r>
            <w:hyperlink r:id="rId75" w:history="1">
              <w:r>
                <w:rPr>
                  <w:color w:val="#410a8c"/>
                  <w:u w:val="single"/>
                </w:rPr>
                <w:t xml:space="preserve">⟨10.4000/vertigo.13297⟩</w:t>
              </w:r>
            </w:hyperlink>
          </w:p>
          <w:p>
            <w:pPr/>
            <w:r>
              <w:rPr/>
              <w:t xml:space="preserve">Article dans une revue</w:t>
            </w:r>
          </w:p>
          <w:p>
            <w:pPr/>
            <w:hyperlink r:id="rId70" w:history="1">
              <w:r>
                <w:rPr>
                  <w:color w:val="#410a8c"/>
                  <w:u w:val="single"/>
                </w:rPr>
                <w:t xml:space="preserve">hal-03062533v1</w:t>
              </w:r>
            </w:hyperlink>
          </w:p>
        </w:tc>
      </w:tr>
      <w:tr>
        <w:trPr/>
        <w:tc>
          <w:tcPr>
            <w:noWrap/>
          </w:tcPr>
          <w:p>
            <w:pPr>
              <w:spacing w:after="200"/>
            </w:pPr>
            <w:hyperlink r:id="rId76" w:history="1">
              <w:r>
                <w:rPr>
                  <w:color w:val="1e198e"/>
                  <w:b w:val="1"/>
                  <w:bCs w:val="1"/>
                  <w:u w:val="single"/>
                </w:rPr>
                <w:t xml:space="preserve">Le partage de la compétence environnementale en Nouvelle-Calédonie</w:t>
              </w:r>
            </w:hyperlink>
          </w:p>
          <w:p>
            <w:pPr/>
            <w:hyperlink r:id="rId12" w:history="1">
              <w:r>
                <w:rPr>
                  <w:color w:val="#410a8c"/>
                  <w:u w:val="single"/>
                </w:rPr>
                <w:t xml:space="preserve">Carine David</w:t>
              </w:r>
            </w:hyperlink>
          </w:p>
          <w:p>
            <w:pPr/>
            <w:r>
              <w:rPr>
                <w:i w:val="1"/>
                <w:iCs w:val="1"/>
              </w:rPr>
              <w:t xml:space="preserve">Revue juridique de l'environnement</w:t>
            </w:r>
            <w:r>
              <w:rPr/>
              <w:t xml:space="preserve">, 2007, Numéro spécial, 2007, pp.33-43</w:t>
            </w:r>
          </w:p>
          <w:p>
            <w:pPr/>
            <w:r>
              <w:rPr/>
              <w:t xml:space="preserve">Article dans une revue</w:t>
            </w:r>
          </w:p>
          <w:p>
            <w:pPr/>
            <w:hyperlink r:id="rId76" w:history="1">
              <w:r>
                <w:rPr>
                  <w:color w:val="#410a8c"/>
                  <w:u w:val="single"/>
                </w:rPr>
                <w:t xml:space="preserve">hal-04020410v1</w:t>
              </w:r>
            </w:hyperlink>
          </w:p>
        </w:tc>
      </w:tr>
      <w:tr>
        <w:trPr/>
        <w:tc>
          <w:tcPr>
            <w:noWrap/>
          </w:tcPr>
          <w:p>
            <w:pPr>
              <w:spacing w:after="200"/>
            </w:pPr>
            <w:hyperlink r:id="rId77" w:history="1">
              <w:r>
                <w:rPr>
                  <w:color w:val="1e198e"/>
                  <w:b w:val="1"/>
                  <w:bCs w:val="1"/>
                  <w:u w:val="single"/>
                </w:rPr>
                <w:t xml:space="preserve">Pour une approche renouvelée du droit français de la domanialité publique</w:t>
              </w:r>
            </w:hyperlink>
          </w:p>
          <w:p>
            <w:pPr/>
            <w:hyperlink r:id="rId12" w:history="1">
              <w:r>
                <w:rPr>
                  <w:color w:val="#410a8c"/>
                  <w:u w:val="single"/>
                </w:rPr>
                <w:t xml:space="preserve">Carine David</w:t>
              </w:r>
            </w:hyperlink>
          </w:p>
          <w:p>
            <w:pPr/>
            <w:r>
              <w:rPr>
                <w:i w:val="1"/>
                <w:iCs w:val="1"/>
              </w:rPr>
              <w:t xml:space="preserve">Petites affiches</w:t>
            </w:r>
            <w:r>
              <w:rPr/>
              <w:t xml:space="preserve">, 2007, 165, pp.3</w:t>
            </w:r>
          </w:p>
          <w:p>
            <w:pPr/>
            <w:r>
              <w:rPr/>
              <w:t xml:space="preserve">Article dans une revue</w:t>
            </w:r>
          </w:p>
          <w:p>
            <w:pPr/>
            <w:hyperlink r:id="rId77" w:history="1">
              <w:r>
                <w:rPr>
                  <w:color w:val="#410a8c"/>
                  <w:u w:val="single"/>
                </w:rPr>
                <w:t xml:space="preserve">hal-02116996v1</w:t>
              </w:r>
            </w:hyperlink>
          </w:p>
        </w:tc>
      </w:tr>
      <w:tr>
        <w:trPr/>
        <w:tc>
          <w:tcPr>
            <w:noWrap/>
          </w:tcPr>
          <w:p>
            <w:pPr>
              <w:spacing w:after="200"/>
            </w:pPr>
            <w:hyperlink r:id="rId78" w:history="1">
              <w:r>
                <w:rPr>
                  <w:color w:val="1e198e"/>
                  <w:b w:val="1"/>
                  <w:bCs w:val="1"/>
                  <w:u w:val="single"/>
                </w:rPr>
                <w:t xml:space="preserve">Le pouvoir réglementaire d'organisation du service : une jurisprudence toujours en mouvement</w:t>
              </w:r>
            </w:hyperlink>
          </w:p>
          <w:p>
            <w:pPr/>
            <w:hyperlink r:id="rId12" w:history="1">
              <w:r>
                <w:rPr>
                  <w:color w:val="#410a8c"/>
                  <w:u w:val="single"/>
                </w:rPr>
                <w:t xml:space="preserve">Carine David</w:t>
              </w:r>
            </w:hyperlink>
          </w:p>
          <w:p>
            <w:pPr/>
            <w:r>
              <w:rPr>
                <w:i w:val="1"/>
                <w:iCs w:val="1"/>
              </w:rPr>
              <w:t xml:space="preserve">Droit administratif</w:t>
            </w:r>
            <w:r>
              <w:rPr/>
              <w:t xml:space="preserve">, 2006, Février 2006, pp.11-17</w:t>
            </w:r>
          </w:p>
          <w:p>
            <w:pPr/>
            <w:r>
              <w:rPr/>
              <w:t xml:space="preserve">Article dans une revue</w:t>
            </w:r>
          </w:p>
          <w:p>
            <w:pPr/>
            <w:hyperlink r:id="rId78" w:history="1">
              <w:r>
                <w:rPr>
                  <w:color w:val="#410a8c"/>
                  <w:u w:val="single"/>
                </w:rPr>
                <w:t xml:space="preserve">hal-04020412v1</w:t>
              </w:r>
            </w:hyperlink>
          </w:p>
        </w:tc>
      </w:tr>
      <w:tr>
        <w:trPr/>
        <w:tc>
          <w:tcPr>
            <w:noWrap/>
          </w:tcPr>
          <w:p>
            <w:pPr>
              <w:spacing w:after="200"/>
            </w:pPr>
            <w:hyperlink r:id="rId79" w:history="1">
              <w:r>
                <w:rPr>
                  <w:color w:val="1e198e"/>
                  <w:b w:val="1"/>
                  <w:bCs w:val="1"/>
                  <w:u w:val="single"/>
                </w:rPr>
                <w:t xml:space="preserve">Conditions de l'obtention ou du maintien de la qualité de citoyen de la Nouvelle-Calédonie</w:t>
              </w:r>
            </w:hyperlink>
          </w:p>
          <w:p>
            <w:pPr/>
            <w:hyperlink r:id="rId12" w:history="1">
              <w:r>
                <w:rPr>
                  <w:color w:val="#410a8c"/>
                  <w:u w:val="single"/>
                </w:rPr>
                <w:t xml:space="preserve">Carine David</w:t>
              </w:r>
            </w:hyperlink>
          </w:p>
          <w:p>
            <w:pPr/>
            <w:r>
              <w:rPr>
                <w:i w:val="1"/>
                <w:iCs w:val="1"/>
              </w:rPr>
              <w:t xml:space="preserve">Actualité juridique Droit administratif</w:t>
            </w:r>
            <w:r>
              <w:rPr/>
              <w:t xml:space="preserve">, 2005, 36, pp.2014</w:t>
            </w:r>
          </w:p>
          <w:p>
            <w:pPr/>
            <w:r>
              <w:rPr/>
              <w:t xml:space="preserve">Article dans une revue</w:t>
            </w:r>
          </w:p>
          <w:p>
            <w:pPr/>
            <w:hyperlink r:id="rId79" w:history="1">
              <w:r>
                <w:rPr>
                  <w:color w:val="#410a8c"/>
                  <w:u w:val="single"/>
                </w:rPr>
                <w:t xml:space="preserve">halshs-02218745v1</w:t>
              </w:r>
            </w:hyperlink>
          </w:p>
        </w:tc>
      </w:tr>
      <w:tr>
        <w:trPr/>
        <w:tc>
          <w:tcPr>
            <w:noWrap/>
          </w:tcPr>
          <w:p>
            <w:pPr>
              <w:spacing w:after="200"/>
            </w:pPr>
            <w:hyperlink r:id="rId80" w:history="1">
              <w:r>
                <w:rPr>
                  <w:color w:val="1e198e"/>
                  <w:b w:val="1"/>
                  <w:bCs w:val="1"/>
                  <w:u w:val="single"/>
                </w:rPr>
                <w:t xml:space="preserve">Conditions de l'obtention ou du maintien de la qualité de citoyen de la Nouvelle-Calédonie</w:t>
              </w:r>
            </w:hyperlink>
          </w:p>
          <w:p>
            <w:pPr/>
            <w:hyperlink r:id="rId12" w:history="1">
              <w:r>
                <w:rPr>
                  <w:color w:val="#410a8c"/>
                  <w:u w:val="single"/>
                </w:rPr>
                <w:t xml:space="preserve">Carine David</w:t>
              </w:r>
            </w:hyperlink>
          </w:p>
          <w:p>
            <w:pPr/>
            <w:r>
              <w:rPr>
                <w:i w:val="1"/>
                <w:iCs w:val="1"/>
              </w:rPr>
              <w:t xml:space="preserve">Actualité juridique Droit administratif</w:t>
            </w:r>
            <w:r>
              <w:rPr/>
              <w:t xml:space="preserve">, 2005, n° 36/2005, pp.2014-2016</w:t>
            </w:r>
          </w:p>
          <w:p>
            <w:pPr/>
            <w:r>
              <w:rPr/>
              <w:t xml:space="preserve">Article dans une revue</w:t>
            </w:r>
          </w:p>
          <w:p>
            <w:pPr/>
            <w:hyperlink r:id="rId80" w:history="1">
              <w:r>
                <w:rPr>
                  <w:color w:val="#410a8c"/>
                  <w:u w:val="single"/>
                </w:rPr>
                <w:t xml:space="preserve">hal-04020414v1</w:t>
              </w:r>
            </w:hyperlink>
          </w:p>
        </w:tc>
      </w:tr>
      <w:tr>
        <w:trPr/>
        <w:tc>
          <w:tcPr>
            <w:noWrap/>
          </w:tcPr>
          <w:p>
            <w:pPr>
              <w:spacing w:after="200"/>
            </w:pPr>
            <w:hyperlink r:id="rId81" w:history="1">
              <w:r>
                <w:rPr>
                  <w:color w:val="1e198e"/>
                  <w:b w:val="1"/>
                  <w:bCs w:val="1"/>
                  <w:u w:val="single"/>
                </w:rPr>
                <w:t xml:space="preserve">La loi du pays sur le régime unifié d'assurance maladie-maternité de Nouvelle- Calédonie</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2003, 2003/1</w:t>
            </w:r>
          </w:p>
          <w:p>
            <w:pPr/>
            <w:r>
              <w:rPr/>
              <w:t xml:space="preserve">Article dans une revue</w:t>
            </w:r>
          </w:p>
          <w:p>
            <w:pPr/>
            <w:hyperlink r:id="rId81" w:history="1">
              <w:r>
                <w:rPr>
                  <w:color w:val="#410a8c"/>
                  <w:u w:val="single"/>
                </w:rPr>
                <w:t xml:space="preserve">hal-04020416v1</w:t>
              </w:r>
            </w:hyperlink>
          </w:p>
        </w:tc>
      </w:tr>
    </w:tbl>
    <w:p>
      <w:pPr>
        <w:spacing w:before="200"/>
      </w:pPr>
    </w:p>
    <w:p>
      <w:pPr>
        <w:pStyle w:val="Heading2"/>
      </w:pPr>
      <w:r>
        <w:rPr>
          <w:color w:val="1e198e"/>
          <w:b w:val="1"/>
          <w:bCs w:val="1"/>
        </w:rPr>
        <w:t xml:space="preserve">Communication dans un congrès (62)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 droit au bonheur dans les limites planétaires : le bonheur est dans le donut !</w:t>
              </w:r>
            </w:hyperlink>
          </w:p>
          <w:p>
            <w:pPr/>
            <w:hyperlink r:id="rId12" w:history="1">
              <w:r>
                <w:rPr>
                  <w:color w:val="#410a8c"/>
                  <w:u w:val="single"/>
                </w:rPr>
                <w:t xml:space="preserve">Carine David</w:t>
              </w:r>
            </w:hyperlink>
          </w:p>
          <w:p>
            <w:pPr/>
            <w:r>
              <w:rPr>
                <w:i w:val="1"/>
                <w:iCs w:val="1"/>
              </w:rPr>
              <w:t xml:space="preserve">Les rencontres scientifiques du projet Critique écosystémique des droits humains : Repenser les ‘droits de l’homme’ à l’heure des limites planétaires</w:t>
            </w:r>
            <w:r>
              <w:rPr/>
              <w:t xml:space="preserve">, S. Grosbon et S. Robert (dir.),, Feb 2026, Visioconférence, France</w:t>
            </w:r>
          </w:p>
          <w:p>
            <w:pPr/>
            <w:r>
              <w:rPr/>
              <w:t xml:space="preserve">Communication dans un congrès</w:t>
            </w:r>
          </w:p>
          <w:p>
            <w:pPr/>
            <w:hyperlink r:id="rId82" w:history="1">
              <w:r>
                <w:rPr>
                  <w:color w:val="#410a8c"/>
                  <w:u w:val="single"/>
                </w:rPr>
                <w:t xml:space="preserve">hal-05588777v1</w:t>
              </w:r>
            </w:hyperlink>
          </w:p>
        </w:tc>
      </w:tr>
      <w:tr>
        <w:trPr/>
        <w:tc>
          <w:tcPr>
            <w:noWrap/>
          </w:tcPr>
          <w:p>
            <w:pPr>
              <w:spacing w:after="200"/>
            </w:pPr>
            <w:hyperlink r:id="rId83" w:history="1">
              <w:r>
                <w:rPr>
                  <w:color w:val="1e198e"/>
                  <w:b w:val="1"/>
                  <w:bCs w:val="1"/>
                  <w:u w:val="single"/>
                </w:rPr>
                <w:t xml:space="preserve">La Nouvelle-Calédonie à la croisée des chemins constitutionnels »</w:t>
              </w:r>
            </w:hyperlink>
          </w:p>
          <w:p>
            <w:pPr/>
            <w:hyperlink r:id="rId12" w:history="1">
              <w:r>
                <w:rPr>
                  <w:color w:val="#410a8c"/>
                  <w:u w:val="single"/>
                </w:rPr>
                <w:t xml:space="preserve">Carine David</w:t>
              </w:r>
            </w:hyperlink>
            <w:r>
              <w:rPr/>
              <w:t xml:space="preserve">,</w:t>
            </w:r>
            <w:hyperlink r:id="rId84" w:history="1">
              <w:r>
                <w:rPr>
                  <w:color w:val="#410a8c"/>
                  <w:u w:val="single"/>
                </w:rPr>
                <w:t xml:space="preserve">Didier Ribes</w:t>
              </w:r>
            </w:hyperlink>
          </w:p>
          <w:p>
            <w:pPr/>
            <w:r>
              <w:rPr>
                <w:i w:val="1"/>
                <w:iCs w:val="1"/>
              </w:rPr>
              <w:t xml:space="preserve">Les conférences anniversaire de l’Institut Louis Favoreu</w:t>
            </w:r>
            <w:r>
              <w:rPr/>
              <w:t xml:space="preserve">, ILF-GERJC, Mar 2026, Aix-en-Provence, France</w:t>
            </w:r>
          </w:p>
          <w:p>
            <w:pPr/>
            <w:r>
              <w:rPr/>
              <w:t xml:space="preserve">Communication dans un congrès</w:t>
            </w:r>
          </w:p>
          <w:p>
            <w:pPr/>
            <w:hyperlink r:id="rId83" w:history="1">
              <w:r>
                <w:rPr>
                  <w:color w:val="#410a8c"/>
                  <w:u w:val="single"/>
                </w:rPr>
                <w:t xml:space="preserve">hal-05588785v1</w:t>
              </w:r>
            </w:hyperlink>
          </w:p>
        </w:tc>
      </w:tr>
      <w:tr>
        <w:trPr/>
        <w:tc>
          <w:tcPr>
            <w:noWrap/>
          </w:tcPr>
          <w:p>
            <w:pPr>
              <w:spacing w:after="200"/>
            </w:pPr>
            <w:hyperlink r:id="rId85" w:history="1">
              <w:r>
                <w:rPr>
                  <w:color w:val="1e198e"/>
                  <w:b w:val="1"/>
                  <w:bCs w:val="1"/>
                  <w:u w:val="single"/>
                </w:rPr>
                <w:t xml:space="preserve">Le droit au bonheur des populations ultramarines</w:t>
              </w:r>
            </w:hyperlink>
          </w:p>
          <w:p>
            <w:pPr/>
            <w:hyperlink r:id="rId12" w:history="1">
              <w:r>
                <w:rPr>
                  <w:color w:val="#410a8c"/>
                  <w:u w:val="single"/>
                </w:rPr>
                <w:t xml:space="preserve">Carine David</w:t>
              </w:r>
            </w:hyperlink>
          </w:p>
          <w:p>
            <w:pPr/>
            <w:r>
              <w:rPr>
                <w:i w:val="1"/>
                <w:iCs w:val="1"/>
              </w:rPr>
              <w:t xml:space="preserve">Les Outre-Mer aux avant-postes 2026</w:t>
            </w:r>
            <w:r>
              <w:rPr/>
              <w:t xml:space="preserve">, Le Point, Jan 2026, Paris, France</w:t>
            </w:r>
          </w:p>
          <w:p>
            <w:pPr/>
            <w:r>
              <w:rPr/>
              <w:t xml:space="preserve">Communication dans un congrès</w:t>
            </w:r>
          </w:p>
          <w:p>
            <w:pPr/>
            <w:hyperlink r:id="rId85" w:history="1">
              <w:r>
                <w:rPr>
                  <w:color w:val="#410a8c"/>
                  <w:u w:val="single"/>
                </w:rPr>
                <w:t xml:space="preserve">hal-05588780v1</w:t>
              </w:r>
            </w:hyperlink>
          </w:p>
        </w:tc>
      </w:tr>
      <w:tr>
        <w:trPr/>
        <w:tc>
          <w:tcPr>
            <w:noWrap/>
          </w:tcPr>
          <w:p>
            <w:pPr>
              <w:spacing w:after="200"/>
            </w:pPr>
            <w:hyperlink r:id="rId86" w:history="1">
              <w:r>
                <w:rPr>
                  <w:color w:val="1e198e"/>
                  <w:b w:val="1"/>
                  <w:bCs w:val="1"/>
                  <w:u w:val="single"/>
                </w:rPr>
                <w:t xml:space="preserve">The confrontation between human rights and customary law in Pacific Islands Countries</w:t>
              </w:r>
            </w:hyperlink>
          </w:p>
          <w:p>
            <w:pPr/>
            <w:hyperlink r:id="rId12" w:history="1">
              <w:r>
                <w:rPr>
                  <w:color w:val="#410a8c"/>
                  <w:u w:val="single"/>
                </w:rPr>
                <w:t xml:space="preserve">Carine David</w:t>
              </w:r>
            </w:hyperlink>
          </w:p>
          <w:p>
            <w:pPr/>
            <w:r>
              <w:rPr>
                <w:i w:val="1"/>
                <w:iCs w:val="1"/>
              </w:rPr>
              <w:t xml:space="preserve">The reconfiguration of State-Centred human rights law : legal pluralism and inter-legality perspective</w:t>
            </w:r>
            <w:r>
              <w:rPr/>
              <w:t xml:space="preserve">, R. Kitamura (dir.),, Jul 2025, Cologne, Germany</w:t>
            </w:r>
          </w:p>
          <w:p>
            <w:pPr/>
            <w:r>
              <w:rPr/>
              <w:t xml:space="preserve">Communication dans un congrès</w:t>
            </w:r>
          </w:p>
          <w:p>
            <w:pPr/>
            <w:hyperlink r:id="rId86" w:history="1">
              <w:r>
                <w:rPr>
                  <w:color w:val="#410a8c"/>
                  <w:u w:val="single"/>
                </w:rPr>
                <w:t xml:space="preserve">hal-05588772v1</w:t>
              </w:r>
            </w:hyperlink>
          </w:p>
        </w:tc>
      </w:tr>
      <w:tr>
        <w:trPr/>
        <w:tc>
          <w:tcPr>
            <w:noWrap/>
          </w:tcPr>
          <w:p>
            <w:pPr>
              <w:spacing w:after="200"/>
            </w:pPr>
            <w:hyperlink r:id="rId87" w:history="1">
              <w:r>
                <w:rPr>
                  <w:color w:val="1e198e"/>
                  <w:b w:val="1"/>
                  <w:bCs w:val="1"/>
                  <w:u w:val="single"/>
                </w:rPr>
                <w:t xml:space="preserve">Juger les situations d'ignorance, petit florilège en contexte ultramarin</w:t>
              </w:r>
            </w:hyperlink>
          </w:p>
          <w:p>
            <w:pPr/>
            <w:hyperlink r:id="rId12" w:history="1">
              <w:r>
                <w:rPr>
                  <w:color w:val="#410a8c"/>
                  <w:u w:val="single"/>
                </w:rPr>
                <w:t xml:space="preserve">Carine David</w:t>
              </w:r>
            </w:hyperlink>
          </w:p>
          <w:p>
            <w:pPr/>
            <w:r>
              <w:rPr>
                <w:i w:val="1"/>
                <w:iCs w:val="1"/>
              </w:rPr>
              <w:t xml:space="preserve">L'ignorance, les sciences et le droit</w:t>
            </w:r>
            <w:r>
              <w:rPr/>
              <w:t xml:space="preserve">, L. Canali, V. Delcroix, S. Diop, Jan 2024, Aix- en- Provence, France</w:t>
            </w:r>
          </w:p>
          <w:p>
            <w:pPr/>
            <w:r>
              <w:rPr/>
              <w:t xml:space="preserve">Communication dans un congrès</w:t>
            </w:r>
          </w:p>
          <w:p>
            <w:pPr/>
            <w:hyperlink r:id="rId87" w:history="1">
              <w:r>
                <w:rPr>
                  <w:color w:val="#410a8c"/>
                  <w:u w:val="single"/>
                </w:rPr>
                <w:t xml:space="preserve">hal-04973419v1</w:t>
              </w:r>
            </w:hyperlink>
          </w:p>
        </w:tc>
      </w:tr>
      <w:tr>
        <w:trPr/>
        <w:tc>
          <w:tcPr>
            <w:noWrap/>
          </w:tcPr>
          <w:p>
            <w:pPr>
              <w:spacing w:after="200"/>
            </w:pPr>
            <w:hyperlink r:id="rId88" w:history="1">
              <w:r>
                <w:rPr>
                  <w:color w:val="1e198e"/>
                  <w:b w:val="1"/>
                  <w:bCs w:val="1"/>
                  <w:u w:val="single"/>
                </w:rPr>
                <w:t xml:space="preserve">Le Conseil constitutionnel français et l’équilibre des pouvoirs exécutif, législatif et citoyen »</w:t>
              </w:r>
            </w:hyperlink>
          </w:p>
          <w:p>
            <w:pPr/>
            <w:hyperlink r:id="rId12" w:history="1">
              <w:r>
                <w:rPr>
                  <w:color w:val="#410a8c"/>
                  <w:u w:val="single"/>
                </w:rPr>
                <w:t xml:space="preserve">Carine David</w:t>
              </w:r>
            </w:hyperlink>
          </w:p>
          <w:p>
            <w:pPr/>
            <w:r>
              <w:rPr>
                <w:i w:val="1"/>
                <w:iCs w:val="1"/>
              </w:rPr>
              <w:t xml:space="preserve">Le juge : quels pouvoirs, quelles limites dans la protection de la démocratie et de l’État de droit ?</w:t>
            </w:r>
            <w:r>
              <w:rPr/>
              <w:t xml:space="preserve">, Jul 2025, Sofia, Bulgaria</w:t>
            </w:r>
          </w:p>
          <w:p>
            <w:pPr/>
            <w:r>
              <w:rPr/>
              <w:t xml:space="preserve">Communication dans un congrès</w:t>
            </w:r>
          </w:p>
          <w:p>
            <w:pPr/>
            <w:hyperlink r:id="rId88" w:history="1">
              <w:r>
                <w:rPr>
                  <w:color w:val="#410a8c"/>
                  <w:u w:val="single"/>
                </w:rPr>
                <w:t xml:space="preserve">hal-05588765v1</w:t>
              </w:r>
            </w:hyperlink>
          </w:p>
        </w:tc>
      </w:tr>
      <w:tr>
        <w:trPr/>
        <w:tc>
          <w:tcPr>
            <w:noWrap/>
          </w:tcPr>
          <w:p>
            <w:pPr>
              <w:spacing w:after="200"/>
            </w:pPr>
            <w:hyperlink r:id="rId89" w:history="1">
              <w:r>
                <w:rPr>
                  <w:color w:val="1e198e"/>
                  <w:b w:val="1"/>
                  <w:bCs w:val="1"/>
                  <w:u w:val="single"/>
                </w:rPr>
                <w:t xml:space="preserve">Dealing with a Historical responsability of the State towards overseas populations</w:t>
              </w:r>
            </w:hyperlink>
          </w:p>
          <w:p>
            <w:pPr/>
            <w:hyperlink r:id="rId12" w:history="1">
              <w:r>
                <w:rPr>
                  <w:color w:val="#410a8c"/>
                  <w:u w:val="single"/>
                </w:rPr>
                <w:t xml:space="preserve">Carine David</w:t>
              </w:r>
            </w:hyperlink>
          </w:p>
          <w:p>
            <w:pPr/>
            <w:r>
              <w:rPr>
                <w:i w:val="1"/>
                <w:iCs w:val="1"/>
              </w:rPr>
              <w:t xml:space="preserve">Current Crises in Light of Historical Experiences:Normative Approaches in Germany and France</w:t>
            </w:r>
            <w:r>
              <w:rPr/>
              <w:t xml:space="preserve">, Academy for European Human Rights Protection, Université de Cologne, May 2025, Cologne, Germany</w:t>
            </w:r>
          </w:p>
          <w:p>
            <w:pPr/>
            <w:r>
              <w:rPr/>
              <w:t xml:space="preserve">Communication dans un congrès</w:t>
            </w:r>
          </w:p>
          <w:p>
            <w:pPr/>
            <w:hyperlink r:id="rId89" w:history="1">
              <w:r>
                <w:rPr>
                  <w:color w:val="#410a8c"/>
                  <w:u w:val="single"/>
                </w:rPr>
                <w:t xml:space="preserve">hal-05588757v1</w:t>
              </w:r>
            </w:hyperlink>
          </w:p>
        </w:tc>
      </w:tr>
      <w:tr>
        <w:trPr/>
        <w:tc>
          <w:tcPr>
            <w:noWrap/>
          </w:tcPr>
          <w:p>
            <w:pPr>
              <w:spacing w:after="200"/>
            </w:pPr>
            <w:hyperlink r:id="rId90" w:history="1">
              <w:r>
                <w:rPr>
                  <w:color w:val="1e198e"/>
                  <w:b w:val="1"/>
                  <w:bCs w:val="1"/>
                  <w:u w:val="single"/>
                </w:rPr>
                <w:t xml:space="preserve">Codification et peuple autochtone : l’exemple du code du l’environnement de la Province des îles Loyauté en Nouvelle-Calédonie</w:t>
              </w:r>
            </w:hyperlink>
          </w:p>
          <w:p>
            <w:pPr/>
            <w:hyperlink r:id="rId12" w:history="1">
              <w:r>
                <w:rPr>
                  <w:color w:val="#410a8c"/>
                  <w:u w:val="single"/>
                </w:rPr>
                <w:t xml:space="preserve">Carine David</w:t>
              </w:r>
            </w:hyperlink>
          </w:p>
          <w:p>
            <w:pPr/>
            <w:r>
              <w:rPr>
                <w:i w:val="1"/>
                <w:iCs w:val="1"/>
              </w:rPr>
              <w:t xml:space="preserve">Codification(s) et Droit(s) des Outre-mer</w:t>
            </w:r>
            <w:r>
              <w:rPr/>
              <w:t xml:space="preserve">, Sénat, May 2025, Paris, France</w:t>
            </w:r>
          </w:p>
          <w:p>
            <w:pPr/>
            <w:r>
              <w:rPr/>
              <w:t xml:space="preserve">Communication dans un congrès</w:t>
            </w:r>
          </w:p>
          <w:p>
            <w:pPr/>
            <w:hyperlink r:id="rId90" w:history="1">
              <w:r>
                <w:rPr>
                  <w:color w:val="#410a8c"/>
                  <w:u w:val="single"/>
                </w:rPr>
                <w:t xml:space="preserve">hal-05588762v1</w:t>
              </w:r>
            </w:hyperlink>
          </w:p>
        </w:tc>
      </w:tr>
      <w:tr>
        <w:trPr/>
        <w:tc>
          <w:tcPr>
            <w:noWrap/>
          </w:tcPr>
          <w:p>
            <w:pPr>
              <w:spacing w:after="200"/>
            </w:pPr>
            <w:hyperlink r:id="rId91" w:history="1">
              <w:r>
                <w:rPr>
                  <w:color w:val="1e198e"/>
                  <w:b w:val="1"/>
                  <w:bCs w:val="1"/>
                  <w:u w:val="single"/>
                </w:rPr>
                <w:t xml:space="preserve">Voix et voies pour un avenir institutionnel pérenne en Nouvelle Calédonie</w:t>
              </w:r>
            </w:hyperlink>
          </w:p>
          <w:p>
            <w:pPr/>
            <w:hyperlink r:id="rId12" w:history="1">
              <w:r>
                <w:rPr>
                  <w:color w:val="#410a8c"/>
                  <w:u w:val="single"/>
                </w:rPr>
                <w:t xml:space="preserve">Carine David</w:t>
              </w:r>
            </w:hyperlink>
          </w:p>
          <w:p>
            <w:pPr/>
            <w:r>
              <w:rPr>
                <w:i w:val="1"/>
                <w:iCs w:val="1"/>
              </w:rPr>
              <w:t xml:space="preserve">Séminaire SHS Interinstitutionnel</w:t>
            </w:r>
            <w:r>
              <w:rPr/>
              <w:t xml:space="preserve">, IRD, Mar 2024, Nouméa, France</w:t>
            </w:r>
          </w:p>
          <w:p>
            <w:pPr/>
            <w:r>
              <w:rPr/>
              <w:t xml:space="preserve">Communication dans un congrès</w:t>
            </w:r>
          </w:p>
          <w:p>
            <w:pPr/>
            <w:hyperlink r:id="rId91" w:history="1">
              <w:r>
                <w:rPr>
                  <w:color w:val="#410a8c"/>
                  <w:u w:val="single"/>
                </w:rPr>
                <w:t xml:space="preserve">hal-04973859v1</w:t>
              </w:r>
            </w:hyperlink>
          </w:p>
        </w:tc>
      </w:tr>
      <w:tr>
        <w:trPr/>
        <w:tc>
          <w:tcPr>
            <w:noWrap/>
          </w:tcPr>
          <w:p>
            <w:pPr>
              <w:spacing w:after="200"/>
            </w:pPr>
            <w:hyperlink r:id="rId92" w:history="1">
              <w:r>
                <w:rPr>
                  <w:color w:val="1e198e"/>
                  <w:b w:val="1"/>
                  <w:bCs w:val="1"/>
                  <w:u w:val="single"/>
                </w:rPr>
                <w:t xml:space="preserve">Une prise en compte de la coutume à géométrie variable par le système juridique français Entre dénégation, renoncement et reconnaissance relative</w:t>
              </w:r>
            </w:hyperlink>
          </w:p>
          <w:p>
            <w:pPr/>
            <w:hyperlink r:id="rId12" w:history="1">
              <w:r>
                <w:rPr>
                  <w:color w:val="#410a8c"/>
                  <w:u w:val="single"/>
                </w:rPr>
                <w:t xml:space="preserve">Carine David</w:t>
              </w:r>
            </w:hyperlink>
          </w:p>
          <w:p>
            <w:pPr/>
            <w:r>
              <w:rPr>
                <w:i w:val="1"/>
                <w:iCs w:val="1"/>
              </w:rPr>
              <w:t xml:space="preserve">Coutume et droit en Guyane française, dans l’outre-mer et en Amérique du Sud</w:t>
            </w:r>
            <w:r>
              <w:rPr/>
              <w:t xml:space="preserve">, Université de Guyane, Oct 2024, Cayenne (Guyane), France</w:t>
            </w:r>
          </w:p>
          <w:p>
            <w:pPr/>
            <w:r>
              <w:rPr/>
              <w:t xml:space="preserve">Communication dans un congrès</w:t>
            </w:r>
          </w:p>
          <w:p>
            <w:pPr/>
            <w:hyperlink r:id="rId92" w:history="1">
              <w:r>
                <w:rPr>
                  <w:color w:val="#410a8c"/>
                  <w:u w:val="single"/>
                </w:rPr>
                <w:t xml:space="preserve">hal-04973625v1</w:t>
              </w:r>
            </w:hyperlink>
          </w:p>
        </w:tc>
      </w:tr>
      <w:tr>
        <w:trPr/>
        <w:tc>
          <w:tcPr>
            <w:noWrap/>
          </w:tcPr>
          <w:p>
            <w:pPr>
              <w:spacing w:after="200"/>
            </w:pPr>
            <w:hyperlink r:id="rId93" w:history="1">
              <w:r>
                <w:rPr>
                  <w:color w:val="1e198e"/>
                  <w:b w:val="1"/>
                  <w:bCs w:val="1"/>
                  <w:u w:val="single"/>
                </w:rPr>
                <w:t xml:space="preserve">Faire Pays. La créativité juridique au service du destin commun</w:t>
              </w:r>
            </w:hyperlink>
          </w:p>
          <w:p>
            <w:pPr/>
            <w:hyperlink r:id="rId12" w:history="1">
              <w:r>
                <w:rPr>
                  <w:color w:val="#410a8c"/>
                  <w:u w:val="single"/>
                </w:rPr>
                <w:t xml:space="preserve">Carine David</w:t>
              </w:r>
            </w:hyperlink>
          </w:p>
          <w:p>
            <w:pPr/>
            <w:r>
              <w:rPr>
                <w:i w:val="1"/>
                <w:iCs w:val="1"/>
              </w:rPr>
              <w:t xml:space="preserve">Conférence du Centre Cultutrel Tjibaou</w:t>
            </w:r>
            <w:r>
              <w:rPr/>
              <w:t xml:space="preserve">, Centre Cultutrel Tjibaou, Mar 2024, Nouméa - Nouvelle-Calédonie, France</w:t>
            </w:r>
          </w:p>
          <w:p>
            <w:pPr/>
            <w:r>
              <w:rPr/>
              <w:t xml:space="preserve">Communication dans un congrès</w:t>
            </w:r>
          </w:p>
          <w:p>
            <w:pPr/>
            <w:hyperlink r:id="rId93" w:history="1">
              <w:r>
                <w:rPr>
                  <w:color w:val="#410a8c"/>
                  <w:u w:val="single"/>
                </w:rPr>
                <w:t xml:space="preserve">hal-04973714v1</w:t>
              </w:r>
            </w:hyperlink>
          </w:p>
        </w:tc>
      </w:tr>
      <w:tr>
        <w:trPr/>
        <w:tc>
          <w:tcPr>
            <w:noWrap/>
          </w:tcPr>
          <w:p>
            <w:pPr>
              <w:spacing w:after="200"/>
            </w:pPr>
            <w:hyperlink r:id="rId94" w:history="1">
              <w:r>
                <w:rPr>
                  <w:color w:val="1e198e"/>
                  <w:b w:val="1"/>
                  <w:bCs w:val="1"/>
                  <w:u w:val="single"/>
                </w:rPr>
                <w:t xml:space="preserve">Comprendre les sociétés ultramarines pour permettre leur développement soutenable Illustration par la crise néo-calédonienne</w:t>
              </w:r>
            </w:hyperlink>
          </w:p>
          <w:p>
            <w:pPr/>
            <w:hyperlink r:id="rId12" w:history="1">
              <w:r>
                <w:rPr>
                  <w:color w:val="#410a8c"/>
                  <w:u w:val="single"/>
                </w:rPr>
                <w:t xml:space="preserve">Carine David</w:t>
              </w:r>
            </w:hyperlink>
          </w:p>
          <w:p>
            <w:pPr/>
            <w:r>
              <w:rPr>
                <w:i w:val="1"/>
                <w:iCs w:val="1"/>
              </w:rPr>
              <w:t xml:space="preserve">Colloque Annuel de l'IUF. Complexité(s) : comprendre, vivre, transmettre</w:t>
            </w:r>
            <w:r>
              <w:rPr/>
              <w:t xml:space="preserve">, Institut Universitaire de France, May 2024, Limoges, France</w:t>
            </w:r>
          </w:p>
          <w:p>
            <w:pPr/>
            <w:r>
              <w:rPr/>
              <w:t xml:space="preserve">Communication dans un congrès</w:t>
            </w:r>
          </w:p>
          <w:p>
            <w:pPr/>
            <w:hyperlink r:id="rId94" w:history="1">
              <w:r>
                <w:rPr>
                  <w:color w:val="#410a8c"/>
                  <w:u w:val="single"/>
                </w:rPr>
                <w:t xml:space="preserve">hal-04973690v1</w:t>
              </w:r>
            </w:hyperlink>
          </w:p>
        </w:tc>
      </w:tr>
      <w:tr>
        <w:trPr/>
        <w:tc>
          <w:tcPr>
            <w:noWrap/>
          </w:tcPr>
          <w:p>
            <w:pPr>
              <w:spacing w:after="200"/>
            </w:pPr>
            <w:hyperlink r:id="rId95" w:history="1">
              <w:r>
                <w:rPr>
                  <w:color w:val="1e198e"/>
                  <w:b w:val="1"/>
                  <w:bCs w:val="1"/>
                  <w:u w:val="single"/>
                </w:rPr>
                <w:t xml:space="preserve">Le droit au bonheur pour les nuls</w:t>
              </w:r>
            </w:hyperlink>
          </w:p>
          <w:p>
            <w:pPr/>
            <w:hyperlink r:id="rId12" w:history="1">
              <w:r>
                <w:rPr>
                  <w:color w:val="#410a8c"/>
                  <w:u w:val="single"/>
                </w:rPr>
                <w:t xml:space="preserve">Carine David</w:t>
              </w:r>
            </w:hyperlink>
          </w:p>
          <w:p>
            <w:pPr/>
            <w:r>
              <w:rPr>
                <w:i w:val="1"/>
                <w:iCs w:val="1"/>
              </w:rPr>
              <w:t xml:space="preserve">Séminaire de l'UMR DICE</w:t>
            </w:r>
            <w:r>
              <w:rPr/>
              <w:t xml:space="preserve">, UMR DICE, Nov 2024, Aix en Provence, France</w:t>
            </w:r>
          </w:p>
          <w:p>
            <w:pPr/>
            <w:r>
              <w:rPr/>
              <w:t xml:space="preserve">Communication dans un congrès</w:t>
            </w:r>
          </w:p>
          <w:p>
            <w:pPr/>
            <w:hyperlink r:id="rId95" w:history="1">
              <w:r>
                <w:rPr>
                  <w:color w:val="#410a8c"/>
                  <w:u w:val="single"/>
                </w:rPr>
                <w:t xml:space="preserve">hal-04973602v1</w:t>
              </w:r>
            </w:hyperlink>
          </w:p>
        </w:tc>
      </w:tr>
      <w:tr>
        <w:trPr/>
        <w:tc>
          <w:tcPr>
            <w:noWrap/>
          </w:tcPr>
          <w:p>
            <w:pPr>
              <w:spacing w:after="200"/>
            </w:pPr>
            <w:hyperlink r:id="rId96" w:history="1">
              <w:r>
                <w:rPr>
                  <w:color w:val="1e198e"/>
                  <w:b w:val="1"/>
                  <w:bCs w:val="1"/>
                  <w:u w:val="single"/>
                </w:rPr>
                <w:t xml:space="preserve">La formalisation des usages autochtones. L’exemple du Code de l’Environnement de la Province des Iles Loyauté (CEPIL)</w:t>
              </w:r>
            </w:hyperlink>
          </w:p>
          <w:p>
            <w:pPr/>
            <w:hyperlink r:id="rId12" w:history="1">
              <w:r>
                <w:rPr>
                  <w:color w:val="#410a8c"/>
                  <w:u w:val="single"/>
                </w:rPr>
                <w:t xml:space="preserve">Carine David</w:t>
              </w:r>
            </w:hyperlink>
          </w:p>
          <w:p>
            <w:pPr/>
            <w:r>
              <w:rPr>
                <w:i w:val="1"/>
                <w:iCs w:val="1"/>
              </w:rPr>
              <w:t xml:space="preserve">Webinaire Autochtonie &amp; Environnement</w:t>
            </w:r>
            <w:r>
              <w:rPr/>
              <w:t xml:space="preserve">, Zerah Brémond &amp; Sabine Lavorel (dir.), Jun 2024, Visio Conférence, France</w:t>
            </w:r>
          </w:p>
          <w:p>
            <w:pPr/>
            <w:r>
              <w:rPr/>
              <w:t xml:space="preserve">Communication dans un congrès</w:t>
            </w:r>
          </w:p>
          <w:p>
            <w:pPr/>
            <w:hyperlink r:id="rId96" w:history="1">
              <w:r>
                <w:rPr>
                  <w:color w:val="#410a8c"/>
                  <w:u w:val="single"/>
                </w:rPr>
                <w:t xml:space="preserve">hal-04973663v1</w:t>
              </w:r>
            </w:hyperlink>
          </w:p>
        </w:tc>
      </w:tr>
      <w:tr>
        <w:trPr/>
        <w:tc>
          <w:tcPr>
            <w:noWrap/>
          </w:tcPr>
          <w:p>
            <w:pPr>
              <w:spacing w:after="200"/>
            </w:pPr>
            <w:hyperlink r:id="rId97" w:history="1">
              <w:r>
                <w:rPr>
                  <w:color w:val="1e198e"/>
                  <w:b w:val="1"/>
                  <w:bCs w:val="1"/>
                  <w:u w:val="single"/>
                </w:rPr>
                <w:t xml:space="preserve">De la nécessité de conseils citoyens en outre-mer</w:t>
              </w:r>
            </w:hyperlink>
          </w:p>
          <w:p>
            <w:pPr/>
            <w:hyperlink r:id="rId12" w:history="1">
              <w:r>
                <w:rPr>
                  <w:color w:val="#410a8c"/>
                  <w:u w:val="single"/>
                </w:rPr>
                <w:t xml:space="preserve">Carine David</w:t>
              </w:r>
            </w:hyperlink>
          </w:p>
          <w:p>
            <w:pPr/>
            <w:r>
              <w:rPr>
                <w:i w:val="1"/>
                <w:iCs w:val="1"/>
              </w:rPr>
              <w:t xml:space="preserve">Conseils citoyens, une contribution à une démocratie épanouie ? Une approche franco-allemande</w:t>
            </w:r>
            <w:r>
              <w:rPr/>
              <w:t xml:space="preserve">, Aix Marseille Université, Apr 2024, Aix-en-Provence., France</w:t>
            </w:r>
          </w:p>
          <w:p>
            <w:pPr/>
            <w:r>
              <w:rPr/>
              <w:t xml:space="preserve">Communication dans un congrès</w:t>
            </w:r>
          </w:p>
          <w:p>
            <w:pPr/>
            <w:hyperlink r:id="rId97" w:history="1">
              <w:r>
                <w:rPr>
                  <w:color w:val="#410a8c"/>
                  <w:u w:val="single"/>
                </w:rPr>
                <w:t xml:space="preserve">hal-05588592v1</w:t>
              </w:r>
            </w:hyperlink>
          </w:p>
        </w:tc>
      </w:tr>
      <w:tr>
        <w:trPr/>
        <w:tc>
          <w:tcPr>
            <w:noWrap/>
          </w:tcPr>
          <w:p>
            <w:pPr>
              <w:spacing w:after="200"/>
            </w:pPr>
            <w:hyperlink r:id="rId98" w:history="1">
              <w:r>
                <w:rPr>
                  <w:color w:val="1e198e"/>
                  <w:b w:val="1"/>
                  <w:bCs w:val="1"/>
                  <w:u w:val="single"/>
                </w:rPr>
                <w:t xml:space="preserve">Crises et défis du droit constitutionnel de l'outre-mer</w:t>
              </w:r>
            </w:hyperlink>
          </w:p>
          <w:p>
            <w:pPr/>
            <w:hyperlink r:id="rId12" w:history="1">
              <w:r>
                <w:rPr>
                  <w:color w:val="#410a8c"/>
                  <w:u w:val="single"/>
                </w:rPr>
                <w:t xml:space="preserve">Carine David</w:t>
              </w:r>
            </w:hyperlink>
          </w:p>
          <w:p>
            <w:pPr/>
            <w:r>
              <w:rPr>
                <w:i w:val="1"/>
                <w:iCs w:val="1"/>
              </w:rPr>
              <w:t xml:space="preserve">Journée ICON-S France, Crises et défis du droit public</w:t>
            </w:r>
            <w:r>
              <w:rPr/>
              <w:t xml:space="preserve">, Université de Nanterre, Jul 2024, Nanterre, France</w:t>
            </w:r>
          </w:p>
          <w:p>
            <w:pPr/>
            <w:r>
              <w:rPr/>
              <w:t xml:space="preserve">Communication dans un congrès</w:t>
            </w:r>
          </w:p>
          <w:p>
            <w:pPr/>
            <w:hyperlink r:id="rId98" w:history="1">
              <w:r>
                <w:rPr>
                  <w:color w:val="#410a8c"/>
                  <w:u w:val="single"/>
                </w:rPr>
                <w:t xml:space="preserve">hal-04973642v1</w:t>
              </w:r>
            </w:hyperlink>
          </w:p>
        </w:tc>
      </w:tr>
      <w:tr>
        <w:trPr/>
        <w:tc>
          <w:tcPr>
            <w:noWrap/>
          </w:tcPr>
          <w:p>
            <w:pPr>
              <w:spacing w:after="200"/>
            </w:pPr>
            <w:hyperlink r:id="rId99" w:history="1">
              <w:r>
                <w:rPr>
                  <w:color w:val="1e198e"/>
                  <w:b w:val="1"/>
                  <w:bCs w:val="1"/>
                  <w:u w:val="single"/>
                </w:rPr>
                <w:t xml:space="preserve">De ''pays intégré'' à ''Etat associé'' : A la recherche du consensus en Nouvelle-Calédonie</w:t>
              </w:r>
            </w:hyperlink>
          </w:p>
          <w:p>
            <w:pPr/>
            <w:hyperlink r:id="rId12" w:history="1">
              <w:r>
                <w:rPr>
                  <w:color w:val="#410a8c"/>
                  <w:u w:val="single"/>
                </w:rPr>
                <w:t xml:space="preserve">Carine David</w:t>
              </w:r>
            </w:hyperlink>
          </w:p>
          <w:p>
            <w:pPr/>
            <w:r>
              <w:rPr>
                <w:i w:val="1"/>
                <w:iCs w:val="1"/>
              </w:rPr>
              <w:t xml:space="preserve">Séminaire du CREDO</w:t>
            </w:r>
            <w:r>
              <w:rPr/>
              <w:t xml:space="preserve">, CREDO, Dec 2023, Marseille, France</w:t>
            </w:r>
          </w:p>
          <w:p>
            <w:pPr/>
            <w:r>
              <w:rPr/>
              <w:t xml:space="preserve">Communication dans un congrès</w:t>
            </w:r>
          </w:p>
          <w:p>
            <w:pPr/>
            <w:hyperlink r:id="rId99" w:history="1">
              <w:r>
                <w:rPr>
                  <w:color w:val="#410a8c"/>
                  <w:u w:val="single"/>
                </w:rPr>
                <w:t xml:space="preserve">hal-04973892v1</w:t>
              </w:r>
            </w:hyperlink>
          </w:p>
        </w:tc>
      </w:tr>
      <w:tr>
        <w:trPr/>
        <w:tc>
          <w:tcPr>
            <w:noWrap/>
          </w:tcPr>
          <w:p>
            <w:pPr>
              <w:spacing w:after="200"/>
            </w:pPr>
            <w:hyperlink r:id="rId100" w:history="1">
              <w:r>
                <w:rPr>
                  <w:color w:val="1e198e"/>
                  <w:b w:val="1"/>
                  <w:bCs w:val="1"/>
                  <w:u w:val="single"/>
                </w:rPr>
                <w:t xml:space="preserve">L’évolution institutionnelle de la Nouvelle-Calédonie : Enjeux locaux et perspectives pour les Outre-mers</w:t>
              </w:r>
            </w:hyperlink>
          </w:p>
          <w:p>
            <w:pPr/>
            <w:hyperlink r:id="rId12" w:history="1">
              <w:r>
                <w:rPr>
                  <w:color w:val="#410a8c"/>
                  <w:u w:val="single"/>
                </w:rPr>
                <w:t xml:space="preserve">Carine David</w:t>
              </w:r>
            </w:hyperlink>
          </w:p>
          <w:p>
            <w:pPr/>
            <w:r>
              <w:rPr>
                <w:i w:val="1"/>
                <w:iCs w:val="1"/>
              </w:rPr>
              <w:t xml:space="preserve">Séminaire de l’association UMASSAS</w:t>
            </w:r>
            <w:r>
              <w:rPr/>
              <w:t xml:space="preserve">, UMASSAS, Université Paris 2, Feb 2023, Paris, France</w:t>
            </w:r>
          </w:p>
          <w:p>
            <w:pPr/>
            <w:r>
              <w:rPr/>
              <w:t xml:space="preserve">Communication dans un congrès</w:t>
            </w:r>
          </w:p>
          <w:p>
            <w:pPr/>
            <w:hyperlink r:id="rId100" w:history="1">
              <w:r>
                <w:rPr>
                  <w:color w:val="#410a8c"/>
                  <w:u w:val="single"/>
                </w:rPr>
                <w:t xml:space="preserve">hal-04020408v1</w:t>
              </w:r>
            </w:hyperlink>
          </w:p>
        </w:tc>
      </w:tr>
      <w:tr>
        <w:trPr/>
        <w:tc>
          <w:tcPr>
            <w:noWrap/>
          </w:tcPr>
          <w:p>
            <w:pPr>
              <w:spacing w:after="200"/>
            </w:pPr>
            <w:hyperlink r:id="rId101" w:history="1">
              <w:r>
                <w:rPr>
                  <w:color w:val="1e198e"/>
                  <w:b w:val="1"/>
                  <w:bCs w:val="1"/>
                  <w:u w:val="single"/>
                </w:rPr>
                <w:t xml:space="preserve">The devolution of legislative power in New Caledonia</w:t>
              </w:r>
            </w:hyperlink>
          </w:p>
          <w:p>
            <w:pPr/>
            <w:hyperlink r:id="rId12" w:history="1">
              <w:r>
                <w:rPr>
                  <w:color w:val="#410a8c"/>
                  <w:u w:val="single"/>
                </w:rPr>
                <w:t xml:space="preserve">Carine David</w:t>
              </w:r>
            </w:hyperlink>
          </w:p>
          <w:p>
            <w:pPr/>
            <w:r>
              <w:rPr>
                <w:i w:val="1"/>
                <w:iCs w:val="1"/>
              </w:rPr>
              <w:t xml:space="preserve">Devolution of legislative power in territorial autonomy experiences</w:t>
            </w:r>
            <w:r>
              <w:rPr/>
              <w:t xml:space="preserve">, Royaume du Maroc, Jul 2022, New York, États-Unis</w:t>
            </w:r>
          </w:p>
          <w:p>
            <w:pPr/>
            <w:r>
              <w:rPr/>
              <w:t xml:space="preserve">Communication dans un congrès</w:t>
            </w:r>
          </w:p>
          <w:p>
            <w:pPr/>
            <w:hyperlink r:id="rId101" w:history="1">
              <w:r>
                <w:rPr>
                  <w:color w:val="#410a8c"/>
                  <w:u w:val="single"/>
                </w:rPr>
                <w:t xml:space="preserve">hal-04020428v1</w:t>
              </w:r>
            </w:hyperlink>
          </w:p>
        </w:tc>
      </w:tr>
      <w:tr>
        <w:trPr/>
        <w:tc>
          <w:tcPr>
            <w:noWrap/>
          </w:tcPr>
          <w:p>
            <w:pPr>
              <w:spacing w:after="200"/>
            </w:pPr>
            <w:hyperlink r:id="rId102" w:history="1">
              <w:r>
                <w:rPr>
                  <w:color w:val="1e198e"/>
                  <w:b w:val="1"/>
                  <w:bCs w:val="1"/>
                  <w:u w:val="single"/>
                </w:rPr>
                <w:t xml:space="preserve">Vers une CTM 2.0</w:t>
              </w:r>
            </w:hyperlink>
          </w:p>
          <w:p>
            <w:pPr/>
            <w:hyperlink r:id="rId12" w:history="1">
              <w:r>
                <w:rPr>
                  <w:color w:val="#410a8c"/>
                  <w:u w:val="single"/>
                </w:rPr>
                <w:t xml:space="preserve">Carine David</w:t>
              </w:r>
            </w:hyperlink>
          </w:p>
          <w:p>
            <w:pPr/>
            <w:r>
              <w:rPr>
                <w:i w:val="1"/>
                <w:iCs w:val="1"/>
              </w:rPr>
              <w:t xml:space="preserve">Les rencontres de la Faculté de Droit et d'Economie</w:t>
            </w:r>
            <w:r>
              <w:rPr/>
              <w:t xml:space="preserve">, Université des Antilles (Martinique), Apr 2023, Schoelcher, France</w:t>
            </w:r>
          </w:p>
          <w:p>
            <w:pPr/>
            <w:r>
              <w:rPr/>
              <w:t xml:space="preserve">Communication dans un congrès</w:t>
            </w:r>
          </w:p>
          <w:p>
            <w:pPr/>
            <w:hyperlink r:id="rId102" w:history="1">
              <w:r>
                <w:rPr>
                  <w:color w:val="#410a8c"/>
                  <w:u w:val="single"/>
                </w:rPr>
                <w:t xml:space="preserve">hal-04973957v1</w:t>
              </w:r>
            </w:hyperlink>
          </w:p>
        </w:tc>
      </w:tr>
      <w:tr>
        <w:trPr/>
        <w:tc>
          <w:tcPr>
            <w:noWrap/>
          </w:tcPr>
          <w:p>
            <w:pPr>
              <w:spacing w:after="200"/>
            </w:pPr>
            <w:hyperlink r:id="rId103" w:history="1">
              <w:r>
                <w:rPr>
                  <w:color w:val="1e198e"/>
                  <w:b w:val="1"/>
                  <w:bCs w:val="1"/>
                  <w:u w:val="single"/>
                </w:rPr>
                <w:t xml:space="preserve">Right to the environment and right to happiness or the difficult emergence of a right to sustainable development</w:t>
              </w:r>
            </w:hyperlink>
          </w:p>
          <w:p>
            <w:pPr/>
            <w:hyperlink r:id="rId12" w:history="1">
              <w:r>
                <w:rPr>
                  <w:color w:val="#410a8c"/>
                  <w:u w:val="single"/>
                </w:rPr>
                <w:t xml:space="preserve">Carine David</w:t>
              </w:r>
            </w:hyperlink>
          </w:p>
          <w:p>
            <w:pPr/>
            <w:r>
              <w:rPr>
                <w:i w:val="1"/>
                <w:iCs w:val="1"/>
              </w:rPr>
              <w:t xml:space="preserve">Colloque international de clôture du Projet BonDroit "BONHEUR ET BIEN-ÊTRE DANS LE DROIT DES ETATS"</w:t>
            </w:r>
            <w:r>
              <w:rPr/>
              <w:t xml:space="preserve">, Nov 2019, Angers, France</w:t>
            </w:r>
          </w:p>
          <w:p>
            <w:pPr/>
            <w:r>
              <w:rPr/>
              <w:t xml:space="preserve">Communication dans un congrès</w:t>
            </w:r>
          </w:p>
          <w:p>
            <w:pPr/>
            <w:hyperlink r:id="rId103" w:history="1">
              <w:r>
                <w:rPr>
                  <w:color w:val="#410a8c"/>
                  <w:u w:val="single"/>
                </w:rPr>
                <w:t xml:space="preserve">hal-03943166v1</w:t>
              </w:r>
            </w:hyperlink>
          </w:p>
        </w:tc>
      </w:tr>
      <w:tr>
        <w:trPr/>
        <w:tc>
          <w:tcPr>
            <w:noWrap/>
          </w:tcPr>
          <w:p>
            <w:pPr>
              <w:spacing w:after="200"/>
            </w:pPr>
            <w:hyperlink r:id="rId104" w:history="1">
              <w:r>
                <w:rPr>
                  <w:color w:val="1e198e"/>
                  <w:b w:val="1"/>
                  <w:bCs w:val="1"/>
                  <w:u w:val="single"/>
                </w:rPr>
                <w:t xml:space="preserve">La nécessité d’une réforme constitutionnelle du droit de l’outre-mer</w:t>
              </w:r>
            </w:hyperlink>
          </w:p>
          <w:p>
            <w:pPr/>
            <w:hyperlink r:id="rId12" w:history="1">
              <w:r>
                <w:rPr>
                  <w:color w:val="#410a8c"/>
                  <w:u w:val="single"/>
                </w:rPr>
                <w:t xml:space="preserve">Carine David</w:t>
              </w:r>
            </w:hyperlink>
          </w:p>
          <w:p>
            <w:pPr/>
            <w:r>
              <w:rPr>
                <w:i w:val="1"/>
                <w:iCs w:val="1"/>
              </w:rPr>
              <w:t xml:space="preserve">Séminaire Classe Jeunes Talents</w:t>
            </w:r>
            <w:r>
              <w:rPr/>
              <w:t xml:space="preserve">, Université de la Réunion, Oct 2022, Saint-Denis Réunion, Réunion</w:t>
            </w:r>
          </w:p>
          <w:p>
            <w:pPr/>
            <w:r>
              <w:rPr/>
              <w:t xml:space="preserve">Communication dans un congrès</w:t>
            </w:r>
          </w:p>
          <w:p>
            <w:pPr/>
            <w:hyperlink r:id="rId104" w:history="1">
              <w:r>
                <w:rPr>
                  <w:color w:val="#410a8c"/>
                  <w:u w:val="single"/>
                </w:rPr>
                <w:t xml:space="preserve">hal-04020402v1</w:t>
              </w:r>
            </w:hyperlink>
          </w:p>
        </w:tc>
      </w:tr>
      <w:tr>
        <w:trPr/>
        <w:tc>
          <w:tcPr>
            <w:noWrap/>
          </w:tcPr>
          <w:p>
            <w:pPr>
              <w:spacing w:after="200"/>
            </w:pPr>
            <w:hyperlink r:id="rId105" w:history="1">
              <w:r>
                <w:rPr>
                  <w:color w:val="1e198e"/>
                  <w:b w:val="1"/>
                  <w:bCs w:val="1"/>
                  <w:u w:val="single"/>
                </w:rPr>
                <w:t xml:space="preserve">Droit à l'environnement, droit au bien-être, droit au bonheur : l'émergence de droits-résilience</w:t>
              </w:r>
            </w:hyperlink>
          </w:p>
          <w:p>
            <w:pPr/>
            <w:hyperlink r:id="rId12" w:history="1">
              <w:r>
                <w:rPr>
                  <w:color w:val="#410a8c"/>
                  <w:u w:val="single"/>
                </w:rPr>
                <w:t xml:space="preserve">Carine David</w:t>
              </w:r>
            </w:hyperlink>
          </w:p>
          <w:p>
            <w:pPr/>
            <w:r>
              <w:rPr>
                <w:i w:val="1"/>
                <w:iCs w:val="1"/>
              </w:rPr>
              <w:t xml:space="preserve">Colloque annuel de la Société Française de Droit de l’Environnement (SFDE) « Bien-être et normes environnementales »,</w:t>
            </w:r>
            <w:r>
              <w:rPr/>
              <w:t xml:space="preserve">, Oct 2019, Lyon, France</w:t>
            </w:r>
          </w:p>
          <w:p>
            <w:pPr/>
            <w:r>
              <w:rPr/>
              <w:t xml:space="preserve">Communication dans un congrès</w:t>
            </w:r>
          </w:p>
          <w:p>
            <w:pPr/>
            <w:hyperlink r:id="rId105" w:history="1">
              <w:r>
                <w:rPr>
                  <w:color w:val="#410a8c"/>
                  <w:u w:val="single"/>
                </w:rPr>
                <w:t xml:space="preserve">hal-03943145v1</w:t>
              </w:r>
            </w:hyperlink>
          </w:p>
        </w:tc>
      </w:tr>
      <w:tr>
        <w:trPr/>
        <w:tc>
          <w:tcPr>
            <w:noWrap/>
          </w:tcPr>
          <w:p>
            <w:pPr>
              <w:spacing w:after="200"/>
            </w:pPr>
            <w:hyperlink r:id="rId106" w:history="1">
              <w:r>
                <w:rPr>
                  <w:color w:val="1e198e"/>
                  <w:b w:val="1"/>
                  <w:bCs w:val="1"/>
                  <w:u w:val="single"/>
                </w:rPr>
                <w:t xml:space="preserve">Le référendum du 12 décembre 2021 en Nouvelle-Calédonie Enjeux politiques et institutionnels</w:t>
              </w:r>
            </w:hyperlink>
          </w:p>
          <w:p>
            <w:pPr/>
            <w:hyperlink r:id="rId12" w:history="1">
              <w:r>
                <w:rPr>
                  <w:color w:val="#410a8c"/>
                  <w:u w:val="single"/>
                </w:rPr>
                <w:t xml:space="preserve">Carine David</w:t>
              </w:r>
            </w:hyperlink>
          </w:p>
          <w:p>
            <w:pPr/>
            <w:r>
              <w:rPr>
                <w:i w:val="1"/>
                <w:iCs w:val="1"/>
              </w:rPr>
              <w:t xml:space="preserve">L’avenir institutionnel et financier de la Nouvelle- Calédonie avant le 3e référendum sur l’indépendance du 12 décembre 2021</w:t>
            </w:r>
            <w:r>
              <w:rPr/>
              <w:t xml:space="preserve">, Centre de recherches sur le droit public (CRDP), Université de Paris-Nanterre, Dec 2021, Université Paris Nanterre, Paris, France</w:t>
            </w:r>
          </w:p>
          <w:p>
            <w:pPr/>
            <w:r>
              <w:rPr/>
              <w:t xml:space="preserve">Communication dans un congrès</w:t>
            </w:r>
          </w:p>
          <w:p>
            <w:pPr/>
            <w:hyperlink r:id="rId106" w:history="1">
              <w:r>
                <w:rPr>
                  <w:color w:val="#410a8c"/>
                  <w:u w:val="single"/>
                </w:rPr>
                <w:t xml:space="preserve">hal-04000428v1</w:t>
              </w:r>
            </w:hyperlink>
          </w:p>
        </w:tc>
      </w:tr>
      <w:tr>
        <w:trPr/>
        <w:tc>
          <w:tcPr>
            <w:noWrap/>
          </w:tcPr>
          <w:p>
            <w:pPr>
              <w:spacing w:after="200"/>
            </w:pPr>
            <w:hyperlink r:id="rId107" w:history="1">
              <w:r>
                <w:rPr>
                  <w:color w:val="1e198e"/>
                  <w:b w:val="1"/>
                  <w:bCs w:val="1"/>
                  <w:u w:val="single"/>
                </w:rPr>
                <w:t xml:space="preserve">Les perspectives institutionnelles de la Nouvelle-Calédonie</w:t>
              </w:r>
            </w:hyperlink>
          </w:p>
          <w:p>
            <w:pPr/>
            <w:hyperlink r:id="rId12" w:history="1">
              <w:r>
                <w:rPr>
                  <w:color w:val="#410a8c"/>
                  <w:u w:val="single"/>
                </w:rPr>
                <w:t xml:space="preserve">Carine David</w:t>
              </w:r>
            </w:hyperlink>
          </w:p>
          <w:p>
            <w:pPr/>
            <w:r>
              <w:rPr>
                <w:i w:val="1"/>
                <w:iCs w:val="1"/>
              </w:rPr>
              <w:t xml:space="preserve">Le référendum du 12 décembre 2021 en Nouvelle-Calédonie : De la levée de « l’hypothèque » référendaire à la sortie de l’Accord de Nouméa</w:t>
            </w:r>
            <w:r>
              <w:rPr/>
              <w:t xml:space="preserve">, Z. Brémond, Université du Havre, Dec 2021, Le Havre (visioconférence), France</w:t>
            </w:r>
          </w:p>
          <w:p>
            <w:pPr/>
            <w:r>
              <w:rPr/>
              <w:t xml:space="preserve">Communication dans un congrès</w:t>
            </w:r>
          </w:p>
          <w:p>
            <w:pPr/>
            <w:hyperlink r:id="rId107" w:history="1">
              <w:r>
                <w:rPr>
                  <w:color w:val="#410a8c"/>
                  <w:u w:val="single"/>
                </w:rPr>
                <w:t xml:space="preserve">hal-04000358v1</w:t>
              </w:r>
            </w:hyperlink>
          </w:p>
        </w:tc>
      </w:tr>
      <w:tr>
        <w:trPr/>
        <w:tc>
          <w:tcPr>
            <w:noWrap/>
          </w:tcPr>
          <w:p>
            <w:pPr>
              <w:spacing w:after="200"/>
            </w:pPr>
            <w:hyperlink r:id="rId108" w:history="1">
              <w:r>
                <w:rPr>
                  <w:color w:val="1e198e"/>
                  <w:b w:val="1"/>
                  <w:bCs w:val="1"/>
                  <w:u w:val="single"/>
                </w:rPr>
                <w:t xml:space="preserve">La participation des territoires non-étatiques aux organisations régionales dans le Pacifique, Entre identités française, européenne, océanienne et subrégionales</w:t>
              </w:r>
            </w:hyperlink>
          </w:p>
          <w:p>
            <w:pPr/>
            <w:hyperlink r:id="rId12" w:history="1">
              <w:r>
                <w:rPr>
                  <w:color w:val="#410a8c"/>
                  <w:u w:val="single"/>
                </w:rPr>
                <w:t xml:space="preserve">Carine David</w:t>
              </w:r>
            </w:hyperlink>
          </w:p>
          <w:p>
            <w:pPr/>
            <w:r>
              <w:rPr>
                <w:i w:val="1"/>
                <w:iCs w:val="1"/>
              </w:rPr>
              <w:t xml:space="preserve">Regards croisés sur les intégrations régionales</w:t>
            </w:r>
            <w:r>
              <w:rPr/>
              <w:t xml:space="preserve">, LC2S, Oct 2021, Schoelcher (Martinique), France</w:t>
            </w:r>
          </w:p>
          <w:p>
            <w:pPr/>
            <w:r>
              <w:rPr/>
              <w:t xml:space="preserve">Communication dans un congrès</w:t>
            </w:r>
          </w:p>
          <w:p>
            <w:pPr/>
            <w:hyperlink r:id="rId108" w:history="1">
              <w:r>
                <w:rPr>
                  <w:color w:val="#410a8c"/>
                  <w:u w:val="single"/>
                </w:rPr>
                <w:t xml:space="preserve">hal-04000473v1</w:t>
              </w:r>
            </w:hyperlink>
          </w:p>
        </w:tc>
      </w:tr>
      <w:tr>
        <w:trPr/>
        <w:tc>
          <w:tcPr>
            <w:noWrap/>
          </w:tcPr>
          <w:p>
            <w:pPr>
              <w:spacing w:after="200"/>
            </w:pPr>
            <w:hyperlink r:id="rId109" w:history="1">
              <w:r>
                <w:rPr>
                  <w:color w:val="1e198e"/>
                  <w:b w:val="1"/>
                  <w:bCs w:val="1"/>
                  <w:u w:val="single"/>
                </w:rPr>
                <w:t xml:space="preserve">La perception de la souveraineté en milieu insulaire</w:t>
              </w:r>
            </w:hyperlink>
          </w:p>
          <w:p>
            <w:pPr/>
            <w:hyperlink r:id="rId31" w:history="1">
              <w:r>
                <w:rPr>
                  <w:color w:val="#410a8c"/>
                  <w:u w:val="single"/>
                </w:rPr>
                <w:t xml:space="preserve">Severine Blaise</w:t>
              </w:r>
            </w:hyperlink>
            <w:r>
              <w:rPr/>
              <w:t xml:space="preserve">,</w:t>
            </w:r>
            <w:hyperlink r:id="rId12" w:history="1">
              <w:r>
                <w:rPr>
                  <w:color w:val="#410a8c"/>
                  <w:u w:val="single"/>
                </w:rPr>
                <w:t xml:space="preserve">Carine David</w:t>
              </w:r>
            </w:hyperlink>
            <w:r>
              <w:rPr/>
              <w:t xml:space="preserve">,</w:t>
            </w:r>
            <w:hyperlink r:id="rId35" w:history="1">
              <w:r>
                <w:rPr>
                  <w:color w:val="#410a8c"/>
                  <w:u w:val="single"/>
                </w:rPr>
                <w:t xml:space="preserve">Gerard Prinsen</w:t>
              </w:r>
            </w:hyperlink>
          </w:p>
          <w:p>
            <w:pPr/>
            <w:r>
              <w:rPr>
                <w:i w:val="1"/>
                <w:iCs w:val="1"/>
              </w:rPr>
              <w:t xml:space="preserve">POLitiques et Institutions dans la Résilience des petites économies insulaires face au COVID</w:t>
            </w:r>
            <w:r>
              <w:rPr/>
              <w:t xml:space="preserve">, Université Paris-Saclay, Feb 2021, Paris, France</w:t>
            </w:r>
          </w:p>
          <w:p>
            <w:pPr/>
            <w:r>
              <w:rPr/>
              <w:t xml:space="preserve">Communication dans un congrès</w:t>
            </w:r>
          </w:p>
          <w:p>
            <w:pPr/>
            <w:hyperlink r:id="rId109" w:history="1">
              <w:r>
                <w:rPr>
                  <w:color w:val="#410a8c"/>
                  <w:u w:val="single"/>
                </w:rPr>
                <w:t xml:space="preserve">hal-04000483v1</w:t>
              </w:r>
            </w:hyperlink>
          </w:p>
        </w:tc>
      </w:tr>
      <w:tr>
        <w:trPr/>
        <w:tc>
          <w:tcPr>
            <w:noWrap/>
          </w:tcPr>
          <w:p>
            <w:pPr>
              <w:spacing w:after="200"/>
            </w:pPr>
            <w:hyperlink r:id="rId110" w:history="1">
              <w:r>
                <w:rPr>
                  <w:color w:val="1e198e"/>
                  <w:b w:val="1"/>
                  <w:bCs w:val="1"/>
                  <w:u w:val="single"/>
                </w:rPr>
                <w:t xml:space="preserve">Conférence introductive : L’obsolescence du droit constitutionnel de l’outremer français</w:t>
              </w:r>
            </w:hyperlink>
          </w:p>
          <w:p>
            <w:pPr/>
            <w:hyperlink r:id="rId12" w:history="1">
              <w:r>
                <w:rPr>
                  <w:color w:val="#410a8c"/>
                  <w:u w:val="single"/>
                </w:rPr>
                <w:t xml:space="preserve">Carine David</w:t>
              </w:r>
            </w:hyperlink>
          </w:p>
          <w:p>
            <w:pPr/>
            <w:r>
              <w:rPr>
                <w:i w:val="1"/>
                <w:iCs w:val="1"/>
              </w:rPr>
              <w:t xml:space="preserve">Webconférence des collectivités à statut spécifique</w:t>
            </w:r>
            <w:r>
              <w:rPr/>
              <w:t xml:space="preserve">, Collectivité Territoriale de la Martinique, Sep 2020, Fort de France (Martinique), France</w:t>
            </w:r>
          </w:p>
          <w:p>
            <w:pPr/>
            <w:r>
              <w:rPr/>
              <w:t xml:space="preserve">Communication dans un congrès</w:t>
            </w:r>
          </w:p>
          <w:p>
            <w:pPr/>
            <w:hyperlink r:id="rId110" w:history="1">
              <w:r>
                <w:rPr>
                  <w:color w:val="#410a8c"/>
                  <w:u w:val="single"/>
                </w:rPr>
                <w:t xml:space="preserve">hal-04013538v1</w:t>
              </w:r>
            </w:hyperlink>
          </w:p>
        </w:tc>
      </w:tr>
      <w:tr>
        <w:trPr/>
        <w:tc>
          <w:tcPr>
            <w:noWrap/>
          </w:tcPr>
          <w:p>
            <w:pPr>
              <w:spacing w:after="200"/>
            </w:pPr>
            <w:hyperlink r:id="rId111" w:history="1">
              <w:r>
                <w:rPr>
                  <w:color w:val="1e198e"/>
                  <w:b w:val="1"/>
                  <w:bCs w:val="1"/>
                  <w:u w:val="single"/>
                </w:rPr>
                <w:t xml:space="preserve">Le référendum du 4 octobre 2020 en Nouvelle-Calédonie</w:t>
              </w:r>
            </w:hyperlink>
          </w:p>
          <w:p>
            <w:pPr/>
            <w:hyperlink r:id="rId12" w:history="1">
              <w:r>
                <w:rPr>
                  <w:color w:val="#410a8c"/>
                  <w:u w:val="single"/>
                </w:rPr>
                <w:t xml:space="preserve">Carine David</w:t>
              </w:r>
            </w:hyperlink>
          </w:p>
          <w:p>
            <w:pPr/>
            <w:r>
              <w:rPr>
                <w:i w:val="1"/>
                <w:iCs w:val="1"/>
              </w:rPr>
              <w:t xml:space="preserve">Séminaires de l’équipe RIGODEV (LC2S)</w:t>
            </w:r>
            <w:r>
              <w:rPr/>
              <w:t xml:space="preserve">, Université des Antilles, Oct 2020, Schoelcher. Martinique., France</w:t>
            </w:r>
          </w:p>
          <w:p>
            <w:pPr/>
            <w:r>
              <w:rPr/>
              <w:t xml:space="preserve">Communication dans un congrès</w:t>
            </w:r>
          </w:p>
          <w:p>
            <w:pPr/>
            <w:hyperlink r:id="rId111" w:history="1">
              <w:r>
                <w:rPr>
                  <w:color w:val="#410a8c"/>
                  <w:u w:val="single"/>
                </w:rPr>
                <w:t xml:space="preserve">hal-04013525v1</w:t>
              </w:r>
            </w:hyperlink>
          </w:p>
        </w:tc>
      </w:tr>
      <w:tr>
        <w:trPr/>
        <w:tc>
          <w:tcPr>
            <w:noWrap/>
          </w:tcPr>
          <w:p>
            <w:pPr>
              <w:spacing w:after="200"/>
            </w:pPr>
            <w:hyperlink r:id="rId112" w:history="1">
              <w:r>
                <w:rPr>
                  <w:color w:val="1e198e"/>
                  <w:b w:val="1"/>
                  <w:bCs w:val="1"/>
                  <w:u w:val="single"/>
                </w:rPr>
                <w:t xml:space="preserve">La gestion institutionnelle de la crise sanitaire outremer : entre assimilation et différenciation</w:t>
              </w:r>
            </w:hyperlink>
          </w:p>
          <w:p>
            <w:pPr/>
            <w:hyperlink r:id="rId12" w:history="1">
              <w:r>
                <w:rPr>
                  <w:color w:val="#410a8c"/>
                  <w:u w:val="single"/>
                </w:rPr>
                <w:t xml:space="preserve">Carine David</w:t>
              </w:r>
            </w:hyperlink>
          </w:p>
          <w:p>
            <w:pPr/>
            <w:r>
              <w:rPr>
                <w:i w:val="1"/>
                <w:iCs w:val="1"/>
              </w:rPr>
              <w:t xml:space="preserve">Séminaire POLitiques et Institutions dans la Résilience des petites économies insulaires face au COVID</w:t>
            </w:r>
            <w:r>
              <w:rPr/>
              <w:t xml:space="preserve">, Université Paris-Saclay, Dec 2020, Paris (visioconférence), France</w:t>
            </w:r>
          </w:p>
          <w:p>
            <w:pPr/>
            <w:r>
              <w:rPr/>
              <w:t xml:space="preserve">Communication dans un congrès</w:t>
            </w:r>
          </w:p>
          <w:p>
            <w:pPr/>
            <w:hyperlink r:id="rId112" w:history="1">
              <w:r>
                <w:rPr>
                  <w:color w:val="#410a8c"/>
                  <w:u w:val="single"/>
                </w:rPr>
                <w:t xml:space="preserve">hal-04000490v1</w:t>
              </w:r>
            </w:hyperlink>
          </w:p>
        </w:tc>
      </w:tr>
      <w:tr>
        <w:trPr/>
        <w:tc>
          <w:tcPr>
            <w:noWrap/>
          </w:tcPr>
          <w:p>
            <w:pPr>
              <w:spacing w:after="200"/>
            </w:pPr>
            <w:hyperlink r:id="rId113" w:history="1">
              <w:r>
                <w:rPr>
                  <w:color w:val="1e198e"/>
                  <w:b w:val="1"/>
                  <w:bCs w:val="1"/>
                  <w:u w:val="single"/>
                </w:rPr>
                <w:t xml:space="preserve">La mise en œuvre de l’état d’urgence sanitaire aux Antilles : l’exemple de la compétence scolaire</w:t>
              </w:r>
            </w:hyperlink>
          </w:p>
          <w:p>
            <w:pPr/>
            <w:hyperlink r:id="rId12" w:history="1">
              <w:r>
                <w:rPr>
                  <w:color w:val="#410a8c"/>
                  <w:u w:val="single"/>
                </w:rPr>
                <w:t xml:space="preserve">Carine David</w:t>
              </w:r>
            </w:hyperlink>
          </w:p>
          <w:p>
            <w:pPr/>
            <w:r>
              <w:rPr>
                <w:i w:val="1"/>
                <w:iCs w:val="1"/>
              </w:rPr>
              <w:t xml:space="preserve">La mise en œuvre de l’état d’urgence sanitaire sur le territoire de la République : quel bilan et quelles perspectives dans l’hexagone et en outre- mer ?</w:t>
            </w:r>
            <w:r>
              <w:rPr/>
              <w:t xml:space="preserve">, Université de Bordeaux, Jun 2020, Bordeaux &amp; online, France</w:t>
            </w:r>
          </w:p>
          <w:p>
            <w:pPr/>
            <w:r>
              <w:rPr/>
              <w:t xml:space="preserve">Communication dans un congrès</w:t>
            </w:r>
          </w:p>
          <w:p>
            <w:pPr/>
            <w:hyperlink r:id="rId113" w:history="1">
              <w:r>
                <w:rPr>
                  <w:color w:val="#410a8c"/>
                  <w:u w:val="single"/>
                </w:rPr>
                <w:t xml:space="preserve">hal-04013576v1</w:t>
              </w:r>
            </w:hyperlink>
          </w:p>
        </w:tc>
      </w:tr>
      <w:tr>
        <w:trPr/>
        <w:tc>
          <w:tcPr>
            <w:noWrap/>
          </w:tcPr>
          <w:p>
            <w:pPr>
              <w:spacing w:after="200"/>
            </w:pPr>
            <w:hyperlink r:id="rId114" w:history="1">
              <w:r>
                <w:rPr>
                  <w:color w:val="1e198e"/>
                  <w:b w:val="1"/>
                  <w:bCs w:val="1"/>
                  <w:u w:val="single"/>
                </w:rPr>
                <w:t xml:space="preserve">Rapport de synthèse</w:t>
              </w:r>
            </w:hyperlink>
          </w:p>
          <w:p>
            <w:pPr/>
            <w:hyperlink r:id="rId12" w:history="1">
              <w:r>
                <w:rPr>
                  <w:color w:val="#410a8c"/>
                  <w:u w:val="single"/>
                </w:rPr>
                <w:t xml:space="preserve">Carine David</w:t>
              </w:r>
            </w:hyperlink>
          </w:p>
          <w:p>
            <w:pPr/>
            <w:r>
              <w:rPr>
                <w:i w:val="1"/>
                <w:iCs w:val="1"/>
              </w:rPr>
              <w:t xml:space="preserve">Diplomatie territoriale, diplomatie territorialisée, coopération régionale, action extérieure. Quel cadre d’action pour les collectivités territoriales de l’espace Amazonie Caraïbe ?</w:t>
            </w:r>
            <w:r>
              <w:rPr/>
              <w:t xml:space="preserve">, LC2S – Université des Antilles (Martinique)., Jun 2019, Schoelcher (Martinique), France</w:t>
            </w:r>
          </w:p>
          <w:p>
            <w:pPr/>
            <w:r>
              <w:rPr/>
              <w:t xml:space="preserve">Communication dans un congrès</w:t>
            </w:r>
          </w:p>
          <w:p>
            <w:pPr/>
            <w:hyperlink r:id="rId114" w:history="1">
              <w:r>
                <w:rPr>
                  <w:color w:val="#410a8c"/>
                  <w:u w:val="single"/>
                </w:rPr>
                <w:t xml:space="preserve">hal-04013592v1</w:t>
              </w:r>
            </w:hyperlink>
          </w:p>
        </w:tc>
      </w:tr>
      <w:tr>
        <w:trPr/>
        <w:tc>
          <w:tcPr>
            <w:noWrap/>
          </w:tcPr>
          <w:p>
            <w:pPr>
              <w:spacing w:after="200"/>
            </w:pPr>
            <w:hyperlink r:id="rId115" w:history="1">
              <w:r>
                <w:rPr>
                  <w:color w:val="1e198e"/>
                  <w:b w:val="1"/>
                  <w:bCs w:val="1"/>
                  <w:u w:val="single"/>
                </w:rPr>
                <w:t xml:space="preserve">Pour un réexamen du triptyque ‘décolonisation, indépendance, souveraineté’ au prisme de l’expérience néocalédonienne</w:t>
              </w:r>
            </w:hyperlink>
          </w:p>
          <w:p>
            <w:pPr/>
            <w:hyperlink r:id="rId31" w:history="1">
              <w:r>
                <w:rPr>
                  <w:color w:val="#410a8c"/>
                  <w:u w:val="single"/>
                </w:rPr>
                <w:t xml:space="preserve">Severine Blaise</w:t>
              </w:r>
            </w:hyperlink>
            <w:r>
              <w:rPr/>
              <w:t xml:space="preserve">,</w:t>
            </w:r>
            <w:hyperlink r:id="rId35" w:history="1">
              <w:r>
                <w:rPr>
                  <w:color w:val="#410a8c"/>
                  <w:u w:val="single"/>
                </w:rPr>
                <w:t xml:space="preserve">Gerard Prinsen</w:t>
              </w:r>
            </w:hyperlink>
            <w:r>
              <w:rPr/>
              <w:t xml:space="preserve">,</w:t>
            </w:r>
            <w:hyperlink r:id="rId12" w:history="1">
              <w:r>
                <w:rPr>
                  <w:color w:val="#410a8c"/>
                  <w:u w:val="single"/>
                </w:rPr>
                <w:t xml:space="preserve">Carine David</w:t>
              </w:r>
            </w:hyperlink>
          </w:p>
          <w:p>
            <w:pPr/>
            <w:r>
              <w:rPr>
                <w:i w:val="1"/>
                <w:iCs w:val="1"/>
              </w:rPr>
              <w:t xml:space="preserve">Democracy, Sovereignty andSelf- Determination in the Pacific Islands</w:t>
            </w:r>
            <w:r>
              <w:rPr/>
              <w:t xml:space="preserve">, Pacific Islands Political Studies Association (PIPSA), Jun 2019, Nouméa (98800) - Nouvelle-Calédonie, France</w:t>
            </w:r>
          </w:p>
          <w:p>
            <w:pPr/>
            <w:r>
              <w:rPr/>
              <w:t xml:space="preserve">Communication dans un congrès</w:t>
            </w:r>
          </w:p>
          <w:p>
            <w:pPr/>
            <w:hyperlink r:id="rId115" w:history="1">
              <w:r>
                <w:rPr>
                  <w:color w:val="#410a8c"/>
                  <w:u w:val="single"/>
                </w:rPr>
                <w:t xml:space="preserve">hal-04013585v1</w:t>
              </w:r>
            </w:hyperlink>
          </w:p>
        </w:tc>
      </w:tr>
      <w:tr>
        <w:trPr/>
        <w:tc>
          <w:tcPr>
            <w:noWrap/>
          </w:tcPr>
          <w:p>
            <w:pPr>
              <w:spacing w:after="200"/>
            </w:pPr>
            <w:hyperlink r:id="rId116" w:history="1">
              <w:r>
                <w:rPr>
                  <w:color w:val="1e198e"/>
                  <w:b w:val="1"/>
                  <w:bCs w:val="1"/>
                  <w:u w:val="single"/>
                </w:rPr>
                <w:t xml:space="preserve">Le monde est de plus en plus Stone… »</w:t>
              </w:r>
            </w:hyperlink>
          </w:p>
          <w:p>
            <w:pPr/>
            <w:hyperlink r:id="rId28" w:history="1">
              <w:r>
                <w:rPr>
                  <w:color w:val="#410a8c"/>
                  <w:u w:val="single"/>
                </w:rPr>
                <w:t xml:space="preserve">Victor David</w:t>
              </w:r>
            </w:hyperlink>
            <w:r>
              <w:rPr/>
              <w:t xml:space="preserve">,</w:t>
            </w:r>
            <w:hyperlink r:id="rId12" w:history="1">
              <w:r>
                <w:rPr>
                  <w:color w:val="#410a8c"/>
                  <w:u w:val="single"/>
                </w:rPr>
                <w:t xml:space="preserve">Carine David</w:t>
              </w:r>
            </w:hyperlink>
          </w:p>
          <w:p>
            <w:pPr/>
            <w:r>
              <w:rPr>
                <w:i w:val="1"/>
                <w:iCs w:val="1"/>
              </w:rPr>
              <w:t xml:space="preserve">Séminaire COFECUB- CAPES IBIS : Le zonage de la biodiversité - Regards croisés entre représentations naturalistes et juridiques</w:t>
            </w:r>
            <w:r>
              <w:rPr/>
              <w:t xml:space="preserve">, LC2S, Université des Antilles, Mar 2019, Schoelcher (Martinique), France</w:t>
            </w:r>
          </w:p>
          <w:p>
            <w:pPr/>
            <w:r>
              <w:rPr/>
              <w:t xml:space="preserve">Communication dans un congrès</w:t>
            </w:r>
          </w:p>
          <w:p>
            <w:pPr/>
            <w:hyperlink r:id="rId116" w:history="1">
              <w:r>
                <w:rPr>
                  <w:color w:val="#410a8c"/>
                  <w:u w:val="single"/>
                </w:rPr>
                <w:t xml:space="preserve">hal-04013598v1</w:t>
              </w:r>
            </w:hyperlink>
          </w:p>
        </w:tc>
      </w:tr>
      <w:tr>
        <w:trPr/>
        <w:tc>
          <w:tcPr>
            <w:noWrap/>
          </w:tcPr>
          <w:p>
            <w:pPr>
              <w:spacing w:after="200"/>
            </w:pPr>
            <w:hyperlink r:id="rId117" w:history="1">
              <w:r>
                <w:rPr>
                  <w:color w:val="1e198e"/>
                  <w:b w:val="1"/>
                  <w:bCs w:val="1"/>
                  <w:u w:val="single"/>
                </w:rPr>
                <w:t xml:space="preserve">Au-delà du Pacifique, la Caraïbe insulaire : Varier les sources d’inspiration pour l’avenir institutionnel de la Nouvelle-Calédonie</w:t>
              </w:r>
            </w:hyperlink>
          </w:p>
          <w:p>
            <w:pPr/>
            <w:hyperlink r:id="rId12" w:history="1">
              <w:r>
                <w:rPr>
                  <w:color w:val="#410a8c"/>
                  <w:u w:val="single"/>
                </w:rPr>
                <w:t xml:space="preserve">Carine David</w:t>
              </w:r>
            </w:hyperlink>
          </w:p>
          <w:p>
            <w:pPr/>
            <w:r>
              <w:rPr>
                <w:i w:val="1"/>
                <w:iCs w:val="1"/>
              </w:rPr>
              <w:t xml:space="preserve">Séminaire SHS Interinstitutionnel</w:t>
            </w:r>
            <w:r>
              <w:rPr/>
              <w:t xml:space="preserve">, IRD, Aug 2019, Nouméa (98800) - Nouvelle-Calédonie, France</w:t>
            </w:r>
          </w:p>
          <w:p>
            <w:pPr/>
            <w:r>
              <w:rPr/>
              <w:t xml:space="preserve">Communication dans un congrès</w:t>
            </w:r>
          </w:p>
          <w:p>
            <w:pPr/>
            <w:hyperlink r:id="rId117" w:history="1">
              <w:r>
                <w:rPr>
                  <w:color w:val="#410a8c"/>
                  <w:u w:val="single"/>
                </w:rPr>
                <w:t xml:space="preserve">hal-04013578v1</w:t>
              </w:r>
            </w:hyperlink>
          </w:p>
        </w:tc>
      </w:tr>
      <w:tr>
        <w:trPr/>
        <w:tc>
          <w:tcPr>
            <w:noWrap/>
          </w:tcPr>
          <w:p>
            <w:pPr>
              <w:spacing w:after="200"/>
            </w:pPr>
            <w:hyperlink r:id="rId118" w:history="1">
              <w:r>
                <w:rPr>
                  <w:color w:val="1e198e"/>
                  <w:b w:val="1"/>
                  <w:bCs w:val="1"/>
                  <w:u w:val="single"/>
                </w:rPr>
                <w:t xml:space="preserve">The New Caledonian referendum</w:t>
              </w:r>
            </w:hyperlink>
          </w:p>
          <w:p>
            <w:pPr/>
            <w:hyperlink r:id="rId12" w:history="1">
              <w:r>
                <w:rPr>
                  <w:color w:val="#410a8c"/>
                  <w:u w:val="single"/>
                </w:rPr>
                <w:t xml:space="preserve">Carine David</w:t>
              </w:r>
            </w:hyperlink>
          </w:p>
          <w:p>
            <w:pPr/>
            <w:r>
              <w:rPr>
                <w:i w:val="1"/>
                <w:iCs w:val="1"/>
              </w:rPr>
              <w:t xml:space="preserve">Café-Science Politique</w:t>
            </w:r>
            <w:r>
              <w:rPr/>
              <w:t xml:space="preserve">, Australian National University Center for European Studies (ANUCES), Jun 2018, Canberra, Australia</w:t>
            </w:r>
          </w:p>
          <w:p>
            <w:pPr/>
            <w:r>
              <w:rPr/>
              <w:t xml:space="preserve">Communication dans un congrès</w:t>
            </w:r>
          </w:p>
          <w:p>
            <w:pPr/>
            <w:hyperlink r:id="rId118" w:history="1">
              <w:r>
                <w:rPr>
                  <w:color w:val="#410a8c"/>
                  <w:u w:val="single"/>
                </w:rPr>
                <w:t xml:space="preserve">hal-04020349v1</w:t>
              </w:r>
            </w:hyperlink>
          </w:p>
        </w:tc>
      </w:tr>
      <w:tr>
        <w:trPr/>
        <w:tc>
          <w:tcPr>
            <w:noWrap/>
          </w:tcPr>
          <w:p>
            <w:pPr>
              <w:spacing w:after="200"/>
            </w:pPr>
            <w:hyperlink r:id="rId119" w:history="1">
              <w:r>
                <w:rPr>
                  <w:color w:val="1e198e"/>
                  <w:b w:val="1"/>
                  <w:bCs w:val="1"/>
                  <w:u w:val="single"/>
                </w:rPr>
                <w:t xml:space="preserve">New Caledonia self-determination referendum: stakes and issues</w:t>
              </w:r>
            </w:hyperlink>
          </w:p>
          <w:p>
            <w:pPr/>
            <w:hyperlink r:id="rId12" w:history="1">
              <w:r>
                <w:rPr>
                  <w:color w:val="#410a8c"/>
                  <w:u w:val="single"/>
                </w:rPr>
                <w:t xml:space="preserve">Carine David</w:t>
              </w:r>
            </w:hyperlink>
          </w:p>
          <w:p>
            <w:pPr/>
            <w:r>
              <w:rPr>
                <w:i w:val="1"/>
                <w:iCs w:val="1"/>
              </w:rPr>
              <w:t xml:space="preserve">Conference of the Department of Pacific Affairs (DPA)</w:t>
            </w:r>
            <w:r>
              <w:rPr/>
              <w:t xml:space="preserve">, Australian National University (ANU), Jun 2018, Canberra (AU), Australia</w:t>
            </w:r>
          </w:p>
          <w:p>
            <w:pPr/>
            <w:r>
              <w:rPr/>
              <w:t xml:space="preserve">Communication dans un congrès</w:t>
            </w:r>
          </w:p>
          <w:p>
            <w:pPr/>
            <w:hyperlink r:id="rId119" w:history="1">
              <w:r>
                <w:rPr>
                  <w:color w:val="#410a8c"/>
                  <w:u w:val="single"/>
                </w:rPr>
                <w:t xml:space="preserve">hal-04020348v1</w:t>
              </w:r>
            </w:hyperlink>
          </w:p>
        </w:tc>
      </w:tr>
      <w:tr>
        <w:trPr/>
        <w:tc>
          <w:tcPr>
            <w:noWrap/>
          </w:tcPr>
          <w:p>
            <w:pPr>
              <w:spacing w:after="200"/>
            </w:pPr>
            <w:hyperlink r:id="rId120" w:history="1">
              <w:r>
                <w:rPr>
                  <w:color w:val="1e198e"/>
                  <w:b w:val="1"/>
                  <w:bCs w:val="1"/>
                  <w:u w:val="single"/>
                </w:rPr>
                <w:t xml:space="preserve">The Constitutional Transition in New Caledonia: What's next?</w:t>
              </w:r>
            </w:hyperlink>
          </w:p>
          <w:p>
            <w:pPr/>
            <w:hyperlink r:id="rId12" w:history="1">
              <w:r>
                <w:rPr>
                  <w:color w:val="#410a8c"/>
                  <w:u w:val="single"/>
                </w:rPr>
                <w:t xml:space="preserve">Carine David</w:t>
              </w:r>
            </w:hyperlink>
          </w:p>
          <w:p>
            <w:pPr/>
            <w:r>
              <w:rPr>
                <w:i w:val="1"/>
                <w:iCs w:val="1"/>
              </w:rPr>
              <w:t xml:space="preserve">25th World Congress of Political Science (IPSA)</w:t>
            </w:r>
            <w:r>
              <w:rPr/>
              <w:t xml:space="preserve">, IPSA, Jul 2018, Brisbane, Australia, Australia</w:t>
            </w:r>
          </w:p>
          <w:p>
            <w:pPr/>
            <w:r>
              <w:rPr/>
              <w:t xml:space="preserve">Communication dans un congrès</w:t>
            </w:r>
          </w:p>
          <w:p>
            <w:pPr/>
            <w:hyperlink r:id="rId120" w:history="1">
              <w:r>
                <w:rPr>
                  <w:color w:val="#410a8c"/>
                  <w:u w:val="single"/>
                </w:rPr>
                <w:t xml:space="preserve">hal-04013609v1</w:t>
              </w:r>
            </w:hyperlink>
          </w:p>
        </w:tc>
      </w:tr>
      <w:tr>
        <w:trPr/>
        <w:tc>
          <w:tcPr>
            <w:noWrap/>
          </w:tcPr>
          <w:p>
            <w:pPr>
              <w:spacing w:after="200"/>
            </w:pPr>
            <w:hyperlink r:id="rId121" w:history="1">
              <w:r>
                <w:rPr>
                  <w:color w:val="1e198e"/>
                  <w:b w:val="1"/>
                  <w:bCs w:val="1"/>
                  <w:u w:val="single"/>
                </w:rPr>
                <w:t xml:space="preserve">Les outils institutionnels en société divisée - Contribution à la réflexion sur l’avenir institutionnel de la Nouvelle-Calédonie</w:t>
              </w:r>
            </w:hyperlink>
          </w:p>
          <w:p>
            <w:pPr/>
            <w:hyperlink r:id="rId12" w:history="1">
              <w:r>
                <w:rPr>
                  <w:color w:val="#410a8c"/>
                  <w:u w:val="single"/>
                </w:rPr>
                <w:t xml:space="preserve">Carine David</w:t>
              </w:r>
            </w:hyperlink>
          </w:p>
          <w:p>
            <w:pPr/>
            <w:r>
              <w:rPr>
                <w:i w:val="1"/>
                <w:iCs w:val="1"/>
              </w:rPr>
              <w:t xml:space="preserve">Séminaire Interinstitutionnel en SHS en Nouvelle-Calédonie</w:t>
            </w:r>
            <w:r>
              <w:rPr/>
              <w:t xml:space="preserve">, Institut de Recherche pour le Développement, Mar 2018, Nouméa (98800) - Nouvelle-Calédonie, France</w:t>
            </w:r>
          </w:p>
          <w:p>
            <w:pPr/>
            <w:r>
              <w:rPr/>
              <w:t xml:space="preserve">Communication dans un congrès</w:t>
            </w:r>
          </w:p>
          <w:p>
            <w:pPr/>
            <w:hyperlink r:id="rId121" w:history="1">
              <w:r>
                <w:rPr>
                  <w:color w:val="#410a8c"/>
                  <w:u w:val="single"/>
                </w:rPr>
                <w:t xml:space="preserve">hal-04020353v1</w:t>
              </w:r>
            </w:hyperlink>
          </w:p>
        </w:tc>
      </w:tr>
      <w:tr>
        <w:trPr/>
        <w:tc>
          <w:tcPr>
            <w:noWrap/>
          </w:tcPr>
          <w:p>
            <w:pPr>
              <w:spacing w:after="200"/>
            </w:pPr>
            <w:hyperlink r:id="rId122" w:history="1">
              <w:r>
                <w:rPr>
                  <w:color w:val="1e198e"/>
                  <w:b w:val="1"/>
                  <w:bCs w:val="1"/>
                  <w:u w:val="single"/>
                </w:rPr>
                <w:t xml:space="preserve">Le référendum d’autodétermination du 4 novembre 2018 en Nouvelle- Calédonie - Analyse d’un résultat (in)attendu et de ses conséquences</w:t>
              </w:r>
            </w:hyperlink>
          </w:p>
          <w:p>
            <w:pPr/>
            <w:hyperlink r:id="rId12" w:history="1">
              <w:r>
                <w:rPr>
                  <w:color w:val="#410a8c"/>
                  <w:u w:val="single"/>
                </w:rPr>
                <w:t xml:space="preserve">Carine David</w:t>
              </w:r>
            </w:hyperlink>
          </w:p>
          <w:p>
            <w:pPr/>
            <w:r>
              <w:rPr>
                <w:i w:val="1"/>
                <w:iCs w:val="1"/>
              </w:rPr>
              <w:t xml:space="preserve">Les jeudis de l'Université des Antilles</w:t>
            </w:r>
            <w:r>
              <w:rPr/>
              <w:t xml:space="preserve">, LC2S, Université des Antilles, Dec 2018, Schoelcher (Martinique), France</w:t>
            </w:r>
          </w:p>
          <w:p>
            <w:pPr/>
            <w:r>
              <w:rPr/>
              <w:t xml:space="preserve">Communication dans un congrès</w:t>
            </w:r>
          </w:p>
          <w:p>
            <w:pPr/>
            <w:hyperlink r:id="rId122" w:history="1">
              <w:r>
                <w:rPr>
                  <w:color w:val="#410a8c"/>
                  <w:u w:val="single"/>
                </w:rPr>
                <w:t xml:space="preserve">hal-04013603v1</w:t>
              </w:r>
            </w:hyperlink>
          </w:p>
        </w:tc>
      </w:tr>
      <w:tr>
        <w:trPr/>
        <w:tc>
          <w:tcPr>
            <w:noWrap/>
          </w:tcPr>
          <w:p>
            <w:pPr>
              <w:spacing w:after="200"/>
            </w:pPr>
            <w:hyperlink r:id="rId123" w:history="1">
              <w:r>
                <w:rPr>
                  <w:color w:val="1e198e"/>
                  <w:b w:val="1"/>
                  <w:bCs w:val="1"/>
                  <w:u w:val="single"/>
                </w:rPr>
                <w:t xml:space="preserve">Codification and Creation of Community and Customary Laws in the South Pacific and Beyond Beyond Legal Pluralism, the hybridization of the norm The case of the Loyalty Islands Province (New Caledonia) Environmental Code</w:t>
              </w:r>
            </w:hyperlink>
          </w:p>
          <w:p>
            <w:pPr/>
            <w:hyperlink r:id="rId28" w:history="1">
              <w:r>
                <w:rPr>
                  <w:color w:val="#410a8c"/>
                  <w:u w:val="single"/>
                </w:rPr>
                <w:t xml:space="preserve">Victor David</w:t>
              </w:r>
            </w:hyperlink>
            <w:r>
              <w:rPr/>
              <w:t xml:space="preserve">,</w:t>
            </w:r>
            <w:hyperlink r:id="rId12" w:history="1">
              <w:r>
                <w:rPr>
                  <w:color w:val="#410a8c"/>
                  <w:u w:val="single"/>
                </w:rPr>
                <w:t xml:space="preserve">Carine David</w:t>
              </w:r>
            </w:hyperlink>
          </w:p>
          <w:p>
            <w:pPr/>
            <w:r>
              <w:rPr>
                <w:i w:val="1"/>
                <w:iCs w:val="1"/>
              </w:rPr>
              <w:t xml:space="preserve">Codification and Creation of Community and Customary Laws in the South Pacific and Beyond</w:t>
            </w:r>
            <w:r>
              <w:rPr/>
              <w:t xml:space="preserve">, Jul 2018, Canberra, Australia</w:t>
            </w:r>
          </w:p>
          <w:p>
            <w:pPr/>
            <w:r>
              <w:rPr/>
              <w:t xml:space="preserve">Communication dans un congrès</w:t>
            </w:r>
          </w:p>
          <w:p>
            <w:pPr/>
            <w:hyperlink r:id="rId123" w:history="1">
              <w:r>
                <w:rPr>
                  <w:color w:val="#410a8c"/>
                  <w:u w:val="single"/>
                </w:rPr>
                <w:t xml:space="preserve">hal-02116975v1</w:t>
              </w:r>
            </w:hyperlink>
          </w:p>
        </w:tc>
      </w:tr>
      <w:tr>
        <w:trPr/>
        <w:tc>
          <w:tcPr>
            <w:noWrap/>
          </w:tcPr>
          <w:p>
            <w:pPr>
              <w:spacing w:after="200"/>
            </w:pPr>
            <w:hyperlink r:id="rId124" w:history="1">
              <w:r>
                <w:rPr>
                  <w:color w:val="1e198e"/>
                  <w:b w:val="1"/>
                  <w:bCs w:val="1"/>
                  <w:u w:val="single"/>
                </w:rPr>
                <w:t xml:space="preserve">Constitution et démocratie aux Iles Salomon A la recherche d'une Constitution « home grown »</w:t>
              </w:r>
            </w:hyperlink>
          </w:p>
          <w:p>
            <w:pPr/>
            <w:hyperlink r:id="rId12" w:history="1">
              <w:r>
                <w:rPr>
                  <w:color w:val="#410a8c"/>
                  <w:u w:val="single"/>
                </w:rPr>
                <w:t xml:space="preserve">Carine David</w:t>
              </w:r>
            </w:hyperlink>
          </w:p>
          <w:p>
            <w:pPr/>
            <w:r>
              <w:rPr>
                <w:i w:val="1"/>
                <w:iCs w:val="1"/>
              </w:rPr>
              <w:t xml:space="preserve">Diversité de la démocratie. Théorie et comparatisme : les pays de la Mélanésie</w:t>
            </w:r>
            <w:r>
              <w:rPr/>
              <w:t xml:space="preserve">, 2016, Nouméa, Nouvelle-Calédonie</w:t>
            </w:r>
          </w:p>
          <w:p>
            <w:pPr/>
            <w:r>
              <w:rPr/>
              <w:t xml:space="preserve">Communication dans un congrès</w:t>
            </w:r>
          </w:p>
          <w:p>
            <w:pPr/>
            <w:hyperlink r:id="rId124" w:history="1">
              <w:r>
                <w:rPr>
                  <w:color w:val="#410a8c"/>
                  <w:u w:val="single"/>
                </w:rPr>
                <w:t xml:space="preserve">hal-02116994v1</w:t>
              </w:r>
            </w:hyperlink>
          </w:p>
        </w:tc>
      </w:tr>
      <w:tr>
        <w:trPr/>
        <w:tc>
          <w:tcPr>
            <w:noWrap/>
          </w:tcPr>
          <w:p>
            <w:pPr>
              <w:spacing w:after="200"/>
            </w:pPr>
            <w:hyperlink r:id="rId125" w:history="1">
              <w:r>
                <w:rPr>
                  <w:color w:val="1e198e"/>
                  <w:b w:val="1"/>
                  <w:bCs w:val="1"/>
                  <w:u w:val="single"/>
                </w:rPr>
                <w:t xml:space="preserve">Introducing the principle of non-regression and the rights of nature in the Loyalty Islands Province Environmental Code</w:t>
              </w:r>
            </w:hyperlink>
          </w:p>
          <w:p>
            <w:pPr/>
            <w:hyperlink r:id="rId12" w:history="1">
              <w:r>
                <w:rPr>
                  <w:color w:val="#410a8c"/>
                  <w:u w:val="single"/>
                </w:rPr>
                <w:t xml:space="preserve">Carine David</w:t>
              </w:r>
            </w:hyperlink>
          </w:p>
          <w:p>
            <w:pPr/>
            <w:r>
              <w:rPr>
                <w:i w:val="1"/>
                <w:iCs w:val="1"/>
              </w:rPr>
              <w:t xml:space="preserve">Communities acting for sustainability in the Pacific</w:t>
            </w:r>
            <w:r>
              <w:rPr/>
              <w:t xml:space="preserve">, University of Wollongong, Jul 2016, Wollongong, NSW, Australia</w:t>
            </w:r>
          </w:p>
          <w:p>
            <w:pPr/>
            <w:r>
              <w:rPr/>
              <w:t xml:space="preserve">Communication dans un congrès</w:t>
            </w:r>
          </w:p>
          <w:p>
            <w:pPr/>
            <w:hyperlink r:id="rId125" w:history="1">
              <w:r>
                <w:rPr>
                  <w:color w:val="#410a8c"/>
                  <w:u w:val="single"/>
                </w:rPr>
                <w:t xml:space="preserve">hal-04020356v1</w:t>
              </w:r>
            </w:hyperlink>
          </w:p>
        </w:tc>
      </w:tr>
      <w:tr>
        <w:trPr/>
        <w:tc>
          <w:tcPr>
            <w:noWrap/>
          </w:tcPr>
          <w:p>
            <w:pPr>
              <w:spacing w:after="200"/>
            </w:pPr>
            <w:hyperlink r:id="rId126" w:history="1">
              <w:r>
                <w:rPr>
                  <w:color w:val="1e198e"/>
                  <w:b w:val="1"/>
                  <w:bCs w:val="1"/>
                  <w:u w:val="single"/>
                </w:rPr>
                <w:t xml:space="preserve">New Caledonia Constitutional Transition from Melanesian states recent experiences</w:t>
              </w:r>
            </w:hyperlink>
          </w:p>
          <w:p>
            <w:pPr/>
            <w:hyperlink r:id="rId12" w:history="1">
              <w:r>
                <w:rPr>
                  <w:color w:val="#410a8c"/>
                  <w:u w:val="single"/>
                </w:rPr>
                <w:t xml:space="preserve">Carine David</w:t>
              </w:r>
            </w:hyperlink>
          </w:p>
          <w:p>
            <w:pPr/>
            <w:r>
              <w:rPr>
                <w:i w:val="1"/>
                <w:iCs w:val="1"/>
              </w:rPr>
              <w:t xml:space="preserve">Political change in Oceania : local, national and regional challenges</w:t>
            </w:r>
            <w:r>
              <w:rPr/>
              <w:t xml:space="preserve">, Jul 2016, Alofi, Niue</w:t>
            </w:r>
          </w:p>
          <w:p>
            <w:pPr/>
            <w:r>
              <w:rPr/>
              <w:t xml:space="preserve">Communication dans un congrès</w:t>
            </w:r>
          </w:p>
          <w:p>
            <w:pPr/>
            <w:hyperlink r:id="rId126" w:history="1">
              <w:r>
                <w:rPr>
                  <w:color w:val="#410a8c"/>
                  <w:u w:val="single"/>
                </w:rPr>
                <w:t xml:space="preserve">hal-02118118v1</w:t>
              </w:r>
            </w:hyperlink>
          </w:p>
        </w:tc>
      </w:tr>
      <w:tr>
        <w:trPr/>
        <w:tc>
          <w:tcPr>
            <w:noWrap/>
          </w:tcPr>
          <w:p>
            <w:pPr>
              <w:spacing w:after="200"/>
            </w:pPr>
            <w:hyperlink r:id="rId127" w:history="1">
              <w:r>
                <w:rPr>
                  <w:color w:val="1e198e"/>
                  <w:b w:val="1"/>
                  <w:bCs w:val="1"/>
                  <w:u w:val="single"/>
                </w:rPr>
                <w:t xml:space="preserve">De quelques aspects juridiques de l'exploitation minière sous-marine en Polynésie française</w:t>
              </w:r>
            </w:hyperlink>
          </w:p>
          <w:p>
            <w:pPr/>
            <w:hyperlink r:id="rId12" w:history="1">
              <w:r>
                <w:rPr>
                  <w:color w:val="#410a8c"/>
                  <w:u w:val="single"/>
                </w:rPr>
                <w:t xml:space="preserve">Carine David</w:t>
              </w:r>
            </w:hyperlink>
          </w:p>
          <w:p>
            <w:pPr/>
            <w:r>
              <w:rPr>
                <w:i w:val="1"/>
                <w:iCs w:val="1"/>
              </w:rPr>
              <w:t xml:space="preserve">Océanie convoitée</w:t>
            </w:r>
            <w:r>
              <w:rPr/>
              <w:t xml:space="preserve">, 2016, Papeete, Polynésie française</w:t>
            </w:r>
          </w:p>
          <w:p>
            <w:pPr/>
            <w:r>
              <w:rPr/>
              <w:t xml:space="preserve">Communication dans un congrès</w:t>
            </w:r>
          </w:p>
          <w:p>
            <w:pPr/>
            <w:hyperlink r:id="rId127" w:history="1">
              <w:r>
                <w:rPr>
                  <w:color w:val="#410a8c"/>
                  <w:u w:val="single"/>
                </w:rPr>
                <w:t xml:space="preserve">hal-02117047v1</w:t>
              </w:r>
            </w:hyperlink>
          </w:p>
        </w:tc>
      </w:tr>
      <w:tr>
        <w:trPr/>
        <w:tc>
          <w:tcPr>
            <w:noWrap/>
          </w:tcPr>
          <w:p>
            <w:pPr>
              <w:spacing w:after="200"/>
            </w:pPr>
            <w:hyperlink r:id="rId128" w:history="1">
              <w:r>
                <w:rPr>
                  <w:color w:val="1e198e"/>
                  <w:b w:val="1"/>
                  <w:bCs w:val="1"/>
                  <w:u w:val="single"/>
                </w:rPr>
                <w:t xml:space="preserve">Quels droits pour les déplacés environnementaux ?</w:t>
              </w:r>
            </w:hyperlink>
          </w:p>
          <w:p>
            <w:pPr/>
            <w:hyperlink r:id="rId12" w:history="1">
              <w:r>
                <w:rPr>
                  <w:color w:val="#410a8c"/>
                  <w:u w:val="single"/>
                </w:rPr>
                <w:t xml:space="preserve">Carine David</w:t>
              </w:r>
            </w:hyperlink>
          </w:p>
          <w:p>
            <w:pPr/>
            <w:r>
              <w:rPr>
                <w:i w:val="1"/>
                <w:iCs w:val="1"/>
              </w:rPr>
              <w:t xml:space="preserve">4 ème sommet Océania 22</w:t>
            </w:r>
            <w:r>
              <w:rPr/>
              <w:t xml:space="preserve">, Apr 2016, Bourail, France</w:t>
            </w:r>
          </w:p>
          <w:p>
            <w:pPr/>
            <w:r>
              <w:rPr/>
              <w:t xml:space="preserve">Communication dans un congrès</w:t>
            </w:r>
          </w:p>
          <w:p>
            <w:pPr/>
            <w:hyperlink r:id="rId128" w:history="1">
              <w:r>
                <w:rPr>
                  <w:color w:val="#410a8c"/>
                  <w:u w:val="single"/>
                </w:rPr>
                <w:t xml:space="preserve">hal-02118088v1</w:t>
              </w:r>
            </w:hyperlink>
          </w:p>
        </w:tc>
      </w:tr>
      <w:tr>
        <w:trPr/>
        <w:tc>
          <w:tcPr>
            <w:noWrap/>
          </w:tcPr>
          <w:p>
            <w:pPr>
              <w:spacing w:after="200"/>
            </w:pPr>
            <w:hyperlink r:id="rId129" w:history="1">
              <w:r>
                <w:rPr>
                  <w:color w:val="1e198e"/>
                  <w:b w:val="1"/>
                  <w:bCs w:val="1"/>
                  <w:u w:val="single"/>
                </w:rPr>
                <w:t xml:space="preserve">Constitutional Design : Special autonomy and other measures - Tha case of New Caledonia</w:t>
              </w:r>
            </w:hyperlink>
          </w:p>
          <w:p>
            <w:pPr/>
            <w:hyperlink r:id="rId12" w:history="1">
              <w:r>
                <w:rPr>
                  <w:color w:val="#410a8c"/>
                  <w:u w:val="single"/>
                </w:rPr>
                <w:t xml:space="preserve">Carine David</w:t>
              </w:r>
            </w:hyperlink>
          </w:p>
          <w:p>
            <w:pPr/>
            <w:r>
              <w:rPr>
                <w:i w:val="1"/>
                <w:iCs w:val="1"/>
              </w:rPr>
              <w:t xml:space="preserve">Constitutional building in states with territorially based social conflict</w:t>
            </w:r>
            <w:r>
              <w:rPr/>
              <w:t xml:space="preserve">, IDEA, Aug 2016, Melbourne, Australia</w:t>
            </w:r>
          </w:p>
          <w:p>
            <w:pPr/>
            <w:r>
              <w:rPr/>
              <w:t xml:space="preserve">Communication dans un congrès</w:t>
            </w:r>
          </w:p>
          <w:p>
            <w:pPr/>
            <w:hyperlink r:id="rId129" w:history="1">
              <w:r>
                <w:rPr>
                  <w:color w:val="#410a8c"/>
                  <w:u w:val="single"/>
                </w:rPr>
                <w:t xml:space="preserve">hal-03978073v1</w:t>
              </w:r>
            </w:hyperlink>
          </w:p>
        </w:tc>
      </w:tr>
      <w:tr>
        <w:trPr/>
        <w:tc>
          <w:tcPr>
            <w:noWrap/>
          </w:tcPr>
          <w:p>
            <w:pPr>
              <w:spacing w:after="200"/>
            </w:pPr>
            <w:hyperlink r:id="rId130" w:history="1">
              <w:r>
                <w:rPr>
                  <w:color w:val="1e198e"/>
                  <w:b w:val="1"/>
                  <w:bCs w:val="1"/>
                  <w:u w:val="single"/>
                </w:rPr>
                <w:t xml:space="preserve">Changement climatique et déplacés environnementaux en Océanie</w:t>
              </w:r>
            </w:hyperlink>
          </w:p>
          <w:p>
            <w:pPr/>
            <w:hyperlink r:id="rId12" w:history="1">
              <w:r>
                <w:rPr>
                  <w:color w:val="#410a8c"/>
                  <w:u w:val="single"/>
                </w:rPr>
                <w:t xml:space="preserve">Carine David</w:t>
              </w:r>
            </w:hyperlink>
          </w:p>
          <w:p>
            <w:pPr/>
            <w:r>
              <w:rPr>
                <w:i w:val="1"/>
                <w:iCs w:val="1"/>
              </w:rPr>
              <w:t xml:space="preserve">3ème sommet Océania 21</w:t>
            </w:r>
            <w:r>
              <w:rPr/>
              <w:t xml:space="preserve">, Gouvernement de la Nouvelle-Calédonie, Apr 2015, Nouméa, New Caledonia</w:t>
            </w:r>
          </w:p>
          <w:p>
            <w:pPr/>
            <w:r>
              <w:rPr/>
              <w:t xml:space="preserve">Communication dans un congrès</w:t>
            </w:r>
          </w:p>
          <w:p>
            <w:pPr/>
            <w:hyperlink r:id="rId130" w:history="1">
              <w:r>
                <w:rPr>
                  <w:color w:val="#410a8c"/>
                  <w:u w:val="single"/>
                </w:rPr>
                <w:t xml:space="preserve">hal-04020369v1</w:t>
              </w:r>
            </w:hyperlink>
          </w:p>
        </w:tc>
      </w:tr>
      <w:tr>
        <w:trPr/>
        <w:tc>
          <w:tcPr>
            <w:noWrap/>
          </w:tcPr>
          <w:p>
            <w:pPr>
              <w:spacing w:after="200"/>
            </w:pPr>
            <w:hyperlink r:id="rId131" w:history="1">
              <w:r>
                <w:rPr>
                  <w:color w:val="1e198e"/>
                  <w:b w:val="1"/>
                  <w:bCs w:val="1"/>
                  <w:u w:val="single"/>
                </w:rPr>
                <w:t xml:space="preserve">Le destin commun en droit</w:t>
              </w:r>
            </w:hyperlink>
          </w:p>
          <w:p>
            <w:pPr/>
            <w:hyperlink r:id="rId12" w:history="1">
              <w:r>
                <w:rPr>
                  <w:color w:val="#410a8c"/>
                  <w:u w:val="single"/>
                </w:rPr>
                <w:t xml:space="preserve">Carine David</w:t>
              </w:r>
            </w:hyperlink>
          </w:p>
          <w:p>
            <w:pPr/>
            <w:r>
              <w:rPr>
                <w:i w:val="1"/>
                <w:iCs w:val="1"/>
              </w:rPr>
              <w:t xml:space="preserve">Le destin commun, qu’est-ce que ça veut dire ?</w:t>
            </w:r>
            <w:r>
              <w:rPr/>
              <w:t xml:space="preserve">, Congrès de la Nouvelle-Calédonie, Sep 2015, Nouméa, New Caledonia</w:t>
            </w:r>
          </w:p>
          <w:p>
            <w:pPr/>
            <w:r>
              <w:rPr/>
              <w:t xml:space="preserve">Communication dans un congrès</w:t>
            </w:r>
          </w:p>
          <w:p>
            <w:pPr/>
            <w:hyperlink r:id="rId131" w:history="1">
              <w:r>
                <w:rPr>
                  <w:color w:val="#410a8c"/>
                  <w:u w:val="single"/>
                </w:rPr>
                <w:t xml:space="preserve">hal-04020361v1</w:t>
              </w:r>
            </w:hyperlink>
          </w:p>
        </w:tc>
      </w:tr>
      <w:tr>
        <w:trPr/>
        <w:tc>
          <w:tcPr>
            <w:noWrap/>
          </w:tcPr>
          <w:p>
            <w:pPr>
              <w:spacing w:after="200"/>
            </w:pPr>
            <w:hyperlink r:id="rId132" w:history="1">
              <w:r>
                <w:rPr>
                  <w:color w:val="1e198e"/>
                  <w:b w:val="1"/>
                  <w:bCs w:val="1"/>
                  <w:u w:val="single"/>
                </w:rPr>
                <w:t xml:space="preserve">Populations autochtones et Déplacements environnementaux</w:t>
              </w:r>
            </w:hyperlink>
          </w:p>
          <w:p>
            <w:pPr/>
            <w:hyperlink r:id="rId12" w:history="1">
              <w:r>
                <w:rPr>
                  <w:color w:val="#410a8c"/>
                  <w:u w:val="single"/>
                </w:rPr>
                <w:t xml:space="preserve">Carine David</w:t>
              </w:r>
            </w:hyperlink>
          </w:p>
          <w:p>
            <w:pPr/>
            <w:r>
              <w:rPr>
                <w:i w:val="1"/>
                <w:iCs w:val="1"/>
              </w:rPr>
              <w:t xml:space="preserve">Changement climatique et Populations Autochtones</w:t>
            </w:r>
            <w:r>
              <w:rPr/>
              <w:t xml:space="preserve">, Université de la Nouvelle-Calédonie, Aug 2015, Nouméa, New Caledonia</w:t>
            </w:r>
          </w:p>
          <w:p>
            <w:pPr/>
            <w:r>
              <w:rPr/>
              <w:t xml:space="preserve">Communication dans un congrès</w:t>
            </w:r>
          </w:p>
          <w:p>
            <w:pPr/>
            <w:hyperlink r:id="rId132" w:history="1">
              <w:r>
                <w:rPr>
                  <w:color w:val="#410a8c"/>
                  <w:u w:val="single"/>
                </w:rPr>
                <w:t xml:space="preserve">hal-04020366v1</w:t>
              </w:r>
            </w:hyperlink>
          </w:p>
        </w:tc>
      </w:tr>
      <w:tr>
        <w:trPr/>
        <w:tc>
          <w:tcPr>
            <w:noWrap/>
          </w:tcPr>
          <w:p>
            <w:pPr>
              <w:spacing w:after="200"/>
            </w:pPr>
            <w:hyperlink r:id="rId133" w:history="1">
              <w:r>
                <w:rPr>
                  <w:color w:val="1e198e"/>
                  <w:b w:val="1"/>
                  <w:bCs w:val="1"/>
                  <w:u w:val="single"/>
                </w:rPr>
                <w:t xml:space="preserve">L'émergence des droits des générations futures dans les jurisprudences constitutionnelles - Étude comparée</w:t>
              </w:r>
            </w:hyperlink>
          </w:p>
          <w:p>
            <w:pPr/>
            <w:hyperlink r:id="rId12" w:history="1">
              <w:r>
                <w:rPr>
                  <w:color w:val="#410a8c"/>
                  <w:u w:val="single"/>
                </w:rPr>
                <w:t xml:space="preserve">Carine David</w:t>
              </w:r>
            </w:hyperlink>
          </w:p>
          <w:p>
            <w:pPr/>
            <w:r>
              <w:rPr>
                <w:i w:val="1"/>
                <w:iCs w:val="1"/>
              </w:rPr>
              <w:t xml:space="preserve">Rencontre mondiale des juristes de droit de l’environnement dans le cadre de la COP 21, « Side event off » à la 21ème Conférence des parties (COP21) sur les changements climatiques).</w:t>
            </w:r>
            <w:r>
              <w:rPr/>
              <w:t xml:space="preserve">, École des hautes études en sciences sociales (EHESS),, Dec 2015, Paris, France</w:t>
            </w:r>
          </w:p>
          <w:p>
            <w:pPr/>
            <w:r>
              <w:rPr/>
              <w:t xml:space="preserve">Communication dans un congrès</w:t>
            </w:r>
          </w:p>
          <w:p>
            <w:pPr/>
            <w:hyperlink r:id="rId133" w:history="1">
              <w:r>
                <w:rPr>
                  <w:color w:val="#410a8c"/>
                  <w:u w:val="single"/>
                </w:rPr>
                <w:t xml:space="preserve">hal-04020358v1</w:t>
              </w:r>
            </w:hyperlink>
          </w:p>
        </w:tc>
      </w:tr>
      <w:tr>
        <w:trPr/>
        <w:tc>
          <w:tcPr>
            <w:noWrap/>
          </w:tcPr>
          <w:p>
            <w:pPr>
              <w:spacing w:after="200"/>
            </w:pPr>
            <w:hyperlink r:id="rId134" w:history="1">
              <w:r>
                <w:rPr>
                  <w:color w:val="1e198e"/>
                  <w:b w:val="1"/>
                  <w:bCs w:val="1"/>
                  <w:u w:val="single"/>
                </w:rPr>
                <w:t xml:space="preserve">Droit de l’environnement et protection de la santé : un lien congénital</w:t>
              </w:r>
            </w:hyperlink>
          </w:p>
          <w:p>
            <w:pPr/>
            <w:hyperlink r:id="rId12" w:history="1">
              <w:r>
                <w:rPr>
                  <w:color w:val="#410a8c"/>
                  <w:u w:val="single"/>
                </w:rPr>
                <w:t xml:space="preserve">Carine David</w:t>
              </w:r>
            </w:hyperlink>
          </w:p>
          <w:p>
            <w:pPr/>
            <w:r>
              <w:rPr>
                <w:i w:val="1"/>
                <w:iCs w:val="1"/>
              </w:rPr>
              <w:t xml:space="preserve">Changement climatique et santé en Nouvelle-Calédonie</w:t>
            </w:r>
            <w:r>
              <w:rPr/>
              <w:t xml:space="preserve">, Université de la Nouvelle-Calédonie, Apr 2015, Nouméa, New Caledonia</w:t>
            </w:r>
          </w:p>
          <w:p>
            <w:pPr/>
            <w:r>
              <w:rPr/>
              <w:t xml:space="preserve">Communication dans un congrès</w:t>
            </w:r>
          </w:p>
          <w:p>
            <w:pPr/>
            <w:hyperlink r:id="rId134" w:history="1">
              <w:r>
                <w:rPr>
                  <w:color w:val="#410a8c"/>
                  <w:u w:val="single"/>
                </w:rPr>
                <w:t xml:space="preserve">hal-04020370v1</w:t>
              </w:r>
            </w:hyperlink>
          </w:p>
        </w:tc>
      </w:tr>
      <w:tr>
        <w:trPr/>
        <w:tc>
          <w:tcPr>
            <w:noWrap/>
          </w:tcPr>
          <w:p>
            <w:pPr>
              <w:spacing w:after="200"/>
            </w:pPr>
            <w:hyperlink r:id="rId135" w:history="1">
              <w:r>
                <w:rPr>
                  <w:color w:val="1e198e"/>
                  <w:b w:val="1"/>
                  <w:bCs w:val="1"/>
                  <w:u w:val="single"/>
                </w:rPr>
                <w:t xml:space="preserve">La prise en compte de la diversité culturelle lors des transitions constitutionnelles : analyse à partir du cas des États du Pacifique insulaire</w:t>
              </w:r>
            </w:hyperlink>
          </w:p>
          <w:p>
            <w:pPr/>
            <w:hyperlink r:id="rId12" w:history="1">
              <w:r>
                <w:rPr>
                  <w:color w:val="#410a8c"/>
                  <w:u w:val="single"/>
                </w:rPr>
                <w:t xml:space="preserve">Carine David</w:t>
              </w:r>
            </w:hyperlink>
          </w:p>
          <w:p>
            <w:pPr/>
            <w:r>
              <w:rPr>
                <w:i w:val="1"/>
                <w:iCs w:val="1"/>
              </w:rPr>
              <w:t xml:space="preserve">Colloque de l'Association française de droit constitutionnel</w:t>
            </w:r>
            <w:r>
              <w:rPr/>
              <w:t xml:space="preserve">, Jun 2014, Lyon, France</w:t>
            </w:r>
          </w:p>
          <w:p>
            <w:pPr/>
            <w:r>
              <w:rPr/>
              <w:t xml:space="preserve">Communication dans un congrès</w:t>
            </w:r>
          </w:p>
          <w:p>
            <w:pPr/>
            <w:hyperlink r:id="rId135" w:history="1">
              <w:r>
                <w:rPr>
                  <w:color w:val="#410a8c"/>
                  <w:u w:val="single"/>
                </w:rPr>
                <w:t xml:space="preserve">hal-02117079v1</w:t>
              </w:r>
            </w:hyperlink>
          </w:p>
        </w:tc>
      </w:tr>
      <w:tr>
        <w:trPr/>
        <w:tc>
          <w:tcPr>
            <w:noWrap/>
          </w:tcPr>
          <w:p>
            <w:pPr>
              <w:spacing w:after="200"/>
            </w:pPr>
            <w:hyperlink r:id="rId136" w:history="1">
              <w:r>
                <w:rPr>
                  <w:color w:val="1e198e"/>
                  <w:b w:val="1"/>
                  <w:bCs w:val="1"/>
                  <w:u w:val="single"/>
                </w:rPr>
                <w:t xml:space="preserve">Les élections de mai 2014 dans le contexte d’autodétermination en Nouvelle-Calédonie</w:t>
              </w:r>
            </w:hyperlink>
          </w:p>
          <w:p>
            <w:pPr/>
            <w:hyperlink r:id="rId12" w:history="1">
              <w:r>
                <w:rPr>
                  <w:color w:val="#410a8c"/>
                  <w:u w:val="single"/>
                </w:rPr>
                <w:t xml:space="preserve">Carine David</w:t>
              </w:r>
            </w:hyperlink>
          </w:p>
          <w:p>
            <w:pPr/>
            <w:r>
              <w:rPr>
                <w:i w:val="1"/>
                <w:iCs w:val="1"/>
              </w:rPr>
              <w:t xml:space="preserve">Colloque PIPSA 2014</w:t>
            </w:r>
            <w:r>
              <w:rPr/>
              <w:t xml:space="preserve">, 2014, Papeete, Polynésie française</w:t>
            </w:r>
          </w:p>
          <w:p>
            <w:pPr/>
            <w:r>
              <w:rPr/>
              <w:t xml:space="preserve">Communication dans un congrès</w:t>
            </w:r>
          </w:p>
          <w:p>
            <w:pPr/>
            <w:hyperlink r:id="rId136" w:history="1">
              <w:r>
                <w:rPr>
                  <w:color w:val="#410a8c"/>
                  <w:u w:val="single"/>
                </w:rPr>
                <w:t xml:space="preserve">hal-02118117v1</w:t>
              </w:r>
            </w:hyperlink>
          </w:p>
        </w:tc>
      </w:tr>
      <w:tr>
        <w:trPr/>
        <w:tc>
          <w:tcPr>
            <w:noWrap/>
          </w:tcPr>
          <w:p>
            <w:pPr>
              <w:spacing w:after="200"/>
            </w:pPr>
            <w:hyperlink r:id="rId137" w:history="1">
              <w:r>
                <w:rPr>
                  <w:color w:val="1e198e"/>
                  <w:b w:val="1"/>
                  <w:bCs w:val="1"/>
                  <w:u w:val="single"/>
                </w:rPr>
                <w:t xml:space="preserve">Los desplazados climáticos en el Pacífico</w:t>
              </w:r>
            </w:hyperlink>
          </w:p>
          <w:p>
            <w:pPr/>
            <w:hyperlink r:id="rId12" w:history="1">
              <w:r>
                <w:rPr>
                  <w:color w:val="#410a8c"/>
                  <w:u w:val="single"/>
                </w:rPr>
                <w:t xml:space="preserve">Carine David</w:t>
              </w:r>
            </w:hyperlink>
          </w:p>
          <w:p>
            <w:pPr/>
            <w:r>
              <w:rPr>
                <w:i w:val="1"/>
                <w:iCs w:val="1"/>
              </w:rPr>
              <w:t xml:space="preserve">Congreso mundial de derecho, politica y gestion de riesgos de desastres</w:t>
            </w:r>
            <w:r>
              <w:rPr/>
              <w:t xml:space="preserve">, Universidad Nacional del Litoral, Santa Fe, Nov 2014, Santa Fe, Universidad de Santa Fe, Argentina</w:t>
            </w:r>
          </w:p>
          <w:p>
            <w:pPr/>
            <w:r>
              <w:rPr/>
              <w:t xml:space="preserve">Communication dans un congrès</w:t>
            </w:r>
          </w:p>
          <w:p>
            <w:pPr/>
            <w:hyperlink r:id="rId137" w:history="1">
              <w:r>
                <w:rPr>
                  <w:color w:val="#410a8c"/>
                  <w:u w:val="single"/>
                </w:rPr>
                <w:t xml:space="preserve">hal-04020373v1</w:t>
              </w:r>
            </w:hyperlink>
          </w:p>
        </w:tc>
      </w:tr>
      <w:tr>
        <w:trPr/>
        <w:tc>
          <w:tcPr>
            <w:noWrap/>
          </w:tcPr>
          <w:p>
            <w:pPr>
              <w:spacing w:after="200"/>
            </w:pPr>
            <w:hyperlink r:id="rId138" w:history="1">
              <w:r>
                <w:rPr>
                  <w:color w:val="1e198e"/>
                  <w:b w:val="1"/>
                  <w:bCs w:val="1"/>
                  <w:u w:val="single"/>
                </w:rPr>
                <w:t xml:space="preserve">Changement climatique et Territoire : vers un cadre juridique protecteur pour les déplacés environnementaux du Pacifique?</w:t>
              </w:r>
            </w:hyperlink>
          </w:p>
          <w:p>
            <w:pPr/>
            <w:hyperlink r:id="rId12" w:history="1">
              <w:r>
                <w:rPr>
                  <w:color w:val="#410a8c"/>
                  <w:u w:val="single"/>
                </w:rPr>
                <w:t xml:space="preserve">Carine David</w:t>
              </w:r>
            </w:hyperlink>
          </w:p>
          <w:p>
            <w:pPr/>
            <w:r>
              <w:rPr>
                <w:i w:val="1"/>
                <w:iCs w:val="1"/>
              </w:rPr>
              <w:t xml:space="preserve">1er colloque PIURN</w:t>
            </w:r>
            <w:r>
              <w:rPr/>
              <w:t xml:space="preserve">, 2014, Nouméa, Nouvelle-Calédonie</w:t>
            </w:r>
          </w:p>
          <w:p>
            <w:pPr/>
            <w:r>
              <w:rPr/>
              <w:t xml:space="preserve">Communication dans un congrès</w:t>
            </w:r>
          </w:p>
          <w:p>
            <w:pPr/>
            <w:hyperlink r:id="rId138" w:history="1">
              <w:r>
                <w:rPr>
                  <w:color w:val="#410a8c"/>
                  <w:u w:val="single"/>
                </w:rPr>
                <w:t xml:space="preserve">hal-02118087v1</w:t>
              </w:r>
            </w:hyperlink>
          </w:p>
        </w:tc>
      </w:tr>
      <w:tr>
        <w:trPr/>
        <w:tc>
          <w:tcPr>
            <w:noWrap/>
          </w:tcPr>
          <w:p>
            <w:pPr>
              <w:spacing w:after="200"/>
            </w:pPr>
            <w:hyperlink r:id="rId139" w:history="1">
              <w:r>
                <w:rPr>
                  <w:color w:val="1e198e"/>
                  <w:b w:val="1"/>
                  <w:bCs w:val="1"/>
                  <w:u w:val="single"/>
                </w:rPr>
                <w:t xml:space="preserve">The role of constitutional courts in determining the scope of the right to environment A comparative approach</w:t>
              </w:r>
            </w:hyperlink>
          </w:p>
          <w:p>
            <w:pPr/>
            <w:hyperlink r:id="rId12" w:history="1">
              <w:r>
                <w:rPr>
                  <w:color w:val="#410a8c"/>
                  <w:u w:val="single"/>
                </w:rPr>
                <w:t xml:space="preserve">Carine David</w:t>
              </w:r>
            </w:hyperlink>
          </w:p>
          <w:p>
            <w:pPr/>
            <w:r>
              <w:rPr>
                <w:i w:val="1"/>
                <w:iCs w:val="1"/>
              </w:rPr>
              <w:t xml:space="preserve">IUCN Academy of environmental law annual Colloquium</w:t>
            </w:r>
            <w:r>
              <w:rPr/>
              <w:t xml:space="preserve">, Jun 2013, Hamilton, New Zealand</w:t>
            </w:r>
          </w:p>
          <w:p>
            <w:pPr/>
            <w:r>
              <w:rPr/>
              <w:t xml:space="preserve">Communication dans un congrès</w:t>
            </w:r>
          </w:p>
          <w:p>
            <w:pPr/>
            <w:hyperlink r:id="rId139" w:history="1">
              <w:r>
                <w:rPr>
                  <w:color w:val="#410a8c"/>
                  <w:u w:val="single"/>
                </w:rPr>
                <w:t xml:space="preserve">hal-02117063v1</w:t>
              </w:r>
            </w:hyperlink>
          </w:p>
        </w:tc>
      </w:tr>
      <w:tr>
        <w:trPr/>
        <w:tc>
          <w:tcPr>
            <w:noWrap/>
          </w:tcPr>
          <w:p>
            <w:pPr>
              <w:spacing w:after="200"/>
            </w:pPr>
            <w:hyperlink r:id="rId140" w:history="1">
              <w:r>
                <w:rPr>
                  <w:color w:val="1e198e"/>
                  <w:b w:val="1"/>
                  <w:bCs w:val="1"/>
                  <w:u w:val="single"/>
                </w:rPr>
                <w:t xml:space="preserve">Institutionnalisation de la coutume et processus législatif - Etude comparée dans le Pacifique Sud</w:t>
              </w:r>
            </w:hyperlink>
          </w:p>
          <w:p>
            <w:pPr/>
            <w:hyperlink r:id="rId12" w:history="1">
              <w:r>
                <w:rPr>
                  <w:color w:val="#410a8c"/>
                  <w:u w:val="single"/>
                </w:rPr>
                <w:t xml:space="preserve">Carine David</w:t>
              </w:r>
            </w:hyperlink>
          </w:p>
          <w:p>
            <w:pPr/>
            <w:r>
              <w:rPr>
                <w:i w:val="1"/>
                <w:iCs w:val="1"/>
              </w:rPr>
              <w:t xml:space="preserve">L'élaboration du socle commun et l'évolution des autorités et institutions coutumières</w:t>
            </w:r>
            <w:r>
              <w:rPr/>
              <w:t xml:space="preserve">, Oct 2012, Nouméa, Nouvelle-Calédonie</w:t>
            </w:r>
          </w:p>
          <w:p>
            <w:pPr/>
            <w:r>
              <w:rPr/>
              <w:t xml:space="preserve">Communication dans un congrès</w:t>
            </w:r>
          </w:p>
          <w:p>
            <w:pPr/>
            <w:hyperlink r:id="rId140" w:history="1">
              <w:r>
                <w:rPr>
                  <w:color w:val="#410a8c"/>
                  <w:u w:val="single"/>
                </w:rPr>
                <w:t xml:space="preserve">hal-02117020v1</w:t>
              </w:r>
            </w:hyperlink>
          </w:p>
        </w:tc>
      </w:tr>
      <w:tr>
        <w:trPr/>
        <w:tc>
          <w:tcPr>
            <w:noWrap/>
          </w:tcPr>
          <w:p>
            <w:pPr>
              <w:spacing w:after="200"/>
            </w:pPr>
            <w:hyperlink r:id="rId141" w:history="1">
              <w:r>
                <w:rPr>
                  <w:color w:val="1e198e"/>
                  <w:b w:val="1"/>
                  <w:bCs w:val="1"/>
                  <w:u w:val="single"/>
                </w:rPr>
                <w:t xml:space="preserve">L'initiative marocaine pour le Sahara occidental vue par le prisme du statut d'autonomie de la Nouvelle-Calédonie</w:t>
              </w:r>
            </w:hyperlink>
          </w:p>
          <w:p>
            <w:pPr/>
            <w:hyperlink r:id="rId12" w:history="1">
              <w:r>
                <w:rPr>
                  <w:color w:val="#410a8c"/>
                  <w:u w:val="single"/>
                </w:rPr>
                <w:t xml:space="preserve">Carine David</w:t>
              </w:r>
            </w:hyperlink>
          </w:p>
          <w:p>
            <w:pPr/>
            <w:r>
              <w:rPr>
                <w:i w:val="1"/>
                <w:iCs w:val="1"/>
              </w:rPr>
              <w:t xml:space="preserve">La gouvernance dans les statuts d'autonomie : institutions et mécanismes</w:t>
            </w:r>
            <w:r>
              <w:rPr/>
              <w:t xml:space="preserve">, 2012, Genève, Suisse</w:t>
            </w:r>
          </w:p>
          <w:p>
            <w:pPr/>
            <w:r>
              <w:rPr/>
              <w:t xml:space="preserve">Communication dans un congrès</w:t>
            </w:r>
          </w:p>
          <w:p>
            <w:pPr/>
            <w:hyperlink r:id="rId141" w:history="1">
              <w:r>
                <w:rPr>
                  <w:color w:val="#410a8c"/>
                  <w:u w:val="single"/>
                </w:rPr>
                <w:t xml:space="preserve">hal-02117064v1</w:t>
              </w:r>
            </w:hyperlink>
          </w:p>
        </w:tc>
      </w:tr>
      <w:tr>
        <w:trPr/>
        <w:tc>
          <w:tcPr>
            <w:noWrap/>
          </w:tcPr>
          <w:p>
            <w:pPr>
              <w:spacing w:after="200"/>
            </w:pPr>
            <w:hyperlink r:id="rId142" w:history="1">
              <w:r>
                <w:rPr>
                  <w:color w:val="1e198e"/>
                  <w:b w:val="1"/>
                  <w:bCs w:val="1"/>
                  <w:u w:val="single"/>
                </w:rPr>
                <w:t xml:space="preserve">Priority Preliminary Rulings on the issue of constitutionality and local statutes in New Caledonia : the strenghtening of the rule of law</w:t>
              </w:r>
            </w:hyperlink>
          </w:p>
          <w:p>
            <w:pPr/>
            <w:hyperlink r:id="rId12" w:history="1">
              <w:r>
                <w:rPr>
                  <w:color w:val="#410a8c"/>
                  <w:u w:val="single"/>
                </w:rPr>
                <w:t xml:space="preserve">Carine David</w:t>
              </w:r>
            </w:hyperlink>
          </w:p>
          <w:p>
            <w:pPr/>
            <w:r>
              <w:rPr>
                <w:i w:val="1"/>
                <w:iCs w:val="1"/>
              </w:rPr>
              <w:t xml:space="preserve">France in the Pacific, an update</w:t>
            </w:r>
            <w:r>
              <w:rPr/>
              <w:t xml:space="preserve">, Australian National University, Oct 2012, Canberra (AU), Australia</w:t>
            </w:r>
          </w:p>
          <w:p>
            <w:pPr/>
            <w:r>
              <w:rPr/>
              <w:t xml:space="preserve">Communication dans un congrès</w:t>
            </w:r>
          </w:p>
          <w:p>
            <w:pPr/>
            <w:hyperlink r:id="rId142" w:history="1">
              <w:r>
                <w:rPr>
                  <w:color w:val="#410a8c"/>
                  <w:u w:val="single"/>
                </w:rPr>
                <w:t xml:space="preserve">hal-04020386v1</w:t>
              </w:r>
            </w:hyperlink>
          </w:p>
        </w:tc>
      </w:tr>
      <w:tr>
        <w:trPr/>
        <w:tc>
          <w:tcPr>
            <w:noWrap/>
          </w:tcPr>
          <w:p>
            <w:pPr>
              <w:spacing w:after="200"/>
            </w:pPr>
            <w:hyperlink r:id="rId143" w:history="1">
              <w:r>
                <w:rPr>
                  <w:color w:val="1e198e"/>
                  <w:b w:val="1"/>
                  <w:bCs w:val="1"/>
                  <w:u w:val="single"/>
                </w:rPr>
                <w:t xml:space="preserve">THE STATUS OF NEW CALEDONIA IN THE FRENCH CONSTITUTIONAL CONTEXT</w:t>
              </w:r>
            </w:hyperlink>
          </w:p>
          <w:p>
            <w:pPr/>
            <w:hyperlink r:id="rId12" w:history="1">
              <w:r>
                <w:rPr>
                  <w:color w:val="#410a8c"/>
                  <w:u w:val="single"/>
                </w:rPr>
                <w:t xml:space="preserve">Carine David</w:t>
              </w:r>
            </w:hyperlink>
          </w:p>
          <w:p>
            <w:pPr/>
            <w:r>
              <w:rPr>
                <w:i w:val="1"/>
                <w:iCs w:val="1"/>
              </w:rPr>
              <w:t xml:space="preserve">France in the Pacific, an update</w:t>
            </w:r>
            <w:r>
              <w:rPr/>
              <w:t xml:space="preserve">, 2012, Canberra, Australia</w:t>
            </w:r>
          </w:p>
          <w:p>
            <w:pPr/>
            <w:r>
              <w:rPr/>
              <w:t xml:space="preserve">Communication dans un congrès</w:t>
            </w:r>
          </w:p>
          <w:p>
            <w:pPr/>
            <w:hyperlink r:id="rId143" w:history="1">
              <w:r>
                <w:rPr>
                  <w:color w:val="#410a8c"/>
                  <w:u w:val="single"/>
                </w:rPr>
                <w:t xml:space="preserve">hal-02117071v1</w:t>
              </w:r>
            </w:hyperlink>
          </w:p>
        </w:tc>
      </w:tr>
      <w:tr>
        <w:trPr/>
        <w:tc>
          <w:tcPr>
            <w:noWrap/>
          </w:tcPr>
          <w:p>
            <w:pPr>
              <w:spacing w:after="200"/>
            </w:pPr>
            <w:hyperlink r:id="rId144" w:history="1">
              <w:r>
                <w:rPr>
                  <w:color w:val="1e198e"/>
                  <w:b w:val="1"/>
                  <w:bCs w:val="1"/>
                  <w:u w:val="single"/>
                </w:rPr>
                <w:t xml:space="preserve">Les institutions et autorités coutumières en Nouvelle-Calédonie</w:t>
              </w:r>
            </w:hyperlink>
          </w:p>
          <w:p>
            <w:pPr/>
            <w:hyperlink r:id="rId12" w:history="1">
              <w:r>
                <w:rPr>
                  <w:color w:val="#410a8c"/>
                  <w:u w:val="single"/>
                </w:rPr>
                <w:t xml:space="preserve">Carine David</w:t>
              </w:r>
            </w:hyperlink>
          </w:p>
          <w:p>
            <w:pPr/>
            <w:r>
              <w:rPr>
                <w:i w:val="1"/>
                <w:iCs w:val="1"/>
              </w:rPr>
              <w:t xml:space="preserve">Droit coutumier et pluralisme des ordres juridiques en Nouvelle-Calédonie</w:t>
            </w:r>
            <w:r>
              <w:rPr/>
              <w:t xml:space="preserve">, Sénat coutumier de Nouvelle-Calédonie, Mar 2011, Nouméa, New Caledonia</w:t>
            </w:r>
          </w:p>
          <w:p>
            <w:pPr/>
            <w:r>
              <w:rPr/>
              <w:t xml:space="preserve">Communication dans un congrès</w:t>
            </w:r>
          </w:p>
          <w:p>
            <w:pPr/>
            <w:hyperlink r:id="rId144" w:history="1">
              <w:r>
                <w:rPr>
                  <w:color w:val="#410a8c"/>
                  <w:u w:val="single"/>
                </w:rPr>
                <w:t xml:space="preserve">hal-04020388v1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Politiques et institutions dans la résilience des petites économies insulaires face aux chocs.</w:t>
              </w:r>
            </w:hyperlink>
          </w:p>
          <w:p>
            <w:pPr/>
            <w:hyperlink r:id="rId31" w:history="1">
              <w:r>
                <w:rPr>
                  <w:color w:val="#410a8c"/>
                  <w:u w:val="single"/>
                </w:rPr>
                <w:t xml:space="preserve">Severine Blaise</w:t>
              </w:r>
            </w:hyperlink>
            <w:r>
              <w:rPr/>
              <w:t xml:space="preserve">,</w:t>
            </w:r>
            <w:hyperlink r:id="rId12" w:history="1">
              <w:r>
                <w:rPr>
                  <w:color w:val="#410a8c"/>
                  <w:u w:val="single"/>
                </w:rPr>
                <w:t xml:space="preserve">Carine David</w:t>
              </w:r>
            </w:hyperlink>
            <w:r>
              <w:rPr/>
              <w:t xml:space="preserve">,</w:t>
            </w:r>
            <w:hyperlink r:id="rId32" w:history="1">
              <w:r>
                <w:rPr>
                  <w:color w:val="#410a8c"/>
                  <w:u w:val="single"/>
                </w:rPr>
                <w:t xml:space="preserve">Vincent Geronimi</w:t>
              </w:r>
            </w:hyperlink>
            <w:r>
              <w:rPr/>
              <w:t xml:space="preserve">,</w:t>
            </w:r>
            <w:hyperlink r:id="rId25" w:history="1">
              <w:r>
                <w:rPr>
                  <w:color w:val="#410a8c"/>
                  <w:u w:val="single"/>
                </w:rPr>
                <w:t xml:space="preserve">Michaël Goujon</w:t>
              </w:r>
            </w:hyperlink>
          </w:p>
          <w:p>
            <w:pPr/>
            <w:r>
              <w:rPr>
                <w:i w:val="1"/>
                <w:iCs w:val="1"/>
              </w:rPr>
              <w:t xml:space="preserve">Mondes en Développement</w:t>
            </w:r>
            <w:r>
              <w:rPr/>
              <w:t xml:space="preserve">, 2023-4, 2024</w:t>
            </w:r>
          </w:p>
          <w:p>
            <w:pPr/>
            <w:r>
              <w:rPr/>
              <w:t xml:space="preserve">N°spécial de revue/special issue</w:t>
            </w:r>
          </w:p>
          <w:p>
            <w:pPr/>
            <w:hyperlink r:id="rId145" w:history="1">
              <w:r>
                <w:rPr>
                  <w:color w:val="#410a8c"/>
                  <w:u w:val="single"/>
                </w:rPr>
                <w:t xml:space="preserve">hal-04546495v1</w:t>
              </w:r>
            </w:hyperlink>
          </w:p>
        </w:tc>
      </w:tr>
      <w:tr>
        <w:trPr/>
        <w:tc>
          <w:tcPr>
            <w:noWrap/>
          </w:tcPr>
          <w:p>
            <w:pPr>
              <w:spacing w:after="200"/>
            </w:pPr>
            <w:hyperlink r:id="rId146" w:history="1">
              <w:r>
                <w:rPr>
                  <w:color w:val="1e198e"/>
                  <w:b w:val="1"/>
                  <w:bCs w:val="1"/>
                  <w:u w:val="single"/>
                </w:rPr>
                <w:t xml:space="preserve">Le &amp;quot;jour d'après&amp;quot; - Quel droit, quelles institutions après l'accord de Nouméa ?</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2017</w:t>
            </w:r>
          </w:p>
          <w:p>
            <w:pPr/>
            <w:r>
              <w:rPr/>
              <w:t xml:space="preserve">N°spécial de revue/special issue</w:t>
            </w:r>
          </w:p>
          <w:p>
            <w:pPr/>
            <w:hyperlink r:id="rId146" w:history="1">
              <w:r>
                <w:rPr>
                  <w:color w:val="#410a8c"/>
                  <w:u w:val="single"/>
                </w:rPr>
                <w:t xml:space="preserve">hal-02541338v1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Critique écosystémique des droits humains</w:t>
              </w:r>
            </w:hyperlink>
          </w:p>
          <w:p>
            <w:pPr/>
            <w:hyperlink r:id="rId148" w:history="1">
              <w:r>
                <w:rPr>
                  <w:color w:val="#410a8c"/>
                  <w:u w:val="single"/>
                </w:rPr>
                <w:t xml:space="preserve">Sophie Grosbon</w:t>
              </w:r>
            </w:hyperlink>
            <w:r>
              <w:rPr/>
              <w:t xml:space="preserve">,</w:t>
            </w:r>
            <w:hyperlink r:id="rId149" w:history="1">
              <w:r>
                <w:rPr>
                  <w:color w:val="#410a8c"/>
                  <w:u w:val="single"/>
                </w:rPr>
                <w:t xml:space="preserve">Sabrina Robert</w:t>
              </w:r>
            </w:hyperlink>
            <w:r>
              <w:rPr/>
              <w:t xml:space="preserve">,</w:t>
            </w:r>
            <w:hyperlink r:id="rId150" w:history="1">
              <w:r>
                <w:rPr>
                  <w:color w:val="#410a8c"/>
                  <w:u w:val="single"/>
                </w:rPr>
                <w:t xml:space="preserve">Céline Spector</w:t>
              </w:r>
            </w:hyperlink>
            <w:r>
              <w:rPr/>
              <w:t xml:space="preserve">,</w:t>
            </w:r>
            <w:hyperlink r:id="rId151" w:history="1">
              <w:r>
                <w:rPr>
                  <w:color w:val="#410a8c"/>
                  <w:u w:val="single"/>
                </w:rPr>
                <w:t xml:space="preserve">Augustin Fragnière</w:t>
              </w:r>
            </w:hyperlink>
            <w:r>
              <w:rPr/>
              <w:t xml:space="preserve">,</w:t>
            </w:r>
            <w:hyperlink r:id="rId152" w:history="1">
              <w:r>
                <w:rPr>
                  <w:color w:val="#410a8c"/>
                  <w:u w:val="single"/>
                </w:rPr>
                <w:t xml:space="preserve">Jean-Baptiste Vuillerod</w:t>
              </w:r>
            </w:hyperlink>
            <w:r>
              <w:rPr/>
              <w:t xml:space="preserve">et al.</w:t>
            </w:r>
          </w:p>
          <w:p>
            <w:pPr/>
            <w:r>
              <w:rPr/>
              <w:t xml:space="preserve">2026, 979-10-97578-35-0. </w:t>
            </w:r>
            <w:hyperlink r:id="rId153" w:history="1">
              <w:r>
                <w:rPr>
                  <w:color w:val="#410a8c"/>
                  <w:u w:val="single"/>
                </w:rPr>
                <w:t xml:space="preserve">⟨10.4000/15s0e⟩</w:t>
              </w:r>
            </w:hyperlink>
          </w:p>
          <w:p>
            <w:pPr/>
            <w:r>
              <w:rPr/>
              <w:t xml:space="preserve">Ouvrages</w:t>
            </w:r>
          </w:p>
          <w:p>
            <w:pPr/>
            <w:hyperlink r:id="rId147" w:history="1">
              <w:r>
                <w:rPr>
                  <w:color w:val="#410a8c"/>
                  <w:u w:val="single"/>
                </w:rPr>
                <w:t xml:space="preserve">hal-05538677v1</w:t>
              </w:r>
            </w:hyperlink>
          </w:p>
        </w:tc>
      </w:tr>
      <w:tr>
        <w:trPr/>
        <w:tc>
          <w:tcPr>
            <w:noWrap/>
          </w:tcPr>
          <w:p>
            <w:pPr>
              <w:spacing w:after="200"/>
            </w:pPr>
            <w:hyperlink r:id="rId154" w:history="1">
              <w:r>
                <w:rPr>
                  <w:color w:val="1e198e"/>
                  <w:b w:val="1"/>
                  <w:bCs w:val="1"/>
                  <w:u w:val="single"/>
                </w:rPr>
                <w:t xml:space="preserve">75 ans de départementalisation outre-mer - Bilan et perspectives - De l'uniformité à la différenciation</w:t>
              </w:r>
            </w:hyperlink>
          </w:p>
          <w:p>
            <w:pPr/>
            <w:hyperlink r:id="rId155" w:history="1">
              <w:r>
                <w:rPr>
                  <w:color w:val="#410a8c"/>
                  <w:u w:val="single"/>
                </w:rPr>
                <w:t xml:space="preserve">Justin Daniel</w:t>
              </w:r>
            </w:hyperlink>
            <w:r>
              <w:rPr/>
              <w:t xml:space="preserve">,</w:t>
            </w:r>
            <w:hyperlink r:id="rId12" w:history="1">
              <w:r>
                <w:rPr>
                  <w:color w:val="#410a8c"/>
                  <w:u w:val="single"/>
                </w:rPr>
                <w:t xml:space="preserve">Carine David</w:t>
              </w:r>
            </w:hyperlink>
          </w:p>
          <w:p>
            <w:pPr/>
            <w:hyperlink r:id="rId156" w:history="1">
              <w:r>
                <w:rPr>
                  <w:color w:val="#410a8c"/>
                  <w:u w:val="single"/>
                </w:rPr>
                <w:t xml:space="preserve">L'Harmattan</w:t>
              </w:r>
            </w:hyperlink>
            <w:r>
              <w:rPr/>
              <w:t xml:space="preserve">, pp.582, 2021, GRALE, 978-2-343-24313-9</w:t>
            </w:r>
          </w:p>
          <w:p>
            <w:pPr/>
            <w:r>
              <w:rPr/>
              <w:t xml:space="preserve">Ouvrages</w:t>
            </w:r>
          </w:p>
          <w:p>
            <w:pPr/>
            <w:hyperlink r:id="rId154" w:history="1">
              <w:r>
                <w:rPr>
                  <w:color w:val="#410a8c"/>
                  <w:u w:val="single"/>
                </w:rPr>
                <w:t xml:space="preserve">hal-03418195v1</w:t>
              </w:r>
            </w:hyperlink>
          </w:p>
        </w:tc>
      </w:tr>
      <w:tr>
        <w:trPr/>
        <w:tc>
          <w:tcPr>
            <w:noWrap/>
          </w:tcPr>
          <w:p>
            <w:pPr>
              <w:spacing w:after="200"/>
            </w:pPr>
            <w:hyperlink r:id="rId157" w:history="1">
              <w:r>
                <w:rPr>
                  <w:color w:val="1e198e"/>
                  <w:b w:val="1"/>
                  <w:bCs w:val="1"/>
                  <w:u w:val="single"/>
                </w:rPr>
                <w:t xml:space="preserve">L'Océanie dans tous ses États - Mélanges à la mémoire de Guy Agniel</w:t>
              </w:r>
            </w:hyperlink>
          </w:p>
          <w:p>
            <w:pPr/>
            <w:hyperlink r:id="rId12" w:history="1">
              <w:r>
                <w:rPr>
                  <w:color w:val="#410a8c"/>
                  <w:u w:val="single"/>
                </w:rPr>
                <w:t xml:space="preserve">Carine David</w:t>
              </w:r>
            </w:hyperlink>
          </w:p>
          <w:p>
            <w:pPr/>
            <w:r>
              <w:rPr/>
              <w:t xml:space="preserve">A paraître</w:t>
            </w:r>
          </w:p>
          <w:p>
            <w:pPr/>
            <w:r>
              <w:rPr/>
              <w:t xml:space="preserve">Ouvrages</w:t>
            </w:r>
          </w:p>
          <w:p>
            <w:pPr/>
            <w:hyperlink r:id="rId157" w:history="1">
              <w:r>
                <w:rPr>
                  <w:color w:val="#410a8c"/>
                  <w:u w:val="single"/>
                </w:rPr>
                <w:t xml:space="preserve">hal-02541325v1</w:t>
              </w:r>
            </w:hyperlink>
          </w:p>
        </w:tc>
      </w:tr>
      <w:tr>
        <w:trPr/>
        <w:tc>
          <w:tcPr>
            <w:noWrap/>
          </w:tcPr>
          <w:p>
            <w:pPr>
              <w:spacing w:after="200"/>
            </w:pPr>
            <w:hyperlink r:id="rId158" w:history="1">
              <w:r>
                <w:rPr>
                  <w:color w:val="1e198e"/>
                  <w:b w:val="1"/>
                  <w:bCs w:val="1"/>
                  <w:u w:val="single"/>
                </w:rPr>
                <w:t xml:space="preserve">15 ans de lois du pays - Sur les chemins de la maturité</w:t>
              </w:r>
            </w:hyperlink>
          </w:p>
          <w:p>
            <w:pPr/>
            <w:hyperlink r:id="rId12" w:history="1">
              <w:r>
                <w:rPr>
                  <w:color w:val="#410a8c"/>
                  <w:u w:val="single"/>
                </w:rPr>
                <w:t xml:space="preserve">Carine David</w:t>
              </w:r>
            </w:hyperlink>
          </w:p>
          <w:p>
            <w:pPr/>
            <w:r>
              <w:rPr/>
              <w:t xml:space="preserve">2016</w:t>
            </w:r>
          </w:p>
          <w:p>
            <w:pPr/>
            <w:r>
              <w:rPr/>
              <w:t xml:space="preserve">Ouvrages</w:t>
            </w:r>
          </w:p>
          <w:p>
            <w:pPr/>
            <w:hyperlink r:id="rId158" w:history="1">
              <w:r>
                <w:rPr>
                  <w:color w:val="#410a8c"/>
                  <w:u w:val="single"/>
                </w:rPr>
                <w:t xml:space="preserve">hal-02541365v1</w:t>
              </w:r>
            </w:hyperlink>
          </w:p>
        </w:tc>
      </w:tr>
      <w:tr>
        <w:trPr/>
        <w:tc>
          <w:tcPr>
            <w:noWrap/>
          </w:tcPr>
          <w:p>
            <w:pPr>
              <w:spacing w:after="200"/>
            </w:pPr>
            <w:hyperlink r:id="rId159" w:history="1">
              <w:r>
                <w:rPr>
                  <w:color w:val="1e198e"/>
                  <w:b w:val="1"/>
                  <w:bCs w:val="1"/>
                  <w:u w:val="single"/>
                </w:rPr>
                <w:t xml:space="preserve">Le développement durable en Océanie - Vers une éthique nouvelle ?</w:t>
              </w:r>
            </w:hyperlink>
          </w:p>
          <w:p>
            <w:pPr/>
            <w:hyperlink r:id="rId31" w:history="1">
              <w:r>
                <w:rPr>
                  <w:color w:val="#410a8c"/>
                  <w:u w:val="single"/>
                </w:rPr>
                <w:t xml:space="preserve">Severine Blaise</w:t>
              </w:r>
            </w:hyperlink>
            <w:r>
              <w:rPr/>
              <w:t xml:space="preserve">,</w:t>
            </w:r>
            <w:hyperlink r:id="rId12" w:history="1">
              <w:r>
                <w:rPr>
                  <w:color w:val="#410a8c"/>
                  <w:u w:val="single"/>
                </w:rPr>
                <w:t xml:space="preserve">Carine David</w:t>
              </w:r>
            </w:hyperlink>
            <w:r>
              <w:rPr/>
              <w:t xml:space="preserve">,</w:t>
            </w:r>
            <w:hyperlink r:id="rId28" w:history="1">
              <w:r>
                <w:rPr>
                  <w:color w:val="#410a8c"/>
                  <w:u w:val="single"/>
                </w:rPr>
                <w:t xml:space="preserve">Victor David</w:t>
              </w:r>
            </w:hyperlink>
          </w:p>
          <w:p>
            <w:pPr/>
            <w:r>
              <w:rPr/>
              <w:t xml:space="preserve">2015</w:t>
            </w:r>
          </w:p>
          <w:p>
            <w:pPr/>
            <w:r>
              <w:rPr/>
              <w:t xml:space="preserve">Ouvrages</w:t>
            </w:r>
          </w:p>
          <w:p>
            <w:pPr/>
            <w:hyperlink r:id="rId159" w:history="1">
              <w:r>
                <w:rPr>
                  <w:color w:val="#410a8c"/>
                  <w:u w:val="single"/>
                </w:rPr>
                <w:t xml:space="preserve">hal-02541379v1</w:t>
              </w:r>
            </w:hyperlink>
          </w:p>
        </w:tc>
      </w:tr>
      <w:tr>
        <w:trPr/>
        <w:tc>
          <w:tcPr>
            <w:noWrap/>
          </w:tcPr>
          <w:p>
            <w:pPr>
              <w:spacing w:after="200"/>
            </w:pPr>
            <w:hyperlink r:id="rId160" w:history="1">
              <w:r>
                <w:rPr>
                  <w:color w:val="1e198e"/>
                  <w:b w:val="1"/>
                  <w:bCs w:val="1"/>
                  <w:u w:val="single"/>
                </w:rPr>
                <w:t xml:space="preserve">L'intégration de la coutume dans l'élaboration de la norme environnementale : éléments d'ici et d'ailleurs...</w:t>
              </w:r>
            </w:hyperlink>
          </w:p>
          <w:p>
            <w:pPr/>
            <w:hyperlink r:id="rId12" w:history="1">
              <w:r>
                <w:rPr>
                  <w:color w:val="#410a8c"/>
                  <w:u w:val="single"/>
                </w:rPr>
                <w:t xml:space="preserve">Carine David</w:t>
              </w:r>
            </w:hyperlink>
            <w:r>
              <w:rPr/>
              <w:t xml:space="preserve">,</w:t>
            </w:r>
            <w:hyperlink r:id="rId161" w:history="1">
              <w:r>
                <w:rPr>
                  <w:color w:val="#410a8c"/>
                  <w:u w:val="single"/>
                </w:rPr>
                <w:t xml:space="preserve">Nadège Meyer</w:t>
              </w:r>
            </w:hyperlink>
          </w:p>
          <w:p>
            <w:pPr/>
            <w:r>
              <w:rPr/>
              <w:t xml:space="preserve">Bruylant, 2012, 978-2-8027-3646-2</w:t>
            </w:r>
          </w:p>
          <w:p>
            <w:pPr/>
            <w:r>
              <w:rPr/>
              <w:t xml:space="preserve">Ouvrages</w:t>
            </w:r>
          </w:p>
          <w:p>
            <w:pPr/>
            <w:hyperlink r:id="rId160" w:history="1">
              <w:r>
                <w:rPr>
                  <w:color w:val="#410a8c"/>
                  <w:u w:val="single"/>
                </w:rPr>
                <w:t xml:space="preserve">hal-03943296v1</w:t>
              </w:r>
            </w:hyperlink>
          </w:p>
        </w:tc>
      </w:tr>
      <w:tr>
        <w:trPr/>
        <w:tc>
          <w:tcPr>
            <w:noWrap/>
          </w:tcPr>
          <w:p>
            <w:pPr>
              <w:spacing w:after="200"/>
            </w:pPr>
            <w:hyperlink r:id="rId162" w:history="1">
              <w:r>
                <w:rPr>
                  <w:color w:val="1e198e"/>
                  <w:b w:val="1"/>
                  <w:bCs w:val="1"/>
                  <w:u w:val="single"/>
                </w:rPr>
                <w:t xml:space="preserve">Guide pour le suivi de la qualité du milieu marin en Nouvelle-Calédonie</w:t>
              </w:r>
            </w:hyperlink>
          </w:p>
          <w:p>
            <w:pPr/>
            <w:hyperlink r:id="rId163" w:history="1">
              <w:r>
                <w:rPr>
                  <w:color w:val="#410a8c"/>
                  <w:u w:val="single"/>
                </w:rPr>
                <w:t xml:space="preserve">Benoit Beliaeff</w:t>
              </w:r>
            </w:hyperlink>
            <w:r>
              <w:rPr/>
              <w:t xml:space="preserve">,</w:t>
            </w:r>
            <w:hyperlink r:id="rId164" w:history="1">
              <w:r>
                <w:rPr>
                  <w:color w:val="#410a8c"/>
                  <w:u w:val="single"/>
                </w:rPr>
                <w:t xml:space="preserve">Guénolé Bouvet</w:t>
              </w:r>
            </w:hyperlink>
            <w:r>
              <w:rPr/>
              <w:t xml:space="preserve">,</w:t>
            </w:r>
            <w:hyperlink r:id="rId165" w:history="1">
              <w:r>
                <w:rPr>
                  <w:color w:val="#410a8c"/>
                  <w:u w:val="single"/>
                </w:rPr>
                <w:t xml:space="preserve">Jean-Michel Fernandez</w:t>
              </w:r>
            </w:hyperlink>
            <w:r>
              <w:rPr/>
              <w:t xml:space="preserve">,</w:t>
            </w:r>
            <w:hyperlink r:id="rId12" w:history="1">
              <w:r>
                <w:rPr>
                  <w:color w:val="#410a8c"/>
                  <w:u w:val="single"/>
                </w:rPr>
                <w:t xml:space="preserve">Carine David</w:t>
              </w:r>
            </w:hyperlink>
            <w:r>
              <w:rPr/>
              <w:t xml:space="preserve">,</w:t>
            </w:r>
            <w:hyperlink r:id="rId166" w:history="1">
              <w:r>
                <w:rPr>
                  <w:color w:val="#410a8c"/>
                  <w:u w:val="single"/>
                </w:rPr>
                <w:t xml:space="preserve">Thierry Laugier</w:t>
              </w:r>
            </w:hyperlink>
          </w:p>
          <w:p>
            <w:pPr/>
            <w:r>
              <w:rPr/>
              <w:t xml:space="preserve">CNRT Nickel et son environnement. 169 p., 2011, Programmes Guide du milieu marin et Zonéco. [Tome Nickel et Environnement], </w:t>
            </w:r>
            <w:hyperlink r:id="rId167" w:history="1">
              <w:r>
                <w:rPr>
                  <w:color w:val="#410a8c"/>
                  <w:u w:val="single"/>
                </w:rPr>
                <w:t xml:space="preserve">⟨10.34928/t864-x785⟩</w:t>
              </w:r>
            </w:hyperlink>
          </w:p>
          <w:p>
            <w:pPr/>
            <w:r>
              <w:rPr/>
              <w:t xml:space="preserve">Ouvrages</w:t>
            </w:r>
          </w:p>
          <w:p>
            <w:pPr/>
            <w:hyperlink r:id="rId162" w:history="1">
              <w:r>
                <w:rPr>
                  <w:color w:val="#410a8c"/>
                  <w:u w:val="single"/>
                </w:rPr>
                <w:t xml:space="preserve">ird-02154767v2</w:t>
              </w:r>
            </w:hyperlink>
          </w:p>
        </w:tc>
      </w:tr>
      <w:tr>
        <w:trPr/>
        <w:tc>
          <w:tcPr>
            <w:noWrap/>
          </w:tcPr>
          <w:p>
            <w:pPr>
              <w:spacing w:after="200"/>
            </w:pPr>
            <w:hyperlink r:id="rId168" w:history="1">
              <w:r>
                <w:rPr>
                  <w:color w:val="1e198e"/>
                  <w:b w:val="1"/>
                  <w:bCs w:val="1"/>
                  <w:u w:val="single"/>
                </w:rPr>
                <w:t xml:space="preserve">Essai sur la loi du pays calédonienne. La dualité de la source législative dans l'Etat unitaire français</w:t>
              </w:r>
            </w:hyperlink>
          </w:p>
          <w:p>
            <w:pPr/>
            <w:hyperlink r:id="rId12" w:history="1">
              <w:r>
                <w:rPr>
                  <w:color w:val="#410a8c"/>
                  <w:u w:val="single"/>
                </w:rPr>
                <w:t xml:space="preserve">Carine David</w:t>
              </w:r>
            </w:hyperlink>
          </w:p>
          <w:p>
            <w:pPr/>
            <w:hyperlink r:id="rId169" w:history="1">
              <w:r>
                <w:rPr>
                  <w:color w:val="#410a8c"/>
                  <w:u w:val="single"/>
                </w:rPr>
                <w:t xml:space="preserve">L'Harmattan</w:t>
              </w:r>
            </w:hyperlink>
            <w:r>
              <w:rPr/>
              <w:t xml:space="preserve">, 2008, 978-2-296-06479-9</w:t>
            </w:r>
          </w:p>
          <w:p>
            <w:pPr/>
            <w:r>
              <w:rPr/>
              <w:t xml:space="preserve">Ouvrages</w:t>
            </w:r>
          </w:p>
          <w:p>
            <w:pPr/>
            <w:hyperlink r:id="rId168" w:history="1">
              <w:r>
                <w:rPr>
                  <w:color w:val="#410a8c"/>
                  <w:u w:val="single"/>
                </w:rPr>
                <w:t xml:space="preserve">hal-02005087v1</w:t>
              </w:r>
            </w:hyperlink>
          </w:p>
        </w:tc>
      </w:tr>
      <w:tr>
        <w:trPr/>
        <w:tc>
          <w:tcPr>
            <w:noWrap/>
          </w:tcPr>
          <w:p>
            <w:pPr>
              <w:spacing w:after="200"/>
            </w:pPr>
            <w:hyperlink r:id="rId170" w:history="1">
              <w:r>
                <w:rPr>
                  <w:color w:val="1e198e"/>
                  <w:b w:val="1"/>
                  <w:bCs w:val="1"/>
                  <w:u w:val="single"/>
                </w:rPr>
                <w:t xml:space="preserve">Le droit de l'environnement en Nouvelle-Calédonie - Etat des lieux et perspectives</w:t>
              </w:r>
            </w:hyperlink>
          </w:p>
          <w:p>
            <w:pPr/>
            <w:hyperlink r:id="rId161" w:history="1">
              <w:r>
                <w:rPr>
                  <w:color w:val="#410a8c"/>
                  <w:u w:val="single"/>
                </w:rPr>
                <w:t xml:space="preserve">Nadège Meyer</w:t>
              </w:r>
            </w:hyperlink>
            <w:r>
              <w:rPr/>
              <w:t xml:space="preserve">,</w:t>
            </w:r>
            <w:hyperlink r:id="rId12" w:history="1">
              <w:r>
                <w:rPr>
                  <w:color w:val="#410a8c"/>
                  <w:u w:val="single"/>
                </w:rPr>
                <w:t xml:space="preserve">Carine David</w:t>
              </w:r>
            </w:hyperlink>
          </w:p>
          <w:p>
            <w:pPr/>
            <w:r>
              <w:rPr/>
              <w:t xml:space="preserve">2007, REVUE JURIDIQUE DE L'ENVIRONNEMENT</w:t>
            </w:r>
          </w:p>
          <w:p>
            <w:pPr/>
            <w:r>
              <w:rPr/>
              <w:t xml:space="preserve">Ouvrages</w:t>
            </w:r>
          </w:p>
          <w:p>
            <w:pPr/>
            <w:hyperlink r:id="rId170" w:history="1">
              <w:r>
                <w:rPr>
                  <w:color w:val="#410a8c"/>
                  <w:u w:val="single"/>
                </w:rPr>
                <w:t xml:space="preserve">hal-02541427v1</w:t>
              </w:r>
            </w:hyperlink>
          </w:p>
        </w:tc>
      </w:tr>
    </w:tbl>
    <w:p>
      <w:pPr>
        <w:spacing w:before="200"/>
      </w:pPr>
    </w:p>
    <w:p>
      <w:pPr>
        <w:pStyle w:val="Heading2"/>
      </w:pPr>
      <w:r>
        <w:rPr>
          <w:color w:val="1e198e"/>
          <w:b w:val="1"/>
          <w:bCs w:val="1"/>
        </w:rPr>
        <w:t xml:space="preserve">Chapitre d'ouvrage (46)</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Nouvelle-Calédonie : que peut le droit pour sortir de la crise ?</w:t>
              </w:r>
            </w:hyperlink>
          </w:p>
          <w:p>
            <w:pPr/>
            <w:hyperlink r:id="rId12" w:history="1">
              <w:r>
                <w:rPr>
                  <w:color w:val="#410a8c"/>
                  <w:u w:val="single"/>
                </w:rPr>
                <w:t xml:space="preserve">Carine David</w:t>
              </w:r>
            </w:hyperlink>
          </w:p>
          <w:p>
            <w:pPr/>
            <w:r>
              <w:rPr/>
              <w:t xml:space="preserve">F. Constant (dir.),. </w:t>
            </w:r>
            <w:r>
              <w:rPr>
                <w:i w:val="1"/>
                <w:iCs w:val="1"/>
              </w:rPr>
              <w:t xml:space="preserve">Anatomie Politique des Outre-mer. De la contestation périphérique de l’Etat aux insuffisances de la démocratie locale. Mélanges Justin Daniel</w:t>
            </w:r>
            <w:r>
              <w:rPr/>
              <w:t xml:space="preserve">, Le Cavalier Bleu, In press</w:t>
            </w:r>
          </w:p>
          <w:p>
            <w:pPr/>
            <w:r>
              <w:rPr/>
              <w:t xml:space="preserve">Chapitre d'ouvrage</w:t>
            </w:r>
          </w:p>
          <w:p>
            <w:pPr/>
            <w:hyperlink r:id="rId171" w:history="1">
              <w:r>
                <w:rPr>
                  <w:color w:val="#410a8c"/>
                  <w:u w:val="single"/>
                </w:rPr>
                <w:t xml:space="preserve">hal-05588804v1</w:t>
              </w:r>
            </w:hyperlink>
          </w:p>
        </w:tc>
      </w:tr>
      <w:tr>
        <w:trPr/>
        <w:tc>
          <w:tcPr>
            <w:noWrap/>
          </w:tcPr>
          <w:p>
            <w:pPr>
              <w:spacing w:after="200"/>
            </w:pPr>
            <w:hyperlink r:id="rId172" w:history="1">
              <w:r>
                <w:rPr>
                  <w:color w:val="1e198e"/>
                  <w:b w:val="1"/>
                  <w:bCs w:val="1"/>
                  <w:u w:val="single"/>
                </w:rPr>
                <w:t xml:space="preserve">Fiche de lecture : Les besoins artificiels. Comment sortir du consumérisme (ou « Les besoins superflus ») de Razmig Keucheyan</w:t>
              </w:r>
            </w:hyperlink>
          </w:p>
          <w:p>
            <w:pPr/>
            <w:hyperlink r:id="rId12" w:history="1">
              <w:r>
                <w:rPr>
                  <w:color w:val="#410a8c"/>
                  <w:u w:val="single"/>
                </w:rPr>
                <w:t xml:space="preserve">Carine David</w:t>
              </w:r>
            </w:hyperlink>
            <w:r>
              <w:rPr/>
              <w:t xml:space="preserve">,</w:t>
            </w:r>
            <w:hyperlink r:id="rId173" w:history="1">
              <w:r>
                <w:rPr>
                  <w:color w:val="#410a8c"/>
                  <w:u w:val="single"/>
                </w:rPr>
                <w:t xml:space="preserve">Marie-Alice Chardeaux</w:t>
              </w:r>
            </w:hyperlink>
          </w:p>
          <w:p>
            <w:pPr/>
            <w:r>
              <w:rPr/>
              <w:t xml:space="preserve">S. Grosbon, S. Robert (dir.). </w:t>
            </w:r>
            <w:r>
              <w:rPr>
                <w:i w:val="1"/>
                <w:iCs w:val="1"/>
              </w:rPr>
              <w:t xml:space="preserve">Critique écosystémique des droits humains. Liberté et consommation</w:t>
            </w:r>
            <w:r>
              <w:rPr/>
              <w:t xml:space="preserve">, In press</w:t>
            </w:r>
          </w:p>
          <w:p>
            <w:pPr/>
            <w:r>
              <w:rPr/>
              <w:t xml:space="preserve">Chapitre d'ouvrage</w:t>
            </w:r>
          </w:p>
          <w:p>
            <w:pPr/>
            <w:hyperlink r:id="rId172" w:history="1">
              <w:r>
                <w:rPr>
                  <w:color w:val="#410a8c"/>
                  <w:u w:val="single"/>
                </w:rPr>
                <w:t xml:space="preserve">hal-05588808v1</w:t>
              </w:r>
            </w:hyperlink>
          </w:p>
        </w:tc>
      </w:tr>
      <w:tr>
        <w:trPr/>
        <w:tc>
          <w:tcPr>
            <w:noWrap/>
          </w:tcPr>
          <w:p>
            <w:pPr>
              <w:spacing w:after="200"/>
            </w:pPr>
            <w:hyperlink r:id="rId174" w:history="1">
              <w:r>
                <w:rPr>
                  <w:color w:val="1e198e"/>
                  <w:b w:val="1"/>
                  <w:bCs w:val="1"/>
                  <w:u w:val="single"/>
                </w:rPr>
                <w:t xml:space="preserve">Des statuts sur mesure pour les collectivités ultramarines ?</w:t>
              </w:r>
            </w:hyperlink>
          </w:p>
          <w:p>
            <w:pPr/>
            <w:hyperlink r:id="rId12" w:history="1">
              <w:r>
                <w:rPr>
                  <w:color w:val="#410a8c"/>
                  <w:u w:val="single"/>
                </w:rPr>
                <w:t xml:space="preserve">Carine David</w:t>
              </w:r>
            </w:hyperlink>
          </w:p>
          <w:p>
            <w:pPr/>
            <w:r>
              <w:rPr/>
              <w:t xml:space="preserve">C. David, J. Bénéteau. </w:t>
            </w:r>
            <w:r>
              <w:rPr>
                <w:i w:val="1"/>
                <w:iCs w:val="1"/>
              </w:rPr>
              <w:t xml:space="preserve">L’autonomie politique et financière des collectivités ultramarines</w:t>
            </w:r>
            <w:r>
              <w:rPr/>
              <w:t xml:space="preserve">, Confluences des droits, In press</w:t>
            </w:r>
          </w:p>
          <w:p>
            <w:pPr/>
            <w:r>
              <w:rPr/>
              <w:t xml:space="preserve">Chapitre d'ouvrage</w:t>
            </w:r>
          </w:p>
          <w:p>
            <w:pPr/>
            <w:hyperlink r:id="rId174" w:history="1">
              <w:r>
                <w:rPr>
                  <w:color w:val="#410a8c"/>
                  <w:u w:val="single"/>
                </w:rPr>
                <w:t xml:space="preserve">hal-05588805v1</w:t>
              </w:r>
            </w:hyperlink>
          </w:p>
        </w:tc>
      </w:tr>
      <w:tr>
        <w:trPr/>
        <w:tc>
          <w:tcPr>
            <w:noWrap/>
          </w:tcPr>
          <w:p>
            <w:pPr>
              <w:spacing w:after="200"/>
            </w:pPr>
            <w:hyperlink r:id="rId175" w:history="1">
              <w:r>
                <w:rPr>
                  <w:color w:val="1e198e"/>
                  <w:b w:val="1"/>
                  <w:bCs w:val="1"/>
                  <w:u w:val="single"/>
                </w:rPr>
                <w:t xml:space="preserve">Les paradoxes de l’intelligence artificielle dans le Pacifique insulaire</w:t>
              </w:r>
            </w:hyperlink>
          </w:p>
          <w:p>
            <w:pPr/>
            <w:hyperlink r:id="rId12" w:history="1">
              <w:r>
                <w:rPr>
                  <w:color w:val="#410a8c"/>
                  <w:u w:val="single"/>
                </w:rPr>
                <w:t xml:space="preserve">Carine David</w:t>
              </w:r>
            </w:hyperlink>
          </w:p>
          <w:p>
            <w:pPr/>
            <w:r>
              <w:rPr/>
              <w:t xml:space="preserve">Th. Garcia (dir.). </w:t>
            </w:r>
            <w:r>
              <w:rPr>
                <w:i w:val="1"/>
                <w:iCs w:val="1"/>
              </w:rPr>
              <w:t xml:space="preserve">Intelligence artificielle et Droit international</w:t>
            </w:r>
            <w:r>
              <w:rPr/>
              <w:t xml:space="preserve">, Pedone, In press</w:t>
            </w:r>
          </w:p>
          <w:p>
            <w:pPr/>
            <w:r>
              <w:rPr/>
              <w:t xml:space="preserve">Chapitre d'ouvrage</w:t>
            </w:r>
          </w:p>
          <w:p>
            <w:pPr/>
            <w:hyperlink r:id="rId175" w:history="1">
              <w:r>
                <w:rPr>
                  <w:color w:val="#410a8c"/>
                  <w:u w:val="single"/>
                </w:rPr>
                <w:t xml:space="preserve">hal-05588828v1</w:t>
              </w:r>
            </w:hyperlink>
          </w:p>
        </w:tc>
      </w:tr>
      <w:tr>
        <w:trPr/>
        <w:tc>
          <w:tcPr>
            <w:noWrap/>
          </w:tcPr>
          <w:p>
            <w:pPr>
              <w:spacing w:after="200"/>
            </w:pPr>
            <w:hyperlink r:id="rId176" w:history="1">
              <w:r>
                <w:rPr>
                  <w:color w:val="1e198e"/>
                  <w:b w:val="1"/>
                  <w:bCs w:val="1"/>
                  <w:u w:val="single"/>
                </w:rPr>
                <w:t xml:space="preserve">Décentrer le regard sur les droits humains</w:t>
              </w:r>
            </w:hyperlink>
          </w:p>
          <w:p>
            <w:pPr/>
            <w:hyperlink r:id="rId12" w:history="1">
              <w:r>
                <w:rPr>
                  <w:color w:val="#410a8c"/>
                  <w:u w:val="single"/>
                </w:rPr>
                <w:t xml:space="preserve">Carine David</w:t>
              </w:r>
            </w:hyperlink>
          </w:p>
          <w:p>
            <w:pPr/>
            <w:r>
              <w:rPr/>
              <w:t xml:space="preserve">Confluence des droits. </w:t>
            </w:r>
            <w:r>
              <w:rPr>
                <w:i w:val="1"/>
                <w:iCs w:val="1"/>
              </w:rPr>
              <w:t xml:space="preserve">Critique écosystémique des droits humains. Une introduction</w:t>
            </w:r>
            <w:r>
              <w:rPr/>
              <w:t xml:space="preserve">, 28, pp.145 - 150, 2026, </w:t>
            </w:r>
            <w:hyperlink r:id="rId177" w:history="1">
              <w:r>
                <w:rPr>
                  <w:color w:val="#410a8c"/>
                  <w:u w:val="single"/>
                </w:rPr>
                <w:t xml:space="preserve">⟨10.4000/15s06⟩</w:t>
              </w:r>
            </w:hyperlink>
          </w:p>
          <w:p>
            <w:pPr/>
            <w:r>
              <w:rPr/>
              <w:t xml:space="preserve">Chapitre d'ouvrage</w:t>
            </w:r>
          </w:p>
          <w:p>
            <w:pPr/>
            <w:hyperlink r:id="rId176" w:history="1">
              <w:r>
                <w:rPr>
                  <w:color w:val="#410a8c"/>
                  <w:u w:val="single"/>
                </w:rPr>
                <w:t xml:space="preserve">hal-05588576v1</w:t>
              </w:r>
            </w:hyperlink>
          </w:p>
        </w:tc>
      </w:tr>
      <w:tr>
        <w:trPr/>
        <w:tc>
          <w:tcPr>
            <w:noWrap/>
          </w:tcPr>
          <w:p>
            <w:pPr>
              <w:spacing w:after="200"/>
            </w:pPr>
            <w:hyperlink r:id="rId178" w:history="1">
              <w:r>
                <w:rPr>
                  <w:color w:val="1e198e"/>
                  <w:b w:val="1"/>
                  <w:bCs w:val="1"/>
                  <w:u w:val="single"/>
                </w:rPr>
                <w:t xml:space="preserve">De la supra-constitutionnalité à la micro-constitutionnalité</w:t>
              </w:r>
            </w:hyperlink>
          </w:p>
          <w:p>
            <w:pPr/>
            <w:hyperlink r:id="rId12" w:history="1">
              <w:r>
                <w:rPr>
                  <w:color w:val="#410a8c"/>
                  <w:u w:val="single"/>
                </w:rPr>
                <w:t xml:space="preserve">Carine David</w:t>
              </w:r>
            </w:hyperlink>
          </w:p>
          <w:p>
            <w:pPr/>
            <w:r>
              <w:rPr/>
              <w:t xml:space="preserve">X. Magnon, W. Mastor et C. Severino (dir.). </w:t>
            </w:r>
            <w:r>
              <w:rPr>
                <w:i w:val="1"/>
                <w:iCs w:val="1"/>
              </w:rPr>
              <w:t xml:space="preserve">Relire la justice constitutionnelle à travers l’œuvre du Doyen Favoreu ?</w:t>
            </w:r>
            <w:r>
              <w:rPr/>
              <w:t xml:space="preserve">, éd. de l’Institut Louis Favoreu, In press</w:t>
            </w:r>
          </w:p>
          <w:p>
            <w:pPr/>
            <w:r>
              <w:rPr/>
              <w:t xml:space="preserve">Chapitre d'ouvrage</w:t>
            </w:r>
          </w:p>
          <w:p>
            <w:pPr/>
            <w:hyperlink r:id="rId178" w:history="1">
              <w:r>
                <w:rPr>
                  <w:color w:val="#410a8c"/>
                  <w:u w:val="single"/>
                </w:rPr>
                <w:t xml:space="preserve">hal-05588821v1</w:t>
              </w:r>
            </w:hyperlink>
          </w:p>
        </w:tc>
      </w:tr>
      <w:tr>
        <w:trPr/>
        <w:tc>
          <w:tcPr>
            <w:noWrap/>
          </w:tcPr>
          <w:p>
            <w:pPr>
              <w:spacing w:after="200"/>
            </w:pPr>
            <w:hyperlink r:id="rId179" w:history="1">
              <w:r>
                <w:rPr>
                  <w:color w:val="1e198e"/>
                  <w:b w:val="1"/>
                  <w:bCs w:val="1"/>
                  <w:u w:val="single"/>
                </w:rPr>
                <w:t xml:space="preserve">Le cadre juridico-politique de l’action extérieure des territoires français du Pacifique</w:t>
              </w:r>
            </w:hyperlink>
          </w:p>
          <w:p>
            <w:pPr/>
            <w:hyperlink r:id="rId12" w:history="1">
              <w:r>
                <w:rPr>
                  <w:color w:val="#410a8c"/>
                  <w:u w:val="single"/>
                </w:rPr>
                <w:t xml:space="preserve">Carine David</w:t>
              </w:r>
            </w:hyperlink>
          </w:p>
          <w:p>
            <w:pPr/>
            <w:r>
              <w:rPr/>
              <w:t xml:space="preserve">V. Donier (dir.). </w:t>
            </w:r>
            <w:r>
              <w:rPr>
                <w:i w:val="1"/>
                <w:iCs w:val="1"/>
              </w:rPr>
              <w:t xml:space="preserve">L’action extérieure des collectivités territoriales, du local au global</w:t>
            </w:r>
            <w:r>
              <w:rPr/>
              <w:t xml:space="preserve">, L’Harmattan, In press</w:t>
            </w:r>
          </w:p>
          <w:p>
            <w:pPr/>
            <w:r>
              <w:rPr/>
              <w:t xml:space="preserve">Chapitre d'ouvrage</w:t>
            </w:r>
          </w:p>
          <w:p>
            <w:pPr/>
            <w:hyperlink r:id="rId179" w:history="1">
              <w:r>
                <w:rPr>
                  <w:color w:val="#410a8c"/>
                  <w:u w:val="single"/>
                </w:rPr>
                <w:t xml:space="preserve">hal-05588824v1</w:t>
              </w:r>
            </w:hyperlink>
          </w:p>
        </w:tc>
      </w:tr>
      <w:tr>
        <w:trPr/>
        <w:tc>
          <w:tcPr>
            <w:noWrap/>
          </w:tcPr>
          <w:p>
            <w:pPr>
              <w:spacing w:after="200"/>
            </w:pPr>
            <w:hyperlink r:id="rId180" w:history="1">
              <w:r>
                <w:rPr>
                  <w:color w:val="1e198e"/>
                  <w:b w:val="1"/>
                  <w:bCs w:val="1"/>
                  <w:u w:val="single"/>
                </w:rPr>
                <w:t xml:space="preserve">La protection juridictionnelle des valeurs de la Pacific Way dans les Etats et territoires insulaires du Pacifique</w:t>
              </w:r>
            </w:hyperlink>
          </w:p>
          <w:p>
            <w:pPr/>
            <w:hyperlink r:id="rId12" w:history="1">
              <w:r>
                <w:rPr>
                  <w:color w:val="#410a8c"/>
                  <w:u w:val="single"/>
                </w:rPr>
                <w:t xml:space="preserve">Carine David</w:t>
              </w:r>
            </w:hyperlink>
          </w:p>
          <w:p>
            <w:pPr/>
            <w:r>
              <w:rPr/>
              <w:t xml:space="preserve">M. Joyau MacAlpine. </w:t>
            </w:r>
            <w:r>
              <w:rPr>
                <w:i w:val="1"/>
                <w:iCs w:val="1"/>
              </w:rPr>
              <w:t xml:space="preserve">Identités du Monde Océanien. Entre valeurs du Pacifique et modèle occidental</w:t>
            </w:r>
            <w:r>
              <w:rPr/>
              <w:t xml:space="preserve">, L'harmattan, 2026</w:t>
            </w:r>
          </w:p>
          <w:p>
            <w:pPr/>
            <w:r>
              <w:rPr/>
              <w:t xml:space="preserve">Chapitre d'ouvrage</w:t>
            </w:r>
          </w:p>
          <w:p>
            <w:pPr/>
            <w:hyperlink r:id="rId180" w:history="1">
              <w:r>
                <w:rPr>
                  <w:color w:val="#410a8c"/>
                  <w:u w:val="single"/>
                </w:rPr>
                <w:t xml:space="preserve">hal-04020400v1</w:t>
              </w:r>
            </w:hyperlink>
          </w:p>
        </w:tc>
      </w:tr>
      <w:tr>
        <w:trPr/>
        <w:tc>
          <w:tcPr>
            <w:noWrap/>
          </w:tcPr>
          <w:p>
            <w:pPr>
              <w:spacing w:after="200"/>
            </w:pPr>
            <w:hyperlink r:id="rId181" w:history="1">
              <w:r>
                <w:rPr>
                  <w:color w:val="1e198e"/>
                  <w:b w:val="1"/>
                  <w:bCs w:val="1"/>
                  <w:u w:val="single"/>
                </w:rPr>
                <w:t xml:space="preserve">Les entités naturelles sujets de droit 1 en province des îles Loyauté Plaidoyer pour un droit endogène</w:t>
              </w:r>
            </w:hyperlink>
          </w:p>
          <w:p>
            <w:pPr/>
            <w:hyperlink r:id="rId12" w:history="1">
              <w:r>
                <w:rPr>
                  <w:color w:val="#410a8c"/>
                  <w:u w:val="single"/>
                </w:rPr>
                <w:t xml:space="preserve">Carine David</w:t>
              </w:r>
            </w:hyperlink>
          </w:p>
          <w:p>
            <w:pPr/>
            <w:r>
              <w:rPr/>
              <w:t xml:space="preserve">C. le Bris, M. Torre-Schaub. </w:t>
            </w:r>
            <w:r>
              <w:rPr>
                <w:i w:val="1"/>
                <w:iCs w:val="1"/>
              </w:rPr>
              <w:t xml:space="preserve">La nature a-t-elle des droits ? Enjeux et concrétisations</w:t>
            </w:r>
            <w:r>
              <w:rPr/>
              <w:t xml:space="preserve">, Mare et Martin, 2026</w:t>
            </w:r>
          </w:p>
          <w:p>
            <w:pPr/>
            <w:r>
              <w:rPr/>
              <w:t xml:space="preserve">Chapitre d'ouvrage</w:t>
            </w:r>
          </w:p>
          <w:p>
            <w:pPr/>
            <w:hyperlink r:id="rId181" w:history="1">
              <w:r>
                <w:rPr>
                  <w:color w:val="#410a8c"/>
                  <w:u w:val="single"/>
                </w:rPr>
                <w:t xml:space="preserve">hal-04973450v1</w:t>
              </w:r>
            </w:hyperlink>
          </w:p>
        </w:tc>
      </w:tr>
      <w:tr>
        <w:trPr/>
        <w:tc>
          <w:tcPr>
            <w:noWrap/>
          </w:tcPr>
          <w:p>
            <w:pPr>
              <w:spacing w:after="200"/>
            </w:pPr>
            <w:hyperlink r:id="rId182" w:history="1">
              <w:r>
                <w:rPr>
                  <w:color w:val="1e198e"/>
                  <w:b w:val="1"/>
                  <w:bCs w:val="1"/>
                  <w:u w:val="single"/>
                </w:rPr>
                <w:t xml:space="preserve">Les stratégies diplomatiques et juridiques relatives aux migrations environnementales et climatiques en Océanie</w:t>
              </w:r>
            </w:hyperlink>
          </w:p>
          <w:p>
            <w:pPr/>
            <w:hyperlink r:id="rId12" w:history="1">
              <w:r>
                <w:rPr>
                  <w:color w:val="#410a8c"/>
                  <w:u w:val="single"/>
                </w:rPr>
                <w:t xml:space="preserve">Carine David</w:t>
              </w:r>
            </w:hyperlink>
          </w:p>
          <w:p>
            <w:pPr/>
            <w:r>
              <w:rPr/>
              <w:t xml:space="preserve">F. Cafarelli, L. De Fontenelle, S. Martin (dir.). </w:t>
            </w:r>
            <w:r>
              <w:rPr>
                <w:i w:val="1"/>
                <w:iCs w:val="1"/>
              </w:rPr>
              <w:t xml:space="preserve">Mobilités et Changement climatique. Vers un contrat social des mobilités</w:t>
            </w:r>
            <w:r>
              <w:rPr/>
              <w:t xml:space="preserve">, Mare et Martin, In press</w:t>
            </w:r>
          </w:p>
          <w:p>
            <w:pPr/>
            <w:r>
              <w:rPr/>
              <w:t xml:space="preserve">Chapitre d'ouvrage</w:t>
            </w:r>
          </w:p>
          <w:p>
            <w:pPr/>
            <w:hyperlink r:id="rId182" w:history="1">
              <w:r>
                <w:rPr>
                  <w:color w:val="#410a8c"/>
                  <w:u w:val="single"/>
                </w:rPr>
                <w:t xml:space="preserve">hal-05588802v1</w:t>
              </w:r>
            </w:hyperlink>
          </w:p>
        </w:tc>
      </w:tr>
      <w:tr>
        <w:trPr/>
        <w:tc>
          <w:tcPr>
            <w:noWrap/>
          </w:tcPr>
          <w:p>
            <w:pPr>
              <w:spacing w:after="200"/>
            </w:pPr>
            <w:hyperlink r:id="rId183" w:history="1">
              <w:r>
                <w:rPr>
                  <w:color w:val="1e198e"/>
                  <w:b w:val="1"/>
                  <w:bCs w:val="1"/>
                  <w:u w:val="single"/>
                </w:rPr>
                <w:t xml:space="preserve">Le paysage, vecteur d’un droit au bonheur : le bonheur est dans le jardin</w:t>
              </w:r>
            </w:hyperlink>
          </w:p>
          <w:p>
            <w:pPr/>
            <w:hyperlink r:id="rId12" w:history="1">
              <w:r>
                <w:rPr>
                  <w:color w:val="#410a8c"/>
                  <w:u w:val="single"/>
                </w:rPr>
                <w:t xml:space="preserve">Carine David</w:t>
              </w:r>
            </w:hyperlink>
          </w:p>
          <w:p>
            <w:pPr/>
            <w:r>
              <w:rPr/>
              <w:t xml:space="preserve">C. Bories, P.-A. Collot, E. Naim Gesbert. </w:t>
            </w:r>
            <w:r>
              <w:rPr>
                <w:i w:val="1"/>
                <w:iCs w:val="1"/>
              </w:rPr>
              <w:t xml:space="preserve">Le paysage en droit : vers un droit au paysage ?</w:t>
            </w:r>
            <w:r>
              <w:rPr/>
              <w:t xml:space="preserve">, Mare et Martin, 2025</w:t>
            </w:r>
          </w:p>
          <w:p>
            <w:pPr/>
            <w:r>
              <w:rPr/>
              <w:t xml:space="preserve">Chapitre d'ouvrage</w:t>
            </w:r>
          </w:p>
          <w:p>
            <w:pPr/>
            <w:hyperlink r:id="rId183" w:history="1">
              <w:r>
                <w:rPr>
                  <w:color w:val="#410a8c"/>
                  <w:u w:val="single"/>
                </w:rPr>
                <w:t xml:space="preserve">hal-04546537v1</w:t>
              </w:r>
            </w:hyperlink>
          </w:p>
        </w:tc>
      </w:tr>
      <w:tr>
        <w:trPr/>
        <w:tc>
          <w:tcPr>
            <w:noWrap/>
          </w:tcPr>
          <w:p>
            <w:pPr>
              <w:spacing w:after="200"/>
            </w:pPr>
            <w:hyperlink r:id="rId184" w:history="1">
              <w:r>
                <w:rPr>
                  <w:color w:val="1e198e"/>
                  <w:b w:val="1"/>
                  <w:bCs w:val="1"/>
                  <w:u w:val="single"/>
                </w:rPr>
                <w:t xml:space="preserve">La coutume autochtone par le prisme du juge dans le Pacifique insulaire - Un pluralisme juridique en quête d’équilibre</w:t>
              </w:r>
            </w:hyperlink>
          </w:p>
          <w:p>
            <w:pPr/>
            <w:hyperlink r:id="rId12" w:history="1">
              <w:r>
                <w:rPr>
                  <w:color w:val="#410a8c"/>
                  <w:u w:val="single"/>
                </w:rPr>
                <w:t xml:space="preserve">Carine David</w:t>
              </w:r>
            </w:hyperlink>
          </w:p>
          <w:p>
            <w:pPr/>
            <w:r>
              <w:rPr/>
              <w:t xml:space="preserve">Z. Brémond. </w:t>
            </w:r>
            <w:r>
              <w:rPr>
                <w:i w:val="1"/>
                <w:iCs w:val="1"/>
              </w:rPr>
              <w:t xml:space="preserve">Peuples autochtones, Droit et Justice</w:t>
            </w:r>
            <w:r>
              <w:rPr/>
              <w:t xml:space="preserve">, IFJD-Institut Louis Joinet, pp.81-95, 2025</w:t>
            </w:r>
          </w:p>
          <w:p>
            <w:pPr/>
            <w:r>
              <w:rPr/>
              <w:t xml:space="preserve">Chapitre d'ouvrage</w:t>
            </w:r>
          </w:p>
          <w:p>
            <w:pPr/>
            <w:hyperlink r:id="rId184" w:history="1">
              <w:r>
                <w:rPr>
                  <w:color w:val="#410a8c"/>
                  <w:u w:val="single"/>
                </w:rPr>
                <w:t xml:space="preserve">hal-04546511v1</w:t>
              </w:r>
            </w:hyperlink>
          </w:p>
        </w:tc>
      </w:tr>
      <w:tr>
        <w:trPr/>
        <w:tc>
          <w:tcPr>
            <w:noWrap/>
          </w:tcPr>
          <w:p>
            <w:pPr>
              <w:spacing w:after="200"/>
            </w:pPr>
            <w:hyperlink r:id="rId185" w:history="1">
              <w:r>
                <w:rPr>
                  <w:color w:val="1e198e"/>
                  <w:b w:val="1"/>
                  <w:bCs w:val="1"/>
                  <w:u w:val="single"/>
                </w:rPr>
                <w:t xml:space="preserve">Un appel bienvenu à Janus</w:t>
              </w:r>
            </w:hyperlink>
          </w:p>
          <w:p>
            <w:pPr/>
            <w:hyperlink r:id="rId12" w:history="1">
              <w:r>
                <w:rPr>
                  <w:color w:val="#410a8c"/>
                  <w:u w:val="single"/>
                </w:rPr>
                <w:t xml:space="preserve">Carine David</w:t>
              </w:r>
            </w:hyperlink>
          </w:p>
          <w:p>
            <w:pPr/>
            <w:r>
              <w:rPr/>
              <w:t xml:space="preserve">J.-B. Manga. </w:t>
            </w:r>
            <w:r>
              <w:rPr>
                <w:i w:val="1"/>
                <w:iCs w:val="1"/>
              </w:rPr>
              <w:t xml:space="preserve">Le modèle « janusien » et consensuel calédonien - Des liens qui enchaînent aux liens qui libèrent</w:t>
            </w:r>
            <w:r>
              <w:rPr/>
              <w:t xml:space="preserve">, Au vent des îles, A paraître</w:t>
            </w:r>
          </w:p>
          <w:p>
            <w:pPr/>
            <w:r>
              <w:rPr/>
              <w:t xml:space="preserve">Chapitre d'ouvrage</w:t>
            </w:r>
          </w:p>
          <w:p>
            <w:pPr/>
            <w:hyperlink r:id="rId185" w:history="1">
              <w:r>
                <w:rPr>
                  <w:color w:val="#410a8c"/>
                  <w:u w:val="single"/>
                </w:rPr>
                <w:t xml:space="preserve">hal-04546549v1</w:t>
              </w:r>
            </w:hyperlink>
          </w:p>
        </w:tc>
      </w:tr>
      <w:tr>
        <w:trPr/>
        <w:tc>
          <w:tcPr>
            <w:noWrap/>
          </w:tcPr>
          <w:p>
            <w:pPr>
              <w:spacing w:after="200"/>
            </w:pPr>
            <w:hyperlink r:id="rId186" w:history="1">
              <w:r>
                <w:rPr>
                  <w:color w:val="1e198e"/>
                  <w:b w:val="1"/>
                  <w:bCs w:val="1"/>
                  <w:u w:val="single"/>
                </w:rPr>
                <w:t xml:space="preserve">75 ans de départementalisation outre-mer - Bilan et perspectives - De l'uniformité à la différenciation. Introduction</w:t>
              </w:r>
            </w:hyperlink>
          </w:p>
          <w:p>
            <w:pPr/>
            <w:hyperlink r:id="rId155" w:history="1">
              <w:r>
                <w:rPr>
                  <w:color w:val="#410a8c"/>
                  <w:u w:val="single"/>
                </w:rPr>
                <w:t xml:space="preserve">Justin Daniel</w:t>
              </w:r>
            </w:hyperlink>
            <w:r>
              <w:rPr/>
              <w:t xml:space="preserve">,</w:t>
            </w:r>
            <w:hyperlink r:id="rId12" w:history="1">
              <w:r>
                <w:rPr>
                  <w:color w:val="#410a8c"/>
                  <w:u w:val="single"/>
                </w:rPr>
                <w:t xml:space="preserve">Carine David</w:t>
              </w:r>
            </w:hyperlink>
          </w:p>
          <w:p>
            <w:pPr/>
            <w:r>
              <w:rPr/>
              <w:t xml:space="preserve">Justin Daniel; Carine David. </w:t>
            </w:r>
            <w:r>
              <w:rPr>
                <w:i w:val="1"/>
                <w:iCs w:val="1"/>
              </w:rPr>
              <w:t xml:space="preserve">75 ans de départementalisation outre-mer - Bilan et perspectives - De l'uniformité à la différenciation</w:t>
            </w:r>
            <w:r>
              <w:rPr/>
              <w:t xml:space="preserve">, </w:t>
            </w:r>
            <w:hyperlink r:id="rId156" w:history="1">
              <w:r>
                <w:rPr>
                  <w:color w:val="#410a8c"/>
                  <w:u w:val="single"/>
                </w:rPr>
                <w:t xml:space="preserve">L'Harmattan</w:t>
              </w:r>
            </w:hyperlink>
            <w:r>
              <w:rPr/>
              <w:t xml:space="preserve">, pp.17-25, 2023, GRALE,  978-2-343-24313-9</w:t>
            </w:r>
          </w:p>
          <w:p>
            <w:pPr/>
            <w:r>
              <w:rPr/>
              <w:t xml:space="preserve">Chapitre d'ouvrage</w:t>
            </w:r>
          </w:p>
          <w:p>
            <w:pPr/>
            <w:hyperlink r:id="rId186" w:history="1">
              <w:r>
                <w:rPr>
                  <w:color w:val="#410a8c"/>
                  <w:u w:val="single"/>
                </w:rPr>
                <w:t xml:space="preserve">hal-03938892v1</w:t>
              </w:r>
            </w:hyperlink>
          </w:p>
        </w:tc>
      </w:tr>
      <w:tr>
        <w:trPr/>
        <w:tc>
          <w:tcPr>
            <w:noWrap/>
          </w:tcPr>
          <w:p>
            <w:pPr>
              <w:spacing w:after="200"/>
            </w:pPr>
            <w:hyperlink r:id="rId187" w:history="1">
              <w:r>
                <w:rPr>
                  <w:color w:val="1e198e"/>
                  <w:b w:val="1"/>
                  <w:bCs w:val="1"/>
                  <w:u w:val="single"/>
                </w:rPr>
                <w:t xml:space="preserve">Le nouveau statut constitutionnel de la Nouvelle-Calédonie : Enjeux calédoniens et perspectives pour les Outre-mers ?</w:t>
              </w:r>
            </w:hyperlink>
          </w:p>
          <w:p>
            <w:pPr/>
            <w:hyperlink r:id="rId12" w:history="1">
              <w:r>
                <w:rPr>
                  <w:color w:val="#410a8c"/>
                  <w:u w:val="single"/>
                </w:rPr>
                <w:t xml:space="preserve">Carine David</w:t>
              </w:r>
            </w:hyperlink>
          </w:p>
          <w:p>
            <w:pPr/>
            <w:r>
              <w:rPr>
                <w:i w:val="1"/>
                <w:iCs w:val="1"/>
              </w:rPr>
              <w:t xml:space="preserve">Pour un nouveau droit des outre-mers du XXIème siècle</w:t>
            </w:r>
            <w:r>
              <w:rPr/>
              <w:t xml:space="preserve">, In press</w:t>
            </w:r>
          </w:p>
          <w:p>
            <w:pPr/>
            <w:r>
              <w:rPr/>
              <w:t xml:space="preserve">Chapitre d'ouvrage</w:t>
            </w:r>
          </w:p>
          <w:p>
            <w:pPr/>
            <w:hyperlink r:id="rId187" w:history="1">
              <w:r>
                <w:rPr>
                  <w:color w:val="#410a8c"/>
                  <w:u w:val="single"/>
                </w:rPr>
                <w:t xml:space="preserve">hal-04020391v1</w:t>
              </w:r>
            </w:hyperlink>
          </w:p>
        </w:tc>
      </w:tr>
      <w:tr>
        <w:trPr/>
        <w:tc>
          <w:tcPr>
            <w:noWrap/>
          </w:tcPr>
          <w:p>
            <w:pPr>
              <w:spacing w:after="200"/>
            </w:pPr>
            <w:hyperlink r:id="rId188" w:history="1">
              <w:r>
                <w:rPr>
                  <w:color w:val="1e198e"/>
                  <w:b w:val="1"/>
                  <w:bCs w:val="1"/>
                  <w:u w:val="single"/>
                </w:rPr>
                <w:t xml:space="preserve">Le droit des peuples autochtones au Costa Rica, l’envers de la carte postale</w:t>
              </w:r>
            </w:hyperlink>
          </w:p>
          <w:p>
            <w:pPr/>
            <w:hyperlink r:id="rId12" w:history="1">
              <w:r>
                <w:rPr>
                  <w:color w:val="#410a8c"/>
                  <w:u w:val="single"/>
                </w:rPr>
                <w:t xml:space="preserve">Carine David</w:t>
              </w:r>
            </w:hyperlink>
          </w:p>
          <w:p>
            <w:pPr/>
            <w:r>
              <w:rPr>
                <w:i w:val="1"/>
                <w:iCs w:val="1"/>
              </w:rPr>
              <w:t xml:space="preserve">Les régimes des autochtones et populations locales des outre-mers français. Droit et politiques comparés</w:t>
            </w:r>
            <w:r>
              <w:rPr/>
              <w:t xml:space="preserve">, Recherche sur la Cohésion sociale, 2023</w:t>
            </w:r>
          </w:p>
          <w:p>
            <w:pPr/>
            <w:r>
              <w:rPr/>
              <w:t xml:space="preserve">Chapitre d'ouvrage</w:t>
            </w:r>
          </w:p>
          <w:p>
            <w:pPr/>
            <w:hyperlink r:id="rId188" w:history="1">
              <w:r>
                <w:rPr>
                  <w:color w:val="#410a8c"/>
                  <w:u w:val="single"/>
                </w:rPr>
                <w:t xml:space="preserve">hal-04020395v1</w:t>
              </w:r>
            </w:hyperlink>
          </w:p>
        </w:tc>
      </w:tr>
      <w:tr>
        <w:trPr/>
        <w:tc>
          <w:tcPr>
            <w:noWrap/>
          </w:tcPr>
          <w:p>
            <w:pPr>
              <w:spacing w:after="200"/>
            </w:pPr>
            <w:hyperlink r:id="rId189" w:history="1">
              <w:r>
                <w:rPr>
                  <w:color w:val="1e198e"/>
                  <w:b w:val="1"/>
                  <w:bCs w:val="1"/>
                  <w:u w:val="single"/>
                </w:rPr>
                <w:t xml:space="preserve">L'appel De la « toutoute »</w:t>
              </w:r>
            </w:hyperlink>
          </w:p>
          <w:p>
            <w:pPr/>
            <w:hyperlink r:id="rId12" w:history="1">
              <w:r>
                <w:rPr>
                  <w:color w:val="#410a8c"/>
                  <w:u w:val="single"/>
                </w:rPr>
                <w:t xml:space="preserve">Carine David</w:t>
              </w:r>
            </w:hyperlink>
          </w:p>
          <w:p>
            <w:pPr/>
            <w:r>
              <w:rPr/>
              <w:t xml:space="preserve">Carine David; Justin Daniel. </w:t>
            </w:r>
            <w:r>
              <w:rPr>
                <w:i w:val="1"/>
                <w:iCs w:val="1"/>
              </w:rPr>
              <w:t xml:space="preserve">75 ans de départementalisation outre-mer. Bilan et Perspectives. De l'uniformité à la différenciation.</w:t>
            </w:r>
            <w:r>
              <w:rPr/>
              <w:t xml:space="preserve">, </w:t>
            </w:r>
            <w:hyperlink r:id="rId156" w:history="1">
              <w:r>
                <w:rPr>
                  <w:color w:val="#410a8c"/>
                  <w:u w:val="single"/>
                </w:rPr>
                <w:t xml:space="preserve">L'Harmattan; 425-445</w:t>
              </w:r>
            </w:hyperlink>
            <w:r>
              <w:rPr/>
              <w:t xml:space="preserve">, 2021, GRALE, 978-2-343-24313-9</w:t>
            </w:r>
          </w:p>
          <w:p>
            <w:pPr/>
            <w:r>
              <w:rPr/>
              <w:t xml:space="preserve">Chapitre d'ouvrage</w:t>
            </w:r>
          </w:p>
          <w:p>
            <w:pPr/>
            <w:hyperlink r:id="rId189" w:history="1">
              <w:r>
                <w:rPr>
                  <w:color w:val="#410a8c"/>
                  <w:u w:val="single"/>
                </w:rPr>
                <w:t xml:space="preserve">hal-03943225v1</w:t>
              </w:r>
            </w:hyperlink>
          </w:p>
        </w:tc>
      </w:tr>
      <w:tr>
        <w:trPr/>
        <w:tc>
          <w:tcPr>
            <w:noWrap/>
          </w:tcPr>
          <w:p>
            <w:pPr>
              <w:spacing w:after="200"/>
            </w:pPr>
            <w:hyperlink r:id="rId190" w:history="1">
              <w:r>
                <w:rPr>
                  <w:color w:val="1e198e"/>
                  <w:b w:val="1"/>
                  <w:bCs w:val="1"/>
                  <w:u w:val="single"/>
                </w:rPr>
                <w:t xml:space="preserve">Le fédéralisme micronésien</w:t>
              </w:r>
            </w:hyperlink>
          </w:p>
          <w:p>
            <w:pPr/>
            <w:hyperlink r:id="rId12" w:history="1">
              <w:r>
                <w:rPr>
                  <w:color w:val="#410a8c"/>
                  <w:u w:val="single"/>
                </w:rPr>
                <w:t xml:space="preserve">Carine David</w:t>
              </w:r>
            </w:hyperlink>
          </w:p>
          <w:p>
            <w:pPr/>
            <w:r>
              <w:rPr/>
              <w:t xml:space="preserve">Jean-Yves Faberon; Florence Faberon. </w:t>
            </w:r>
            <w:r>
              <w:rPr>
                <w:i w:val="1"/>
                <w:iCs w:val="1"/>
              </w:rPr>
              <w:t xml:space="preserve">Les fédéralismes</w:t>
            </w:r>
            <w:r>
              <w:rPr/>
              <w:t xml:space="preserve">, 2, , pp.9-35, 2020, Recherches sur la cohésion sociale, 978-2-492091-01-8</w:t>
            </w:r>
          </w:p>
          <w:p>
            <w:pPr/>
            <w:r>
              <w:rPr/>
              <w:t xml:space="preserve">Chapitre d'ouvrage</w:t>
            </w:r>
          </w:p>
          <w:p>
            <w:pPr/>
            <w:hyperlink r:id="rId190" w:history="1">
              <w:r>
                <w:rPr>
                  <w:color w:val="#410a8c"/>
                  <w:u w:val="single"/>
                </w:rPr>
                <w:t xml:space="preserve">hal-03964146v1</w:t>
              </w:r>
            </w:hyperlink>
          </w:p>
        </w:tc>
      </w:tr>
      <w:tr>
        <w:trPr/>
        <w:tc>
          <w:tcPr>
            <w:noWrap/>
          </w:tcPr>
          <w:p>
            <w:pPr>
              <w:spacing w:after="200"/>
            </w:pPr>
            <w:hyperlink r:id="rId191" w:history="1">
              <w:r>
                <w:rPr>
                  <w:color w:val="1e198e"/>
                  <w:b w:val="1"/>
                  <w:bCs w:val="1"/>
                  <w:u w:val="single"/>
                </w:rPr>
                <w:t xml:space="preserve">New Caledonia</w:t>
              </w:r>
            </w:hyperlink>
          </w:p>
          <w:p>
            <w:pPr/>
            <w:hyperlink r:id="rId12" w:history="1">
              <w:r>
                <w:rPr>
                  <w:color w:val="#410a8c"/>
                  <w:u w:val="single"/>
                </w:rPr>
                <w:t xml:space="preserve">Carine David</w:t>
              </w:r>
            </w:hyperlink>
            <w:r>
              <w:rPr/>
              <w:t xml:space="preserve">,</w:t>
            </w:r>
            <w:hyperlink r:id="rId28" w:history="1">
              <w:r>
                <w:rPr>
                  <w:color w:val="#410a8c"/>
                  <w:u w:val="single"/>
                </w:rPr>
                <w:t xml:space="preserve">Victor David</w:t>
              </w:r>
            </w:hyperlink>
          </w:p>
          <w:p>
            <w:pPr/>
            <w:r>
              <w:rPr>
                <w:i w:val="1"/>
                <w:iCs w:val="1"/>
              </w:rPr>
              <w:t xml:space="preserve">Gems of the Pacific</w:t>
            </w:r>
            <w:r>
              <w:rPr/>
              <w:t xml:space="preserve">, In press</w:t>
            </w:r>
          </w:p>
          <w:p>
            <w:pPr/>
            <w:r>
              <w:rPr/>
              <w:t xml:space="preserve">Chapitre d'ouvrage</w:t>
            </w:r>
          </w:p>
          <w:p>
            <w:pPr/>
            <w:hyperlink r:id="rId191" w:history="1">
              <w:r>
                <w:rPr>
                  <w:color w:val="#410a8c"/>
                  <w:u w:val="single"/>
                </w:rPr>
                <w:t xml:space="preserve">hal-02540818v1</w:t>
              </w:r>
            </w:hyperlink>
          </w:p>
        </w:tc>
      </w:tr>
      <w:tr>
        <w:trPr/>
        <w:tc>
          <w:tcPr>
            <w:noWrap/>
          </w:tcPr>
          <w:p>
            <w:pPr>
              <w:spacing w:after="200"/>
            </w:pPr>
            <w:hyperlink r:id="rId192" w:history="1">
              <w:r>
                <w:rPr>
                  <w:color w:val="1e198e"/>
                  <w:b w:val="1"/>
                  <w:bCs w:val="1"/>
                  <w:u w:val="single"/>
                </w:rPr>
                <w:t xml:space="preserve">Des concepts de « Pays d'Outre-Mer Associé (POMA) » et de délégation de souveraineté</w:t>
              </w:r>
            </w:hyperlink>
          </w:p>
          <w:p>
            <w:pPr/>
            <w:hyperlink r:id="rId12" w:history="1">
              <w:r>
                <w:rPr>
                  <w:color w:val="#410a8c"/>
                  <w:u w:val="single"/>
                </w:rPr>
                <w:t xml:space="preserve">Carine David</w:t>
              </w:r>
            </w:hyperlink>
          </w:p>
          <w:p>
            <w:pPr/>
            <w:r>
              <w:rPr>
                <w:i w:val="1"/>
                <w:iCs w:val="1"/>
              </w:rPr>
              <w:t xml:space="preserve">L'OCéanie dans tous ses Etats - Mélanges à la mémoire de Guy Agniel</w:t>
            </w:r>
            <w:r>
              <w:rPr/>
              <w:t xml:space="preserve">, A paraître</w:t>
            </w:r>
          </w:p>
          <w:p>
            <w:pPr/>
            <w:r>
              <w:rPr/>
              <w:t xml:space="preserve">Chapitre d'ouvrage</w:t>
            </w:r>
          </w:p>
          <w:p>
            <w:pPr/>
            <w:hyperlink r:id="rId192" w:history="1">
              <w:r>
                <w:rPr>
                  <w:color w:val="#410a8c"/>
                  <w:u w:val="single"/>
                </w:rPr>
                <w:t xml:space="preserve">hal-02540820v1</w:t>
              </w:r>
            </w:hyperlink>
          </w:p>
        </w:tc>
      </w:tr>
      <w:tr>
        <w:trPr/>
        <w:tc>
          <w:tcPr>
            <w:noWrap/>
          </w:tcPr>
          <w:p>
            <w:pPr>
              <w:spacing w:after="200"/>
            </w:pPr>
            <w:hyperlink r:id="rId193" w:history="1">
              <w:r>
                <w:rPr>
                  <w:color w:val="1e198e"/>
                  <w:b w:val="1"/>
                  <w:bCs w:val="1"/>
                  <w:u w:val="single"/>
                </w:rPr>
                <w:t xml:space="preserve">République</w:t>
              </w:r>
            </w:hyperlink>
          </w:p>
          <w:p>
            <w:pPr/>
            <w:hyperlink r:id="rId12" w:history="1">
              <w:r>
                <w:rPr>
                  <w:color w:val="#410a8c"/>
                  <w:u w:val="single"/>
                </w:rPr>
                <w:t xml:space="preserve">Carine David</w:t>
              </w:r>
            </w:hyperlink>
          </w:p>
          <w:p>
            <w:pPr/>
            <w:r>
              <w:rPr>
                <w:i w:val="1"/>
                <w:iCs w:val="1"/>
              </w:rPr>
              <w:t xml:space="preserve">101 mots pour comprendre l'Australie</w:t>
            </w:r>
            <w:r>
              <w:rPr/>
              <w:t xml:space="preserve">, 2018</w:t>
            </w:r>
          </w:p>
          <w:p>
            <w:pPr/>
            <w:r>
              <w:rPr/>
              <w:t xml:space="preserve">Chapitre d'ouvrage</w:t>
            </w:r>
          </w:p>
          <w:p>
            <w:pPr/>
            <w:hyperlink r:id="rId193" w:history="1">
              <w:r>
                <w:rPr>
                  <w:color w:val="#410a8c"/>
                  <w:u w:val="single"/>
                </w:rPr>
                <w:t xml:space="preserve">hal-02546494v1</w:t>
              </w:r>
            </w:hyperlink>
          </w:p>
        </w:tc>
      </w:tr>
      <w:tr>
        <w:trPr/>
        <w:tc>
          <w:tcPr>
            <w:noWrap/>
          </w:tcPr>
          <w:p>
            <w:pPr>
              <w:spacing w:after="200"/>
            </w:pPr>
            <w:hyperlink r:id="rId194" w:history="1">
              <w:r>
                <w:rPr>
                  <w:color w:val="1e198e"/>
                  <w:b w:val="1"/>
                  <w:bCs w:val="1"/>
                  <w:u w:val="single"/>
                </w:rPr>
                <w:t xml:space="preserve">Générations volées</w:t>
              </w:r>
            </w:hyperlink>
          </w:p>
          <w:p>
            <w:pPr/>
            <w:hyperlink r:id="rId12" w:history="1">
              <w:r>
                <w:rPr>
                  <w:color w:val="#410a8c"/>
                  <w:u w:val="single"/>
                </w:rPr>
                <w:t xml:space="preserve">Carine David</w:t>
              </w:r>
            </w:hyperlink>
          </w:p>
          <w:p>
            <w:pPr/>
            <w:r>
              <w:rPr>
                <w:i w:val="1"/>
                <w:iCs w:val="1"/>
              </w:rPr>
              <w:t xml:space="preserve">101 mots pour comprendre l'Australie</w:t>
            </w:r>
            <w:r>
              <w:rPr/>
              <w:t xml:space="preserve">, 2018</w:t>
            </w:r>
          </w:p>
          <w:p>
            <w:pPr/>
            <w:r>
              <w:rPr/>
              <w:t xml:space="preserve">Chapitre d'ouvrage</w:t>
            </w:r>
          </w:p>
          <w:p>
            <w:pPr/>
            <w:hyperlink r:id="rId194" w:history="1">
              <w:r>
                <w:rPr>
                  <w:color w:val="#410a8c"/>
                  <w:u w:val="single"/>
                </w:rPr>
                <w:t xml:space="preserve">hal-02540825v2</w:t>
              </w:r>
            </w:hyperlink>
          </w:p>
        </w:tc>
      </w:tr>
      <w:tr>
        <w:trPr/>
        <w:tc>
          <w:tcPr>
            <w:noWrap/>
          </w:tcPr>
          <w:p>
            <w:pPr>
              <w:spacing w:after="200"/>
            </w:pPr>
            <w:hyperlink r:id="rId195" w:history="1">
              <w:r>
                <w:rPr>
                  <w:color w:val="1e198e"/>
                  <w:b w:val="1"/>
                  <w:bCs w:val="1"/>
                  <w:u w:val="single"/>
                </w:rPr>
                <w:t xml:space="preserve">Citoyenneté</w:t>
              </w:r>
            </w:hyperlink>
          </w:p>
          <w:p>
            <w:pPr/>
            <w:hyperlink r:id="rId12" w:history="1">
              <w:r>
                <w:rPr>
                  <w:color w:val="#410a8c"/>
                  <w:u w:val="single"/>
                </w:rPr>
                <w:t xml:space="preserve">Carine David</w:t>
              </w:r>
            </w:hyperlink>
          </w:p>
          <w:p>
            <w:pPr/>
            <w:r>
              <w:rPr>
                <w:i w:val="1"/>
                <w:iCs w:val="1"/>
              </w:rPr>
              <w:t xml:space="preserve">101 mots pour comprendre l'Australie</w:t>
            </w:r>
            <w:r>
              <w:rPr/>
              <w:t xml:space="preserve">, 2018</w:t>
            </w:r>
          </w:p>
          <w:p>
            <w:pPr/>
            <w:r>
              <w:rPr/>
              <w:t xml:space="preserve">Chapitre d'ouvrage</w:t>
            </w:r>
          </w:p>
          <w:p>
            <w:pPr/>
            <w:hyperlink r:id="rId195" w:history="1">
              <w:r>
                <w:rPr>
                  <w:color w:val="#410a8c"/>
                  <w:u w:val="single"/>
                </w:rPr>
                <w:t xml:space="preserve">hal-02546493v1</w:t>
              </w:r>
            </w:hyperlink>
          </w:p>
        </w:tc>
      </w:tr>
      <w:tr>
        <w:trPr/>
        <w:tc>
          <w:tcPr>
            <w:noWrap/>
          </w:tcPr>
          <w:p>
            <w:pPr>
              <w:spacing w:after="200"/>
            </w:pPr>
            <w:hyperlink r:id="rId196" w:history="1">
              <w:r>
                <w:rPr>
                  <w:color w:val="1e198e"/>
                  <w:b w:val="1"/>
                  <w:bCs w:val="1"/>
                  <w:u w:val="single"/>
                </w:rPr>
                <w:t xml:space="preserve">Immigration</w:t>
              </w:r>
            </w:hyperlink>
          </w:p>
          <w:p>
            <w:pPr/>
            <w:hyperlink r:id="rId12" w:history="1">
              <w:r>
                <w:rPr>
                  <w:color w:val="#410a8c"/>
                  <w:u w:val="single"/>
                </w:rPr>
                <w:t xml:space="preserve">Carine David</w:t>
              </w:r>
            </w:hyperlink>
          </w:p>
          <w:p>
            <w:pPr/>
            <w:r>
              <w:rPr>
                <w:i w:val="1"/>
                <w:iCs w:val="1"/>
              </w:rPr>
              <w:t xml:space="preserve">101 mots pour comprendre l'Australie</w:t>
            </w:r>
            <w:r>
              <w:rPr/>
              <w:t xml:space="preserve">, 2018</w:t>
            </w:r>
          </w:p>
          <w:p>
            <w:pPr/>
            <w:r>
              <w:rPr/>
              <w:t xml:space="preserve">Chapitre d'ouvrage</w:t>
            </w:r>
          </w:p>
          <w:p>
            <w:pPr/>
            <w:hyperlink r:id="rId196" w:history="1">
              <w:r>
                <w:rPr>
                  <w:color w:val="#410a8c"/>
                  <w:u w:val="single"/>
                </w:rPr>
                <w:t xml:space="preserve">hal-02546490v1</w:t>
              </w:r>
            </w:hyperlink>
          </w:p>
        </w:tc>
      </w:tr>
      <w:tr>
        <w:trPr/>
        <w:tc>
          <w:tcPr>
            <w:noWrap/>
          </w:tcPr>
          <w:p>
            <w:pPr>
              <w:spacing w:after="200"/>
            </w:pPr>
            <w:hyperlink r:id="rId197" w:history="1">
              <w:r>
                <w:rPr>
                  <w:color w:val="1e198e"/>
                  <w:b w:val="1"/>
                  <w:bCs w:val="1"/>
                  <w:u w:val="single"/>
                </w:rPr>
                <w:t xml:space="preserve">Partis politiques</w:t>
              </w:r>
            </w:hyperlink>
          </w:p>
          <w:p>
            <w:pPr/>
            <w:hyperlink r:id="rId12" w:history="1">
              <w:r>
                <w:rPr>
                  <w:color w:val="#410a8c"/>
                  <w:u w:val="single"/>
                </w:rPr>
                <w:t xml:space="preserve">Carine David</w:t>
              </w:r>
            </w:hyperlink>
          </w:p>
          <w:p>
            <w:pPr/>
            <w:r>
              <w:rPr>
                <w:i w:val="1"/>
                <w:iCs w:val="1"/>
              </w:rPr>
              <w:t xml:space="preserve">101 mots pour comprendre l'Australie</w:t>
            </w:r>
            <w:r>
              <w:rPr/>
              <w:t xml:space="preserve">, 2018</w:t>
            </w:r>
          </w:p>
          <w:p>
            <w:pPr/>
            <w:r>
              <w:rPr/>
              <w:t xml:space="preserve">Chapitre d'ouvrage</w:t>
            </w:r>
          </w:p>
          <w:p>
            <w:pPr/>
            <w:hyperlink r:id="rId197" w:history="1">
              <w:r>
                <w:rPr>
                  <w:color w:val="#410a8c"/>
                  <w:u w:val="single"/>
                </w:rPr>
                <w:t xml:space="preserve">hal-02540830v1</w:t>
              </w:r>
            </w:hyperlink>
          </w:p>
        </w:tc>
      </w:tr>
      <w:tr>
        <w:trPr/>
        <w:tc>
          <w:tcPr>
            <w:noWrap/>
          </w:tcPr>
          <w:p>
            <w:pPr>
              <w:spacing w:after="200"/>
            </w:pPr>
            <w:hyperlink r:id="rId198" w:history="1">
              <w:r>
                <w:rPr>
                  <w:color w:val="1e198e"/>
                  <w:b w:val="1"/>
                  <w:bCs w:val="1"/>
                  <w:u w:val="single"/>
                </w:rPr>
                <w:t xml:space="preserve">Commonwealth des Nations</w:t>
              </w:r>
            </w:hyperlink>
          </w:p>
          <w:p>
            <w:pPr/>
            <w:hyperlink r:id="rId12" w:history="1">
              <w:r>
                <w:rPr>
                  <w:color w:val="#410a8c"/>
                  <w:u w:val="single"/>
                </w:rPr>
                <w:t xml:space="preserve">Carine David</w:t>
              </w:r>
            </w:hyperlink>
          </w:p>
          <w:p>
            <w:pPr/>
            <w:r>
              <w:rPr>
                <w:i w:val="1"/>
                <w:iCs w:val="1"/>
              </w:rPr>
              <w:t xml:space="preserve">101 mots pour comprendre l'Australie</w:t>
            </w:r>
            <w:r>
              <w:rPr/>
              <w:t xml:space="preserve">, 2018</w:t>
            </w:r>
          </w:p>
          <w:p>
            <w:pPr/>
            <w:r>
              <w:rPr/>
              <w:t xml:space="preserve">Chapitre d'ouvrage</w:t>
            </w:r>
          </w:p>
          <w:p>
            <w:pPr/>
            <w:hyperlink r:id="rId198" w:history="1">
              <w:r>
                <w:rPr>
                  <w:color w:val="#410a8c"/>
                  <w:u w:val="single"/>
                </w:rPr>
                <w:t xml:space="preserve">hal-02546492v1</w:t>
              </w:r>
            </w:hyperlink>
          </w:p>
        </w:tc>
      </w:tr>
      <w:tr>
        <w:trPr/>
        <w:tc>
          <w:tcPr>
            <w:noWrap/>
          </w:tcPr>
          <w:p>
            <w:pPr>
              <w:spacing w:after="200"/>
            </w:pPr>
            <w:hyperlink r:id="rId199" w:history="1">
              <w:r>
                <w:rPr>
                  <w:color w:val="1e198e"/>
                  <w:b w:val="1"/>
                  <w:bCs w:val="1"/>
                  <w:u w:val="single"/>
                </w:rPr>
                <w:t xml:space="preserve">Domanialité publique maritime et usages coutumiers en Nouvelle-Calédonie</w:t>
              </w:r>
            </w:hyperlink>
          </w:p>
          <w:p>
            <w:pPr/>
            <w:hyperlink r:id="rId12" w:history="1">
              <w:r>
                <w:rPr>
                  <w:color w:val="#410a8c"/>
                  <w:u w:val="single"/>
                </w:rPr>
                <w:t xml:space="preserve">Carine David</w:t>
              </w:r>
            </w:hyperlink>
          </w:p>
          <w:p>
            <w:pPr/>
            <w:r>
              <w:rPr>
                <w:i w:val="1"/>
                <w:iCs w:val="1"/>
              </w:rPr>
              <w:t xml:space="preserve">Les 30 ans de la loi littoral</w:t>
            </w:r>
            <w:r>
              <w:rPr/>
              <w:t xml:space="preserve">, 2017</w:t>
            </w:r>
          </w:p>
          <w:p>
            <w:pPr/>
            <w:r>
              <w:rPr/>
              <w:t xml:space="preserve">Chapitre d'ouvrage</w:t>
            </w:r>
          </w:p>
          <w:p>
            <w:pPr/>
            <w:hyperlink r:id="rId199" w:history="1">
              <w:r>
                <w:rPr>
                  <w:color w:val="#410a8c"/>
                  <w:u w:val="single"/>
                </w:rPr>
                <w:t xml:space="preserve">hal-02116999v1</w:t>
              </w:r>
            </w:hyperlink>
          </w:p>
        </w:tc>
      </w:tr>
      <w:tr>
        <w:trPr/>
        <w:tc>
          <w:tcPr>
            <w:noWrap/>
          </w:tcPr>
          <w:p>
            <w:pPr>
              <w:spacing w:after="200"/>
            </w:pPr>
            <w:hyperlink r:id="rId200" w:history="1">
              <w:r>
                <w:rPr>
                  <w:color w:val="1e198e"/>
                  <w:b w:val="1"/>
                  <w:bCs w:val="1"/>
                  <w:u w:val="single"/>
                </w:rPr>
                <w:t xml:space="preserve">De Matignon à la consultation sur l’indépendance – Une trajectoire politique et institutionnelle originale</w:t>
              </w:r>
            </w:hyperlink>
          </w:p>
          <w:p>
            <w:pPr/>
            <w:hyperlink r:id="rId12" w:history="1">
              <w:r>
                <w:rPr>
                  <w:color w:val="#410a8c"/>
                  <w:u w:val="single"/>
                </w:rPr>
                <w:t xml:space="preserve">Carine David</w:t>
              </w:r>
            </w:hyperlink>
            <w:r>
              <w:rPr/>
              <w:t xml:space="preserve">,</w:t>
            </w:r>
            <w:hyperlink r:id="rId72" w:history="1">
              <w:r>
                <w:rPr>
                  <w:color w:val="#410a8c"/>
                  <w:u w:val="single"/>
                </w:rPr>
                <w:t xml:space="preserve">Jean-Michel Sourisseau</w:t>
              </w:r>
            </w:hyperlink>
            <w:r>
              <w:rPr/>
              <w:t xml:space="preserve">,</w:t>
            </w:r>
            <w:hyperlink r:id="rId201" w:history="1">
              <w:r>
                <w:rPr>
                  <w:color w:val="#410a8c"/>
                  <w:u w:val="single"/>
                </w:rPr>
                <w:t xml:space="preserve">Samuel Gorohouna</w:t>
              </w:r>
            </w:hyperlink>
            <w:r>
              <w:rPr/>
              <w:t xml:space="preserve">,</w:t>
            </w:r>
            <w:hyperlink r:id="rId202" w:history="1">
              <w:r>
                <w:rPr>
                  <w:color w:val="#410a8c"/>
                  <w:u w:val="single"/>
                </w:rPr>
                <w:t xml:space="preserve">Pierre-Yves Le Meur</w:t>
              </w:r>
            </w:hyperlink>
          </w:p>
          <w:p>
            <w:pPr/>
            <w:r>
              <w:rPr>
                <w:i w:val="1"/>
                <w:iCs w:val="1"/>
              </w:rPr>
              <w:t xml:space="preserve">La Nouvelle-Calédonie face à son destin, Quel bilan à la veille de la consultation sur la pleine souveraineté ?</w:t>
            </w:r>
            <w:r>
              <w:rPr/>
              <w:t xml:space="preserve">, éd. Karthala, pp.23-67, 2016, 2811117377</w:t>
            </w:r>
          </w:p>
          <w:p>
            <w:pPr/>
            <w:r>
              <w:rPr/>
              <w:t xml:space="preserve">Chapitre d'ouvrage</w:t>
            </w:r>
          </w:p>
          <w:p>
            <w:pPr/>
            <w:hyperlink r:id="rId200" w:history="1">
              <w:r>
                <w:rPr>
                  <w:color w:val="#410a8c"/>
                  <w:u w:val="single"/>
                </w:rPr>
                <w:t xml:space="preserve">ird-03996332v1</w:t>
              </w:r>
            </w:hyperlink>
          </w:p>
        </w:tc>
      </w:tr>
      <w:tr>
        <w:trPr/>
        <w:tc>
          <w:tcPr>
            <w:noWrap/>
          </w:tcPr>
          <w:p>
            <w:pPr>
              <w:spacing w:after="200"/>
            </w:pPr>
            <w:hyperlink r:id="rId203" w:history="1">
              <w:r>
                <w:rPr>
                  <w:color w:val="1e198e"/>
                  <w:b w:val="1"/>
                  <w:bCs w:val="1"/>
                  <w:u w:val="single"/>
                </w:rPr>
                <w:t xml:space="preserve">La répartition des compétences entre l’Etat et la Polynésie française s’agissant des ressources minérales marines profondes : un besoin de clarification</w:t>
              </w:r>
            </w:hyperlink>
          </w:p>
          <w:p>
            <w:pPr/>
            <w:hyperlink r:id="rId204" w:history="1">
              <w:r>
                <w:rPr>
                  <w:color w:val="#410a8c"/>
                  <w:u w:val="single"/>
                </w:rPr>
                <w:t xml:space="preserve">Antonino Troianiello</w:t>
              </w:r>
            </w:hyperlink>
            <w:r>
              <w:rPr/>
              <w:t xml:space="preserve">,</w:t>
            </w:r>
            <w:hyperlink r:id="rId12" w:history="1">
              <w:r>
                <w:rPr>
                  <w:color w:val="#410a8c"/>
                  <w:u w:val="single"/>
                </w:rPr>
                <w:t xml:space="preserve">Carine David</w:t>
              </w:r>
            </w:hyperlink>
          </w:p>
          <w:p>
            <w:pPr/>
            <w:r>
              <w:rPr>
                <w:i w:val="1"/>
                <w:iCs w:val="1"/>
              </w:rPr>
              <w:t xml:space="preserve">Les ressources minérales profondes en Polynésie française</w:t>
            </w:r>
            <w:r>
              <w:rPr/>
              <w:t xml:space="preserve">, IRD Éditions, 2016</w:t>
            </w:r>
          </w:p>
          <w:p>
            <w:pPr/>
            <w:r>
              <w:rPr/>
              <w:t xml:space="preserve">Chapitre d'ouvrage</w:t>
            </w:r>
          </w:p>
          <w:p>
            <w:pPr/>
            <w:hyperlink r:id="rId203" w:history="1">
              <w:r>
                <w:rPr>
                  <w:color w:val="#410a8c"/>
                  <w:u w:val="single"/>
                </w:rPr>
                <w:t xml:space="preserve">hal-02546497v1</w:t>
              </w:r>
            </w:hyperlink>
          </w:p>
        </w:tc>
      </w:tr>
      <w:tr>
        <w:trPr/>
        <w:tc>
          <w:tcPr>
            <w:noWrap/>
          </w:tcPr>
          <w:p>
            <w:pPr>
              <w:spacing w:after="200"/>
            </w:pPr>
            <w:hyperlink r:id="rId205" w:history="1">
              <w:r>
                <w:rPr>
                  <w:color w:val="1e198e"/>
                  <w:b w:val="1"/>
                  <w:bCs w:val="1"/>
                  <w:u w:val="single"/>
                </w:rPr>
                <w:t xml:space="preserve">II-6. Dispositifs d'administration et de gouvernance existants ou nécessaires</w:t>
              </w:r>
            </w:hyperlink>
          </w:p>
          <w:p>
            <w:pPr/>
            <w:hyperlink r:id="rId12" w:history="1">
              <w:r>
                <w:rPr>
                  <w:color w:val="#410a8c"/>
                  <w:u w:val="single"/>
                </w:rPr>
                <w:t xml:space="preserve">Carine David</w:t>
              </w:r>
            </w:hyperlink>
            <w:r>
              <w:rPr/>
              <w:t xml:space="preserve">,</w:t>
            </w:r>
            <w:hyperlink r:id="rId206" w:history="1">
              <w:r>
                <w:rPr>
                  <w:color w:val="#410a8c"/>
                  <w:u w:val="single"/>
                </w:rPr>
                <w:t xml:space="preserve">Tamatoa Bambridge</w:t>
              </w:r>
            </w:hyperlink>
            <w:r>
              <w:rPr/>
              <w:t xml:space="preserve">,</w:t>
            </w:r>
            <w:hyperlink r:id="rId202" w:history="1">
              <w:r>
                <w:rPr>
                  <w:color w:val="#410a8c"/>
                  <w:u w:val="single"/>
                </w:rPr>
                <w:t xml:space="preserve">Pierre-Yves Le Meur</w:t>
              </w:r>
            </w:hyperlink>
          </w:p>
          <w:p>
            <w:pPr/>
            <w:r>
              <w:rPr/>
              <w:t xml:space="preserve">IRD. </w:t>
            </w:r>
            <w:r>
              <w:rPr>
                <w:i w:val="1"/>
                <w:iCs w:val="1"/>
              </w:rPr>
              <w:t xml:space="preserve">Les ressources minérales profondes en Polynésie française</w:t>
            </w:r>
            <w:r>
              <w:rPr/>
              <w:t xml:space="preserve">, pp.318-334, 2016</w:t>
            </w:r>
          </w:p>
          <w:p>
            <w:pPr/>
            <w:r>
              <w:rPr/>
              <w:t xml:space="preserve">Chapitre d'ouvrage</w:t>
            </w:r>
          </w:p>
          <w:p>
            <w:pPr/>
            <w:hyperlink r:id="rId205" w:history="1">
              <w:r>
                <w:rPr>
                  <w:color w:val="#410a8c"/>
                  <w:u w:val="single"/>
                </w:rPr>
                <w:t xml:space="preserve">hal-03978076v1</w:t>
              </w:r>
            </w:hyperlink>
          </w:p>
        </w:tc>
      </w:tr>
      <w:tr>
        <w:trPr/>
        <w:tc>
          <w:tcPr>
            <w:noWrap/>
          </w:tcPr>
          <w:p>
            <w:pPr>
              <w:spacing w:after="200"/>
            </w:pPr>
            <w:hyperlink r:id="rId207" w:history="1">
              <w:r>
                <w:rPr>
                  <w:color w:val="1e198e"/>
                  <w:b w:val="1"/>
                  <w:bCs w:val="1"/>
                  <w:u w:val="single"/>
                </w:rPr>
                <w:t xml:space="preserve">Organisation de la participation des groupes d'acteurs impliqués ou à impliquer</w:t>
              </w:r>
            </w:hyperlink>
          </w:p>
          <w:p>
            <w:pPr/>
            <w:hyperlink r:id="rId12" w:history="1">
              <w:r>
                <w:rPr>
                  <w:color w:val="#410a8c"/>
                  <w:u w:val="single"/>
                </w:rPr>
                <w:t xml:space="preserve">Carine David</w:t>
              </w:r>
            </w:hyperlink>
          </w:p>
          <w:p>
            <w:pPr/>
            <w:r>
              <w:rPr/>
              <w:t xml:space="preserve">Pierre-Yves Le Meur; Pierre Cochonat; Carine David; Vincent Geronimi; Sarah Samadi. </w:t>
            </w:r>
            <w:r>
              <w:rPr>
                <w:i w:val="1"/>
                <w:iCs w:val="1"/>
              </w:rPr>
              <w:t xml:space="preserve">Les ressources minérales profondes en Polynésie française</w:t>
            </w:r>
            <w:r>
              <w:rPr/>
              <w:t xml:space="preserve">, </w:t>
            </w:r>
            <w:hyperlink r:id="rId208" w:history="1">
              <w:r>
                <w:rPr>
                  <w:color w:val="#410a8c"/>
                  <w:u w:val="single"/>
                </w:rPr>
                <w:t xml:space="preserve">IRD Éditions</w:t>
              </w:r>
            </w:hyperlink>
            <w:r>
              <w:rPr/>
              <w:t xml:space="preserve">, pp.275-295, 2016, 9782709921916. </w:t>
            </w:r>
            <w:hyperlink r:id="rId209" w:history="1">
              <w:r>
                <w:rPr>
                  <w:color w:val="#410a8c"/>
                  <w:u w:val="single"/>
                </w:rPr>
                <w:t xml:space="preserve">⟨10.4000/books.irdeditions.9612⟩</w:t>
              </w:r>
            </w:hyperlink>
          </w:p>
          <w:p>
            <w:pPr/>
            <w:r>
              <w:rPr/>
              <w:t xml:space="preserve">Chapitre d'ouvrage</w:t>
            </w:r>
          </w:p>
          <w:p>
            <w:pPr/>
            <w:hyperlink r:id="rId207" w:history="1">
              <w:r>
                <w:rPr>
                  <w:color w:val="#410a8c"/>
                  <w:u w:val="single"/>
                </w:rPr>
                <w:t xml:space="preserve">hal-03978075v1</w:t>
              </w:r>
            </w:hyperlink>
          </w:p>
        </w:tc>
      </w:tr>
      <w:tr>
        <w:trPr/>
        <w:tc>
          <w:tcPr>
            <w:noWrap/>
          </w:tcPr>
          <w:p>
            <w:pPr>
              <w:spacing w:after="200"/>
            </w:pPr>
            <w:hyperlink r:id="rId210" w:history="1">
              <w:r>
                <w:rPr>
                  <w:color w:val="1e198e"/>
                  <w:b w:val="1"/>
                  <w:bCs w:val="1"/>
                  <w:u w:val="single"/>
                </w:rPr>
                <w:t xml:space="preserve">II-6. Dispositifs d’administration et de gouvernance existants ou nécessaires</w:t>
              </w:r>
            </w:hyperlink>
          </w:p>
          <w:p>
            <w:pPr/>
            <w:hyperlink r:id="rId206" w:history="1">
              <w:r>
                <w:rPr>
                  <w:color w:val="#410a8c"/>
                  <w:u w:val="single"/>
                </w:rPr>
                <w:t xml:space="preserve">Tamatoa Bambridge</w:t>
              </w:r>
            </w:hyperlink>
            <w:r>
              <w:rPr/>
              <w:t xml:space="preserve">,</w:t>
            </w:r>
            <w:hyperlink r:id="rId12" w:history="1">
              <w:r>
                <w:rPr>
                  <w:color w:val="#410a8c"/>
                  <w:u w:val="single"/>
                </w:rPr>
                <w:t xml:space="preserve">Carine David</w:t>
              </w:r>
            </w:hyperlink>
            <w:r>
              <w:rPr/>
              <w:t xml:space="preserve">,</w:t>
            </w:r>
            <w:hyperlink r:id="rId202" w:history="1">
              <w:r>
                <w:rPr>
                  <w:color w:val="#410a8c"/>
                  <w:u w:val="single"/>
                </w:rPr>
                <w:t xml:space="preserve">Pierre-Yves Le Meur</w:t>
              </w:r>
            </w:hyperlink>
          </w:p>
          <w:p>
            <w:pPr/>
            <w:r>
              <w:rPr>
                <w:i w:val="1"/>
                <w:iCs w:val="1"/>
              </w:rPr>
              <w:t xml:space="preserve">Les ressources minérales profondes en Polynésie française : expertise collégiale réalisée par l'IRD à la demande de l'Etat et de la Polynésie française = Deep-sea mineral resources in French Polynesia : expert group review under the IRD supervision at the request of French Polynesia and the French government [+ contributions des auteurs sur clé USB]</w:t>
            </w:r>
            <w:r>
              <w:rPr/>
              <w:t xml:space="preserve">, </w:t>
            </w:r>
            <w:hyperlink r:id="rId211" w:history="1">
              <w:r>
                <w:rPr>
                  <w:color w:val="#410a8c"/>
                  <w:u w:val="single"/>
                </w:rPr>
                <w:t xml:space="preserve">IRD</w:t>
              </w:r>
            </w:hyperlink>
            <w:r>
              <w:rPr/>
              <w:t xml:space="preserve">, 2016, 978-2-7099-2191-6</w:t>
            </w:r>
          </w:p>
          <w:p>
            <w:pPr/>
            <w:r>
              <w:rPr/>
              <w:t xml:space="preserve">Chapitre d'ouvrage</w:t>
            </w:r>
          </w:p>
          <w:p>
            <w:pPr/>
            <w:hyperlink r:id="rId210" w:history="1">
              <w:r>
                <w:rPr>
                  <w:color w:val="#410a8c"/>
                  <w:u w:val="single"/>
                </w:rPr>
                <w:t xml:space="preserve">hal-01330403v1</w:t>
              </w:r>
            </w:hyperlink>
          </w:p>
        </w:tc>
      </w:tr>
      <w:tr>
        <w:trPr/>
        <w:tc>
          <w:tcPr>
            <w:noWrap/>
          </w:tcPr>
          <w:p>
            <w:pPr>
              <w:spacing w:after="200"/>
            </w:pPr>
            <w:hyperlink r:id="rId212" w:history="1">
              <w:r>
                <w:rPr>
                  <w:color w:val="1e198e"/>
                  <w:b w:val="1"/>
                  <w:bCs w:val="1"/>
                  <w:u w:val="single"/>
                </w:rPr>
                <w:t xml:space="preserve">Contraintes et référentiels juridiques de l'exploitation minière sous marine en Polynésie française</w:t>
              </w:r>
            </w:hyperlink>
          </w:p>
          <w:p>
            <w:pPr/>
            <w:hyperlink r:id="rId12" w:history="1">
              <w:r>
                <w:rPr>
                  <w:color w:val="#410a8c"/>
                  <w:u w:val="single"/>
                </w:rPr>
                <w:t xml:space="preserve">Carine David</w:t>
              </w:r>
            </w:hyperlink>
            <w:r>
              <w:rPr/>
              <w:t xml:space="preserve">,</w:t>
            </w:r>
            <w:hyperlink r:id="rId204" w:history="1">
              <w:r>
                <w:rPr>
                  <w:color w:val="#410a8c"/>
                  <w:u w:val="single"/>
                </w:rPr>
                <w:t xml:space="preserve">Antonino Troianiello</w:t>
              </w:r>
            </w:hyperlink>
          </w:p>
          <w:p>
            <w:pPr/>
            <w:r>
              <w:rPr>
                <w:i w:val="1"/>
                <w:iCs w:val="1"/>
              </w:rPr>
              <w:t xml:space="preserve">Les ressources minérales profondes en Polynésie française</w:t>
            </w:r>
            <w:r>
              <w:rPr/>
              <w:t xml:space="preserve">, 2016</w:t>
            </w:r>
          </w:p>
          <w:p>
            <w:pPr/>
            <w:r>
              <w:rPr/>
              <w:t xml:space="preserve">Chapitre d'ouvrage</w:t>
            </w:r>
          </w:p>
          <w:p>
            <w:pPr/>
            <w:hyperlink r:id="rId212" w:history="1">
              <w:r>
                <w:rPr>
                  <w:color w:val="#410a8c"/>
                  <w:u w:val="single"/>
                </w:rPr>
                <w:t xml:space="preserve">hal-02116980v1</w:t>
              </w:r>
            </w:hyperlink>
          </w:p>
        </w:tc>
      </w:tr>
      <w:tr>
        <w:trPr/>
        <w:tc>
          <w:tcPr>
            <w:noWrap/>
          </w:tcPr>
          <w:p>
            <w:pPr>
              <w:spacing w:after="200"/>
            </w:pPr>
            <w:hyperlink r:id="rId213" w:history="1">
              <w:r>
                <w:rPr>
                  <w:color w:val="1e198e"/>
                  <w:b w:val="1"/>
                  <w:bCs w:val="1"/>
                  <w:u w:val="single"/>
                </w:rPr>
                <w:t xml:space="preserve">L'incomplétude du contrôle de la loi du pays</w:t>
              </w:r>
            </w:hyperlink>
          </w:p>
          <w:p>
            <w:pPr/>
            <w:hyperlink r:id="rId12" w:history="1">
              <w:r>
                <w:rPr>
                  <w:color w:val="#410a8c"/>
                  <w:u w:val="single"/>
                </w:rPr>
                <w:t xml:space="preserve">Carine David</w:t>
              </w:r>
            </w:hyperlink>
          </w:p>
          <w:p>
            <w:pPr/>
            <w:r>
              <w:rPr>
                <w:i w:val="1"/>
                <w:iCs w:val="1"/>
              </w:rPr>
              <w:t xml:space="preserve">15 ans de lois du pays - Sur les chemins de la maturité</w:t>
            </w:r>
            <w:r>
              <w:rPr/>
              <w:t xml:space="preserve">, 2016</w:t>
            </w:r>
          </w:p>
          <w:p>
            <w:pPr/>
            <w:r>
              <w:rPr/>
              <w:t xml:space="preserve">Chapitre d'ouvrage</w:t>
            </w:r>
          </w:p>
          <w:p>
            <w:pPr/>
            <w:hyperlink r:id="rId213" w:history="1">
              <w:r>
                <w:rPr>
                  <w:color w:val="#410a8c"/>
                  <w:u w:val="single"/>
                </w:rPr>
                <w:t xml:space="preserve">hal-02117016v1</w:t>
              </w:r>
            </w:hyperlink>
          </w:p>
        </w:tc>
      </w:tr>
      <w:tr>
        <w:trPr/>
        <w:tc>
          <w:tcPr>
            <w:noWrap/>
          </w:tcPr>
          <w:p>
            <w:pPr>
              <w:spacing w:after="200"/>
            </w:pPr>
            <w:hyperlink r:id="rId214" w:history="1">
              <w:r>
                <w:rPr>
                  <w:color w:val="1e198e"/>
                  <w:b w:val="1"/>
                  <w:bCs w:val="1"/>
                  <w:u w:val="single"/>
                </w:rPr>
                <w:t xml:space="preserve">II-4 Organisation de la participation des groupes d’acteurs impliqués ou à impliquer</w:t>
              </w:r>
            </w:hyperlink>
          </w:p>
          <w:p>
            <w:pPr/>
            <w:hyperlink r:id="rId202" w:history="1">
              <w:r>
                <w:rPr>
                  <w:color w:val="#410a8c"/>
                  <w:u w:val="single"/>
                </w:rPr>
                <w:t xml:space="preserve">Pierre-Yves Le Meur</w:t>
              </w:r>
            </w:hyperlink>
            <w:r>
              <w:rPr/>
              <w:t xml:space="preserve">,</w:t>
            </w:r>
            <w:hyperlink r:id="rId206" w:history="1">
              <w:r>
                <w:rPr>
                  <w:color w:val="#410a8c"/>
                  <w:u w:val="single"/>
                </w:rPr>
                <w:t xml:space="preserve">Tamatoa Bambridge</w:t>
              </w:r>
            </w:hyperlink>
            <w:r>
              <w:rPr/>
              <w:t xml:space="preserve">,</w:t>
            </w:r>
            <w:hyperlink r:id="rId12" w:history="1">
              <w:r>
                <w:rPr>
                  <w:color w:val="#410a8c"/>
                  <w:u w:val="single"/>
                </w:rPr>
                <w:t xml:space="preserve">Carine David</w:t>
              </w:r>
            </w:hyperlink>
          </w:p>
          <w:p>
            <w:pPr/>
            <w:r>
              <w:rPr>
                <w:i w:val="1"/>
                <w:iCs w:val="1"/>
              </w:rPr>
              <w:t xml:space="preserve">Les ressources minérales profondes en Polynésie française : expertise collégiale réalisée par l'IRD à la demande de l'Etat et de la Polynésie française = Deep-sea mineral resources in French Polynesia : expert group review under the IRD supervision at the request of French Polynesia and the French government [+ contributions des auteurs sur clé USB]</w:t>
            </w:r>
            <w:r>
              <w:rPr/>
              <w:t xml:space="preserve">, </w:t>
            </w:r>
            <w:hyperlink r:id="rId215" w:history="1">
              <w:r>
                <w:rPr>
                  <w:color w:val="#410a8c"/>
                  <w:u w:val="single"/>
                </w:rPr>
                <w:t xml:space="preserve">IRD</w:t>
              </w:r>
            </w:hyperlink>
            <w:r>
              <w:rPr/>
              <w:t xml:space="preserve">, 2016, 978-2-7099-2191-6</w:t>
            </w:r>
          </w:p>
          <w:p>
            <w:pPr/>
            <w:r>
              <w:rPr/>
              <w:t xml:space="preserve">Chapitre d'ouvrage</w:t>
            </w:r>
          </w:p>
          <w:p>
            <w:pPr/>
            <w:hyperlink r:id="rId214" w:history="1">
              <w:r>
                <w:rPr>
                  <w:color w:val="#410a8c"/>
                  <w:u w:val="single"/>
                </w:rPr>
                <w:t xml:space="preserve">hal-01330418v1</w:t>
              </w:r>
            </w:hyperlink>
          </w:p>
        </w:tc>
      </w:tr>
      <w:tr>
        <w:trPr/>
        <w:tc>
          <w:tcPr>
            <w:noWrap/>
          </w:tcPr>
          <w:p>
            <w:pPr>
              <w:spacing w:after="200"/>
            </w:pPr>
            <w:hyperlink r:id="rId216" w:history="1">
              <w:r>
                <w:rPr>
                  <w:color w:val="1e198e"/>
                  <w:b w:val="1"/>
                  <w:bCs w:val="1"/>
                  <w:u w:val="single"/>
                </w:rPr>
                <w:t xml:space="preserve">Les évolutions du droit national et polynésien envisageables en matière d'autorisation et d'exploitation des ressources minérales marines profondes</w:t>
              </w:r>
            </w:hyperlink>
          </w:p>
          <w:p>
            <w:pPr/>
            <w:hyperlink r:id="rId217" w:history="1">
              <w:r>
                <w:rPr>
                  <w:color w:val="#410a8c"/>
                  <w:u w:val="single"/>
                </w:rPr>
                <w:t xml:space="preserve">A Troianiello</w:t>
              </w:r>
            </w:hyperlink>
            <w:r>
              <w:rPr/>
              <w:t xml:space="preserve">,</w:t>
            </w:r>
            <w:hyperlink r:id="rId12" w:history="1">
              <w:r>
                <w:rPr>
                  <w:color w:val="#410a8c"/>
                  <w:u w:val="single"/>
                </w:rPr>
                <w:t xml:space="preserve">Carine David</w:t>
              </w:r>
            </w:hyperlink>
          </w:p>
          <w:p>
            <w:pPr/>
            <w:r>
              <w:rPr>
                <w:i w:val="1"/>
                <w:iCs w:val="1"/>
              </w:rPr>
              <w:t xml:space="preserve">Les ressources minérales profondes en Polynésie française</w:t>
            </w:r>
            <w:r>
              <w:rPr/>
              <w:t xml:space="preserve">, pp.262-274, 2016</w:t>
            </w:r>
          </w:p>
          <w:p>
            <w:pPr/>
            <w:r>
              <w:rPr/>
              <w:t xml:space="preserve">Chapitre d'ouvrage</w:t>
            </w:r>
          </w:p>
          <w:p>
            <w:pPr/>
            <w:hyperlink r:id="rId216" w:history="1">
              <w:r>
                <w:rPr>
                  <w:color w:val="#410a8c"/>
                  <w:u w:val="single"/>
                </w:rPr>
                <w:t xml:space="preserve">hal-02546501v1</w:t>
              </w:r>
            </w:hyperlink>
          </w:p>
        </w:tc>
      </w:tr>
      <w:tr>
        <w:trPr/>
        <w:tc>
          <w:tcPr>
            <w:noWrap/>
          </w:tcPr>
          <w:p>
            <w:pPr>
              <w:spacing w:after="200"/>
            </w:pPr>
            <w:hyperlink r:id="rId218" w:history="1">
              <w:r>
                <w:rPr>
                  <w:color w:val="1e198e"/>
                  <w:b w:val="1"/>
                  <w:bCs w:val="1"/>
                  <w:u w:val="single"/>
                </w:rPr>
                <w:t xml:space="preserve">RÉFLEXIONS SUR L'INTÉGRATION DE LA COUTUME AUTOCHTONE DANS L'ÉLABORATION DE LA NORME À PARTIR DU CAS DE LA NOUVELLE-CALÉDONIE</w:t>
              </w:r>
            </w:hyperlink>
          </w:p>
          <w:p>
            <w:pPr/>
            <w:hyperlink r:id="rId12" w:history="1">
              <w:r>
                <w:rPr>
                  <w:color w:val="#410a8c"/>
                  <w:u w:val="single"/>
                </w:rPr>
                <w:t xml:space="preserve">Carine David</w:t>
              </w:r>
            </w:hyperlink>
          </w:p>
          <w:p>
            <w:pPr/>
            <w:r>
              <w:rPr>
                <w:i w:val="1"/>
                <w:iCs w:val="1"/>
              </w:rPr>
              <w:t xml:space="preserve">Le développement durable en Océanie – Vers une éthique nouvelle ?,</w:t>
            </w:r>
            <w:r>
              <w:rPr/>
              <w:t xml:space="preserve">, 2015</w:t>
            </w:r>
          </w:p>
          <w:p>
            <w:pPr/>
            <w:r>
              <w:rPr/>
              <w:t xml:space="preserve">Chapitre d'ouvrage</w:t>
            </w:r>
          </w:p>
          <w:p>
            <w:pPr/>
            <w:hyperlink r:id="rId218" w:history="1">
              <w:r>
                <w:rPr>
                  <w:color w:val="#410a8c"/>
                  <w:u w:val="single"/>
                </w:rPr>
                <w:t xml:space="preserve">hal-02117022v1</w:t>
              </w:r>
            </w:hyperlink>
          </w:p>
        </w:tc>
      </w:tr>
      <w:tr>
        <w:trPr/>
        <w:tc>
          <w:tcPr>
            <w:noWrap/>
          </w:tcPr>
          <w:p>
            <w:pPr>
              <w:spacing w:after="200"/>
            </w:pPr>
            <w:hyperlink r:id="rId219" w:history="1">
              <w:r>
                <w:rPr>
                  <w:color w:val="1e198e"/>
                  <w:b w:val="1"/>
                  <w:bCs w:val="1"/>
                  <w:u w:val="single"/>
                </w:rPr>
                <w:t xml:space="preserve">Le partage de compétences en matière de patrimoine naturel et culturel en Nouvelle-Calédonie</w:t>
              </w:r>
            </w:hyperlink>
          </w:p>
          <w:p>
            <w:pPr/>
            <w:hyperlink r:id="rId12" w:history="1">
              <w:r>
                <w:rPr>
                  <w:color w:val="#410a8c"/>
                  <w:u w:val="single"/>
                </w:rPr>
                <w:t xml:space="preserve">Carine David</w:t>
              </w:r>
            </w:hyperlink>
          </w:p>
          <w:p>
            <w:pPr/>
            <w:r>
              <w:rPr>
                <w:i w:val="1"/>
                <w:iCs w:val="1"/>
              </w:rPr>
              <w:t xml:space="preserve">Patrimoine naturel et culturel de la Nouvelle- Calédonie – Aspects juridiques</w:t>
            </w:r>
            <w:r>
              <w:rPr/>
              <w:t xml:space="preserve">, L'Harmattan, pp.79-96, 2015</w:t>
            </w:r>
          </w:p>
          <w:p>
            <w:pPr/>
            <w:r>
              <w:rPr/>
              <w:t xml:space="preserve">Chapitre d'ouvrage</w:t>
            </w:r>
          </w:p>
          <w:p>
            <w:pPr/>
            <w:hyperlink r:id="rId219" w:history="1">
              <w:r>
                <w:rPr>
                  <w:color w:val="#410a8c"/>
                  <w:u w:val="single"/>
                </w:rPr>
                <w:t xml:space="preserve">hal-03996127v1</w:t>
              </w:r>
            </w:hyperlink>
          </w:p>
        </w:tc>
      </w:tr>
      <w:tr>
        <w:trPr/>
        <w:tc>
          <w:tcPr>
            <w:noWrap/>
          </w:tcPr>
          <w:p>
            <w:pPr>
              <w:spacing w:after="200"/>
            </w:pPr>
            <w:hyperlink r:id="rId220" w:history="1">
              <w:r>
                <w:rPr>
                  <w:color w:val="1e198e"/>
                  <w:b w:val="1"/>
                  <w:bCs w:val="1"/>
                  <w:u w:val="single"/>
                </w:rPr>
                <w:t xml:space="preserve">Protection du corps humain et préservation de la nature : vers une redéfinition des droits fondamentaux</w:t>
              </w:r>
            </w:hyperlink>
          </w:p>
          <w:p>
            <w:pPr/>
            <w:hyperlink r:id="rId12" w:history="1">
              <w:r>
                <w:rPr>
                  <w:color w:val="#410a8c"/>
                  <w:u w:val="single"/>
                </w:rPr>
                <w:t xml:space="preserve">Carine David</w:t>
              </w:r>
            </w:hyperlink>
          </w:p>
          <w:p>
            <w:pPr/>
            <w:r>
              <w:rPr/>
              <w:t xml:space="preserve">Guylène Nicolas. </w:t>
            </w:r>
            <w:r>
              <w:rPr>
                <w:i w:val="1"/>
                <w:iCs w:val="1"/>
              </w:rPr>
              <w:t xml:space="preserve">Corps et patrimoine</w:t>
            </w:r>
            <w:r>
              <w:rPr/>
              <w:t xml:space="preserve">, 18, </w:t>
            </w:r>
            <w:hyperlink r:id="rId221" w:history="1">
              <w:r>
                <w:rPr>
                  <w:color w:val="#410a8c"/>
                  <w:u w:val="single"/>
                </w:rPr>
                <w:t xml:space="preserve">Les Etudes Hospitalières</w:t>
              </w:r>
            </w:hyperlink>
            <w:r>
              <w:rPr/>
              <w:t xml:space="preserve">, 2013, Les cahiers de droit de la santé, 978-2848744742</w:t>
            </w:r>
          </w:p>
          <w:p>
            <w:pPr/>
            <w:r>
              <w:rPr/>
              <w:t xml:space="preserve">Chapitre d'ouvrage</w:t>
            </w:r>
          </w:p>
          <w:p>
            <w:pPr/>
            <w:hyperlink r:id="rId220" w:history="1">
              <w:r>
                <w:rPr>
                  <w:color w:val="#410a8c"/>
                  <w:u w:val="single"/>
                </w:rPr>
                <w:t xml:space="preserve">hal-02116987v1</w:t>
              </w:r>
            </w:hyperlink>
          </w:p>
        </w:tc>
      </w:tr>
      <w:tr>
        <w:trPr/>
        <w:tc>
          <w:tcPr>
            <w:noWrap/>
          </w:tcPr>
          <w:p>
            <w:pPr>
              <w:spacing w:after="200"/>
            </w:pPr>
            <w:hyperlink r:id="rId222" w:history="1">
              <w:r>
                <w:rPr>
                  <w:color w:val="1e198e"/>
                  <w:b w:val="1"/>
                  <w:bCs w:val="1"/>
                  <w:u w:val="single"/>
                </w:rPr>
                <w:t xml:space="preserve">Le Sénat coutumier de Nouvelle-Calédonie, une institution en mutation ?</w:t>
              </w:r>
            </w:hyperlink>
          </w:p>
          <w:p>
            <w:pPr/>
            <w:hyperlink r:id="rId12" w:history="1">
              <w:r>
                <w:rPr>
                  <w:color w:val="#410a8c"/>
                  <w:u w:val="single"/>
                </w:rPr>
                <w:t xml:space="preserve">Carine David</w:t>
              </w:r>
            </w:hyperlink>
          </w:p>
          <w:p>
            <w:pPr/>
            <w:r>
              <w:rPr>
                <w:i w:val="1"/>
                <w:iCs w:val="1"/>
              </w:rPr>
              <w:t xml:space="preserve">Cultures, sociétés et environnement à Vanuatu et dans le Pacifique</w:t>
            </w:r>
            <w:r>
              <w:rPr/>
              <w:t xml:space="preserve">, 2013</w:t>
            </w:r>
          </w:p>
          <w:p>
            <w:pPr/>
            <w:r>
              <w:rPr/>
              <w:t xml:space="preserve">Chapitre d'ouvrage</w:t>
            </w:r>
          </w:p>
          <w:p>
            <w:pPr/>
            <w:hyperlink r:id="rId222" w:history="1">
              <w:r>
                <w:rPr>
                  <w:color w:val="#410a8c"/>
                  <w:u w:val="single"/>
                </w:rPr>
                <w:t xml:space="preserve">hal-02117067v1</w:t>
              </w:r>
            </w:hyperlink>
          </w:p>
        </w:tc>
      </w:tr>
      <w:tr>
        <w:trPr/>
        <w:tc>
          <w:tcPr>
            <w:noWrap/>
          </w:tcPr>
          <w:p>
            <w:pPr>
              <w:spacing w:after="200"/>
            </w:pPr>
            <w:hyperlink r:id="rId223" w:history="1">
              <w:r>
                <w:rPr>
                  <w:color w:val="1e198e"/>
                  <w:b w:val="1"/>
                  <w:bCs w:val="1"/>
                  <w:u w:val="single"/>
                </w:rPr>
                <w:t xml:space="preserve">RÉFLEXIONS SUR L'INTÉGRATION DE LA COUTUME AUTOCHTONE DANS L'ÉLABORATION DE LA NORME À PARTIR DU CAS DE LA NOUVELLE-CALÉDONIE</w:t>
              </w:r>
            </w:hyperlink>
          </w:p>
          <w:p>
            <w:pPr/>
            <w:hyperlink r:id="rId12" w:history="1">
              <w:r>
                <w:rPr>
                  <w:color w:val="#410a8c"/>
                  <w:u w:val="single"/>
                </w:rPr>
                <w:t xml:space="preserve">Carine David</w:t>
              </w:r>
            </w:hyperlink>
          </w:p>
          <w:p>
            <w:pPr/>
            <w:r>
              <w:rPr>
                <w:i w:val="1"/>
                <w:iCs w:val="1"/>
              </w:rPr>
              <w:t xml:space="preserve">L’intégration de la coutume dans l’élaboration de la norme environnementale – Eléments d’ici et d’ailleurs</w:t>
            </w:r>
            <w:r>
              <w:rPr/>
              <w:t xml:space="preserve">, éd. Bruylant, 2012, 9782802736462</w:t>
            </w:r>
          </w:p>
          <w:p>
            <w:pPr/>
            <w:r>
              <w:rPr/>
              <w:t xml:space="preserve">Chapitre d'ouvrage</w:t>
            </w:r>
          </w:p>
          <w:p>
            <w:pPr/>
            <w:hyperlink r:id="rId223" w:history="1">
              <w:r>
                <w:rPr>
                  <w:color w:val="#410a8c"/>
                  <w:u w:val="single"/>
                </w:rPr>
                <w:t xml:space="preserve">hal-03998694v1</w:t>
              </w:r>
            </w:hyperlink>
          </w:p>
        </w:tc>
      </w:tr>
      <w:tr>
        <w:trPr/>
        <w:tc>
          <w:tcPr>
            <w:noWrap/>
          </w:tcPr>
          <w:p>
            <w:pPr>
              <w:spacing w:after="200"/>
            </w:pPr>
            <w:hyperlink r:id="rId224" w:history="1">
              <w:r>
                <w:rPr>
                  <w:color w:val="1e198e"/>
                  <w:b w:val="1"/>
                  <w:bCs w:val="1"/>
                  <w:u w:val="single"/>
                </w:rPr>
                <w:t xml:space="preserve">Le rôle du juge constitutionnel dans la détermination de la portée du droit à l'environnement Approche comparée</w:t>
              </w:r>
            </w:hyperlink>
          </w:p>
          <w:p>
            <w:pPr/>
            <w:hyperlink r:id="rId12" w:history="1">
              <w:r>
                <w:rPr>
                  <w:color w:val="#410a8c"/>
                  <w:u w:val="single"/>
                </w:rPr>
                <w:t xml:space="preserve">Carine David</w:t>
              </w:r>
            </w:hyperlink>
          </w:p>
          <w:p>
            <w:pPr/>
            <w:r>
              <w:rPr/>
              <w:t xml:space="preserve">Catherine Colard-Fabregoule; Christel Cournil. </w:t>
            </w:r>
            <w:r>
              <w:rPr>
                <w:i w:val="1"/>
                <w:iCs w:val="1"/>
              </w:rPr>
              <w:t xml:space="preserve">Changements environnementaux globaux et droits de l'Homme</w:t>
            </w:r>
            <w:r>
              <w:rPr/>
              <w:t xml:space="preserve">, Bruylant, pp.271-288, 2012, 9782802737339</w:t>
            </w:r>
          </w:p>
          <w:p>
            <w:pPr/>
            <w:r>
              <w:rPr/>
              <w:t xml:space="preserve">Chapitre d'ouvrage</w:t>
            </w:r>
          </w:p>
          <w:p>
            <w:pPr/>
            <w:hyperlink r:id="rId224" w:history="1">
              <w:r>
                <w:rPr>
                  <w:color w:val="#410a8c"/>
                  <w:u w:val="single"/>
                </w:rPr>
                <w:t xml:space="preserve">hal-03998657v1</w:t>
              </w:r>
            </w:hyperlink>
          </w:p>
        </w:tc>
      </w:tr>
      <w:tr>
        <w:trPr/>
        <w:tc>
          <w:tcPr>
            <w:noWrap/>
          </w:tcPr>
          <w:p>
            <w:pPr>
              <w:spacing w:after="200"/>
            </w:pPr>
            <w:hyperlink r:id="rId225" w:history="1">
              <w:r>
                <w:rPr>
                  <w:color w:val="1e198e"/>
                  <w:b w:val="1"/>
                  <w:bCs w:val="1"/>
                  <w:u w:val="single"/>
                </w:rPr>
                <w:t xml:space="preserve">La loi du pays calédonienne - Eléments juridiques et politiques</w:t>
              </w:r>
            </w:hyperlink>
          </w:p>
          <w:p>
            <w:pPr/>
            <w:hyperlink r:id="rId12" w:history="1">
              <w:r>
                <w:rPr>
                  <w:color w:val="#410a8c"/>
                  <w:u w:val="single"/>
                </w:rPr>
                <w:t xml:space="preserve">Carine David</w:t>
              </w:r>
            </w:hyperlink>
          </w:p>
          <w:p>
            <w:pPr/>
            <w:r>
              <w:rPr/>
              <w:t xml:space="preserve">M. Debene et J.-P. Pastorel (dir.). </w:t>
            </w:r>
            <w:r>
              <w:rPr>
                <w:i w:val="1"/>
                <w:iCs w:val="1"/>
              </w:rPr>
              <w:t xml:space="preserve">La “loi du pays” en Polynésie française</w:t>
            </w:r>
            <w:r>
              <w:rPr/>
              <w:t xml:space="preserve">, L’Harmattan, coll. Portes Océanes, pp.21-38, 2011</w:t>
            </w:r>
          </w:p>
          <w:p>
            <w:pPr/>
            <w:r>
              <w:rPr/>
              <w:t xml:space="preserve">Chapitre d'ouvrage</w:t>
            </w:r>
          </w:p>
          <w:p>
            <w:pPr/>
            <w:hyperlink r:id="rId225" w:history="1">
              <w:r>
                <w:rPr>
                  <w:color w:val="#410a8c"/>
                  <w:u w:val="single"/>
                </w:rPr>
                <w:t xml:space="preserve">hal-04020421v1</w:t>
              </w:r>
            </w:hyperlink>
          </w:p>
        </w:tc>
      </w:tr>
      <w:tr>
        <w:trPr/>
        <w:tc>
          <w:tcPr>
            <w:noWrap/>
          </w:tcPr>
          <w:p>
            <w:pPr>
              <w:spacing w:after="200"/>
            </w:pPr>
            <w:hyperlink r:id="rId226" w:history="1">
              <w:r>
                <w:rPr>
                  <w:color w:val="1e198e"/>
                  <w:b w:val="1"/>
                  <w:bCs w:val="1"/>
                  <w:u w:val="single"/>
                </w:rPr>
                <w:t xml:space="preserve">Le recensement ethnique</w:t>
              </w:r>
            </w:hyperlink>
          </w:p>
          <w:p>
            <w:pPr/>
            <w:hyperlink r:id="rId12" w:history="1">
              <w:r>
                <w:rPr>
                  <w:color w:val="#410a8c"/>
                  <w:u w:val="single"/>
                </w:rPr>
                <w:t xml:space="preserve">Carine David</w:t>
              </w:r>
            </w:hyperlink>
          </w:p>
          <w:p>
            <w:pPr/>
            <w:r>
              <w:rPr>
                <w:i w:val="1"/>
                <w:iCs w:val="1"/>
              </w:rPr>
              <w:t xml:space="preserve">Destins des collectivités politiques d'Océanie</w:t>
            </w:r>
            <w:r>
              <w:rPr/>
              <w:t xml:space="preserve">, 2011</w:t>
            </w:r>
          </w:p>
          <w:p>
            <w:pPr/>
            <w:r>
              <w:rPr/>
              <w:t xml:space="preserve">Chapitre d'ouvrage</w:t>
            </w:r>
          </w:p>
          <w:p>
            <w:pPr/>
            <w:hyperlink r:id="rId226" w:history="1">
              <w:r>
                <w:rPr>
                  <w:color w:val="#410a8c"/>
                  <w:u w:val="single"/>
                </w:rPr>
                <w:t xml:space="preserve">hal-02117059v1</w:t>
              </w:r>
            </w:hyperlink>
          </w:p>
        </w:tc>
      </w:tr>
      <w:tr>
        <w:trPr/>
        <w:tc>
          <w:tcPr>
            <w:noWrap/>
          </w:tcPr>
          <w:p>
            <w:pPr>
              <w:spacing w:after="200"/>
            </w:pPr>
            <w:hyperlink r:id="rId227" w:history="1">
              <w:r>
                <w:rPr>
                  <w:color w:val="1e198e"/>
                  <w:b w:val="1"/>
                  <w:bCs w:val="1"/>
                  <w:u w:val="single"/>
                </w:rPr>
                <w:t xml:space="preserve">Congrès de la Nouvelle-Calédonie</w:t>
              </w:r>
            </w:hyperlink>
          </w:p>
          <w:p>
            <w:pPr/>
            <w:hyperlink r:id="rId12" w:history="1">
              <w:r>
                <w:rPr>
                  <w:color w:val="#410a8c"/>
                  <w:u w:val="single"/>
                </w:rPr>
                <w:t xml:space="preserve">Carine David</w:t>
              </w:r>
            </w:hyperlink>
          </w:p>
          <w:p>
            <w:pPr/>
            <w:r>
              <w:rPr/>
              <w:t xml:space="preserve">J.-Y. Faberon (Dir.),. </w:t>
            </w:r>
            <w:r>
              <w:rPr>
                <w:i w:val="1"/>
                <w:iCs w:val="1"/>
              </w:rPr>
              <w:t xml:space="preserve">101 mots pour comprendre les institutions de la Nouvelle-Calédonie</w:t>
            </w:r>
            <w:r>
              <w:rPr/>
              <w:t xml:space="preserve">, Ed. Ile de lumière, 2001</w:t>
            </w:r>
          </w:p>
          <w:p>
            <w:pPr/>
            <w:r>
              <w:rPr/>
              <w:t xml:space="preserve">Chapitre d'ouvrage</w:t>
            </w:r>
          </w:p>
          <w:p>
            <w:pPr/>
            <w:hyperlink r:id="rId227" w:history="1">
              <w:r>
                <w:rPr>
                  <w:color w:val="#410a8c"/>
                  <w:u w:val="single"/>
                </w:rPr>
                <w:t xml:space="preserve">hal-04020417v1</w:t>
              </w:r>
            </w:hyperlink>
          </w:p>
        </w:tc>
      </w:tr>
      <w:tr>
        <w:trPr/>
        <w:tc>
          <w:tcPr>
            <w:noWrap/>
          </w:tcPr>
          <w:p>
            <w:pPr>
              <w:spacing w:after="200"/>
            </w:pPr>
            <w:hyperlink r:id="rId228" w:history="1">
              <w:r>
                <w:rPr>
                  <w:color w:val="1e198e"/>
                  <w:b w:val="1"/>
                  <w:bCs w:val="1"/>
                  <w:u w:val="single"/>
                </w:rPr>
                <w:t xml:space="preserve">Président du Congrès de la Nouvelle-Calédonie</w:t>
              </w:r>
            </w:hyperlink>
          </w:p>
          <w:p>
            <w:pPr/>
            <w:hyperlink r:id="rId12" w:history="1">
              <w:r>
                <w:rPr>
                  <w:color w:val="#410a8c"/>
                  <w:u w:val="single"/>
                </w:rPr>
                <w:t xml:space="preserve">Carine David</w:t>
              </w:r>
            </w:hyperlink>
          </w:p>
          <w:p>
            <w:pPr/>
            <w:r>
              <w:rPr/>
              <w:t xml:space="preserve">J.-Y. Faberon (Dir.). </w:t>
            </w:r>
            <w:r>
              <w:rPr>
                <w:i w:val="1"/>
                <w:iCs w:val="1"/>
              </w:rPr>
              <w:t xml:space="preserve">101 mots pour comprendre les institutions de la Nouvelle-Calédonie</w:t>
            </w:r>
            <w:r>
              <w:rPr/>
              <w:t xml:space="preserve">, Ed. Ile de lumière, 2001</w:t>
            </w:r>
          </w:p>
          <w:p>
            <w:pPr/>
            <w:r>
              <w:rPr/>
              <w:t xml:space="preserve">Chapitre d'ouvrage</w:t>
            </w:r>
          </w:p>
          <w:p>
            <w:pPr/>
            <w:hyperlink r:id="rId228" w:history="1">
              <w:r>
                <w:rPr>
                  <w:color w:val="#410a8c"/>
                  <w:u w:val="single"/>
                </w:rPr>
                <w:t xml:space="preserve">hal-04020419v1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Les populations ultramarines en quête de justice environnementale</w:t>
              </w:r>
            </w:hyperlink>
          </w:p>
          <w:p>
            <w:pPr/>
            <w:hyperlink r:id="rId12" w:history="1">
              <w:r>
                <w:rPr>
                  <w:color w:val="#410a8c"/>
                  <w:u w:val="single"/>
                </w:rPr>
                <w:t xml:space="preserve">Carine David</w:t>
              </w:r>
            </w:hyperlink>
            <w:r>
              <w:rPr/>
              <w:t xml:space="preserve">,</w:t>
            </w:r>
            <w:hyperlink r:id="rId230" w:history="1">
              <w:r>
                <w:rPr>
                  <w:color w:val="#410a8c"/>
                  <w:u w:val="single"/>
                </w:rPr>
                <w:t xml:space="preserve">Sylvine Aupetit</w:t>
              </w:r>
            </w:hyperlink>
          </w:p>
          <w:p>
            <w:pPr/>
            <w:r>
              <w:rPr/>
              <w:t xml:space="preserve">2025</w:t>
            </w:r>
          </w:p>
          <w:p>
            <w:pPr/>
            <w:r>
              <w:rPr/>
              <w:t xml:space="preserve">Article de blog scientifique</w:t>
            </w:r>
          </w:p>
          <w:p>
            <w:pPr/>
            <w:hyperlink r:id="rId229" w:history="1">
              <w:r>
                <w:rPr>
                  <w:color w:val="#410a8c"/>
                  <w:u w:val="single"/>
                </w:rPr>
                <w:t xml:space="preserve">hal-05588564v1</w:t>
              </w:r>
            </w:hyperlink>
          </w:p>
        </w:tc>
      </w:tr>
      <w:tr>
        <w:trPr/>
        <w:tc>
          <w:tcPr>
            <w:noWrap/>
          </w:tcPr>
          <w:p>
            <w:pPr>
              <w:spacing w:after="200"/>
            </w:pPr>
            <w:hyperlink r:id="rId231" w:history="1">
              <w:r>
                <w:rPr>
                  <w:color w:val="1e198e"/>
                  <w:b w:val="1"/>
                  <w:bCs w:val="1"/>
                  <w:u w:val="single"/>
                </w:rPr>
                <w:t xml:space="preserve">Accord de Bougival : les difficultés de trouver le chemin vers le “nous” en Nouvelle-Calédonie</w:t>
              </w:r>
            </w:hyperlink>
          </w:p>
          <w:p>
            <w:pPr/>
            <w:hyperlink r:id="rId12" w:history="1">
              <w:r>
                <w:rPr>
                  <w:color w:val="#410a8c"/>
                  <w:u w:val="single"/>
                </w:rPr>
                <w:t xml:space="preserve">Carine David</w:t>
              </w:r>
            </w:hyperlink>
          </w:p>
          <w:p>
            <w:pPr/>
            <w:r>
              <w:rPr/>
              <w:t xml:space="preserve">2025</w:t>
            </w:r>
          </w:p>
          <w:p>
            <w:pPr/>
            <w:r>
              <w:rPr/>
              <w:t xml:space="preserve">Article de blog scientifique</w:t>
            </w:r>
          </w:p>
          <w:p>
            <w:pPr/>
            <w:hyperlink r:id="rId231" w:history="1">
              <w:r>
                <w:rPr>
                  <w:color w:val="#410a8c"/>
                  <w:u w:val="single"/>
                </w:rPr>
                <w:t xml:space="preserve">hal-05588557v1</w:t>
              </w:r>
            </w:hyperlink>
          </w:p>
        </w:tc>
      </w:tr>
      <w:tr>
        <w:trPr/>
        <w:tc>
          <w:tcPr>
            <w:noWrap/>
          </w:tcPr>
          <w:p>
            <w:pPr>
              <w:spacing w:after="200"/>
            </w:pPr>
            <w:hyperlink r:id="rId232" w:history="1">
              <w:r>
                <w:rPr>
                  <w:color w:val="1e198e"/>
                  <w:b w:val="1"/>
                  <w:bCs w:val="1"/>
                  <w:u w:val="single"/>
                </w:rPr>
                <w:t xml:space="preserve">Le dégel du corps électoral en Nouvelle-Calédonie : autopsie d’une réforme incendiaire</w:t>
              </w:r>
            </w:hyperlink>
          </w:p>
          <w:p>
            <w:pPr/>
            <w:hyperlink r:id="rId12" w:history="1">
              <w:r>
                <w:rPr>
                  <w:color w:val="#410a8c"/>
                  <w:u w:val="single"/>
                </w:rPr>
                <w:t xml:space="preserve">Carine David</w:t>
              </w:r>
            </w:hyperlink>
            <w:r>
              <w:rPr/>
              <w:t xml:space="preserve">,</w:t>
            </w:r>
            <w:hyperlink r:id="rId233" w:history="1">
              <w:r>
                <w:rPr>
                  <w:color w:val="#410a8c"/>
                  <w:u w:val="single"/>
                </w:rPr>
                <w:t xml:space="preserve">Jeanne Belanyi</w:t>
              </w:r>
            </w:hyperlink>
          </w:p>
          <w:p>
            <w:pPr/>
            <w:r>
              <w:rPr/>
              <w:t xml:space="preserve">2024</w:t>
            </w:r>
          </w:p>
          <w:p>
            <w:pPr/>
            <w:r>
              <w:rPr/>
              <w:t xml:space="preserve">Article de blog scientifique</w:t>
            </w:r>
          </w:p>
          <w:p>
            <w:pPr/>
            <w:hyperlink r:id="rId232" w:history="1">
              <w:r>
                <w:rPr>
                  <w:color w:val="#410a8c"/>
                  <w:u w:val="single"/>
                </w:rPr>
                <w:t xml:space="preserve">hal-04973512v1</w:t>
              </w:r>
            </w:hyperlink>
          </w:p>
        </w:tc>
      </w:tr>
      <w:tr>
        <w:trPr/>
        <w:tc>
          <w:tcPr>
            <w:noWrap/>
          </w:tcPr>
          <w:p>
            <w:pPr>
              <w:spacing w:after="200"/>
            </w:pPr>
            <w:hyperlink r:id="rId234" w:history="1">
              <w:r>
                <w:rPr>
                  <w:color w:val="1e198e"/>
                  <w:b w:val="1"/>
                  <w:bCs w:val="1"/>
                  <w:u w:val="single"/>
                </w:rPr>
                <w:t xml:space="preserve">Des entités naturelles juridiques en droit français</w:t>
              </w:r>
            </w:hyperlink>
          </w:p>
          <w:p>
            <w:pPr/>
            <w:hyperlink r:id="rId12" w:history="1">
              <w:r>
                <w:rPr>
                  <w:color w:val="#410a8c"/>
                  <w:u w:val="single"/>
                </w:rPr>
                <w:t xml:space="preserve">Carine David</w:t>
              </w:r>
            </w:hyperlink>
          </w:p>
          <w:p>
            <w:pPr/>
            <w:r>
              <w:rPr/>
              <w:t xml:space="preserve">2024</w:t>
            </w:r>
          </w:p>
          <w:p>
            <w:pPr/>
            <w:r>
              <w:rPr/>
              <w:t xml:space="preserve">Article de blog scientifique</w:t>
            </w:r>
          </w:p>
          <w:p>
            <w:pPr/>
            <w:hyperlink r:id="rId234" w:history="1">
              <w:r>
                <w:rPr>
                  <w:color w:val="#410a8c"/>
                  <w:u w:val="single"/>
                </w:rPr>
                <w:t xml:space="preserve">hal-04973516v1</w:t>
              </w:r>
            </w:hyperlink>
          </w:p>
        </w:tc>
      </w:tr>
      <w:tr>
        <w:trPr/>
        <w:tc>
          <w:tcPr>
            <w:noWrap/>
          </w:tcPr>
          <w:p>
            <w:pPr>
              <w:spacing w:after="200"/>
            </w:pPr>
            <w:hyperlink r:id="rId235" w:history="1">
              <w:r>
                <w:rPr>
                  <w:color w:val="1e198e"/>
                  <w:b w:val="1"/>
                  <w:bCs w:val="1"/>
                  <w:u w:val="single"/>
                </w:rPr>
                <w:t xml:space="preserve">French Overseas Territories Constitutional Issues</w:t>
              </w:r>
            </w:hyperlink>
          </w:p>
          <w:p>
            <w:pPr/>
            <w:hyperlink r:id="rId12" w:history="1">
              <w:r>
                <w:rPr>
                  <w:color w:val="#410a8c"/>
                  <w:u w:val="single"/>
                </w:rPr>
                <w:t xml:space="preserve">Carine David</w:t>
              </w:r>
            </w:hyperlink>
          </w:p>
          <w:p>
            <w:pPr/>
            <w:r>
              <w:rPr/>
              <w:t xml:space="preserve">2020</w:t>
            </w:r>
          </w:p>
          <w:p>
            <w:pPr/>
            <w:r>
              <w:rPr/>
              <w:t xml:space="preserve">Article de blog scientifique</w:t>
            </w:r>
          </w:p>
          <w:p>
            <w:pPr/>
            <w:hyperlink r:id="rId235" w:history="1">
              <w:r>
                <w:rPr>
                  <w:color w:val="#410a8c"/>
                  <w:u w:val="single"/>
                </w:rPr>
                <w:t xml:space="preserve">hal-03964143v1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L' Outre-mer danois</w:t>
              </w:r>
            </w:hyperlink>
          </w:p>
          <w:p>
            <w:pPr/>
            <w:hyperlink r:id="rId12" w:history="1">
              <w:r>
                <w:rPr>
                  <w:color w:val="#410a8c"/>
                  <w:u w:val="single"/>
                </w:rPr>
                <w:t xml:space="preserve">Carine David</w:t>
              </w:r>
            </w:hyperlink>
          </w:p>
          <w:p>
            <w:pPr/>
            <w:r>
              <w:rPr>
                <w:i w:val="1"/>
                <w:iCs w:val="1"/>
              </w:rPr>
              <w:t xml:space="preserve">Dictionnaire juridique des Outre-mer</w:t>
            </w:r>
            <w:r>
              <w:rPr/>
              <w:t xml:space="preserve">, 2021</w:t>
            </w:r>
          </w:p>
          <w:p>
            <w:pPr/>
            <w:r>
              <w:rPr/>
              <w:t xml:space="preserve">Notice d’encyclopédie ou de dictionnaire</w:t>
            </w:r>
          </w:p>
          <w:p>
            <w:pPr/>
            <w:hyperlink r:id="rId236" w:history="1">
              <w:r>
                <w:rPr>
                  <w:color w:val="#410a8c"/>
                  <w:u w:val="single"/>
                </w:rPr>
                <w:t xml:space="preserve">hal-03943320v1</w:t>
              </w:r>
            </w:hyperlink>
          </w:p>
        </w:tc>
      </w:tr>
      <w:tr>
        <w:trPr/>
        <w:tc>
          <w:tcPr>
            <w:noWrap/>
          </w:tcPr>
          <w:p>
            <w:pPr>
              <w:spacing w:after="200"/>
            </w:pPr>
            <w:hyperlink r:id="rId237" w:history="1">
              <w:r>
                <w:rPr>
                  <w:color w:val="1e198e"/>
                  <w:b w:val="1"/>
                  <w:bCs w:val="1"/>
                  <w:u w:val="single"/>
                </w:rPr>
                <w:t xml:space="preserve">Autonomie</w:t>
              </w:r>
            </w:hyperlink>
          </w:p>
          <w:p>
            <w:pPr/>
            <w:hyperlink r:id="rId12" w:history="1">
              <w:r>
                <w:rPr>
                  <w:color w:val="#410a8c"/>
                  <w:u w:val="single"/>
                </w:rPr>
                <w:t xml:space="preserve">Carine David</w:t>
              </w:r>
            </w:hyperlink>
          </w:p>
          <w:p>
            <w:pPr/>
            <w:r>
              <w:rPr>
                <w:i w:val="1"/>
                <w:iCs w:val="1"/>
              </w:rPr>
              <w:t xml:space="preserve">Dictionnaire juridique des Outre-mer</w:t>
            </w:r>
            <w:r>
              <w:rPr/>
              <w:t xml:space="preserve">, 2021</w:t>
            </w:r>
          </w:p>
          <w:p>
            <w:pPr/>
            <w:r>
              <w:rPr/>
              <w:t xml:space="preserve">Notice d’encyclopédie ou de dictionnaire</w:t>
            </w:r>
          </w:p>
          <w:p>
            <w:pPr/>
            <w:hyperlink r:id="rId237" w:history="1">
              <w:r>
                <w:rPr>
                  <w:color w:val="#410a8c"/>
                  <w:u w:val="single"/>
                </w:rPr>
                <w:t xml:space="preserve">hal-03943306v1</w:t>
              </w:r>
            </w:hyperlink>
          </w:p>
        </w:tc>
      </w:tr>
      <w:tr>
        <w:trPr/>
        <w:tc>
          <w:tcPr>
            <w:noWrap/>
          </w:tcPr>
          <w:p>
            <w:pPr>
              <w:spacing w:after="200"/>
            </w:pPr>
            <w:hyperlink r:id="rId238" w:history="1">
              <w:r>
                <w:rPr>
                  <w:color w:val="1e198e"/>
                  <w:b w:val="1"/>
                  <w:bCs w:val="1"/>
                  <w:u w:val="single"/>
                </w:rPr>
                <w:t xml:space="preserve">L'Outre-mer américain</w:t>
              </w:r>
            </w:hyperlink>
          </w:p>
          <w:p>
            <w:pPr/>
            <w:hyperlink r:id="rId12" w:history="1">
              <w:r>
                <w:rPr>
                  <w:color w:val="#410a8c"/>
                  <w:u w:val="single"/>
                </w:rPr>
                <w:t xml:space="preserve">Carine David</w:t>
              </w:r>
            </w:hyperlink>
          </w:p>
          <w:p>
            <w:pPr/>
            <w:r>
              <w:rPr>
                <w:i w:val="1"/>
                <w:iCs w:val="1"/>
              </w:rPr>
              <w:t xml:space="preserve">Dictionnaire juridique des Outre-mer</w:t>
            </w:r>
            <w:r>
              <w:rPr/>
              <w:t xml:space="preserve">, 2021</w:t>
            </w:r>
          </w:p>
          <w:p>
            <w:pPr/>
            <w:r>
              <w:rPr/>
              <w:t xml:space="preserve">Notice d’encyclopédie ou de dictionnaire</w:t>
            </w:r>
          </w:p>
          <w:p>
            <w:pPr/>
            <w:hyperlink r:id="rId238" w:history="1">
              <w:r>
                <w:rPr>
                  <w:color w:val="#410a8c"/>
                  <w:u w:val="single"/>
                </w:rPr>
                <w:t xml:space="preserve">hal-03943315v1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Table ronde relative au statut de la Mar Menor, première zone naturelle d'Europe dotée d'une personnalité juridique</w:t>
              </w:r>
            </w:hyperlink>
          </w:p>
          <w:p>
            <w:pPr/>
            <w:hyperlink r:id="rId240" w:history="1">
              <w:r>
                <w:rPr>
                  <w:color w:val="#410a8c"/>
                  <w:u w:val="single"/>
                </w:rPr>
                <w:t xml:space="preserve">Manuela Albertone</w:t>
              </w:r>
            </w:hyperlink>
            <w:r>
              <w:rPr/>
              <w:t xml:space="preserve">,</w:t>
            </w:r>
            <w:hyperlink r:id="rId241" w:history="1">
              <w:r>
                <w:rPr>
                  <w:color w:val="#410a8c"/>
                  <w:u w:val="single"/>
                </w:rPr>
                <w:t xml:space="preserve">Pierre Bonin</w:t>
              </w:r>
            </w:hyperlink>
            <w:r>
              <w:rPr/>
              <w:t xml:space="preserve">,</w:t>
            </w:r>
            <w:hyperlink r:id="rId242" w:history="1">
              <w:r>
                <w:rPr>
                  <w:color w:val="#410a8c"/>
                  <w:u w:val="single"/>
                </w:rPr>
                <w:t xml:space="preserve">Pierre Brunet</w:t>
              </w:r>
            </w:hyperlink>
            <w:r>
              <w:rPr/>
              <w:t xml:space="preserve">,</w:t>
            </w:r>
            <w:hyperlink r:id="rId243" w:history="1">
              <w:r>
                <w:rPr>
                  <w:color w:val="#410a8c"/>
                  <w:u w:val="single"/>
                </w:rPr>
                <w:t xml:space="preserve">Dario Castiglione</w:t>
              </w:r>
            </w:hyperlink>
            <w:r>
              <w:rPr/>
              <w:t xml:space="preserve">,</w:t>
            </w:r>
            <w:hyperlink r:id="rId12" w:history="1">
              <w:r>
                <w:rPr>
                  <w:color w:val="#410a8c"/>
                  <w:u w:val="single"/>
                </w:rPr>
                <w:t xml:space="preserve">Carine David</w:t>
              </w:r>
            </w:hyperlink>
            <w:r>
              <w:rPr/>
              <w:t xml:space="preserve">et al.</w:t>
            </w:r>
          </w:p>
          <w:p>
            <w:pPr/>
            <w:r>
              <w:rPr/>
              <w:t xml:space="preserve">2023</w:t>
            </w:r>
          </w:p>
          <w:p>
            <w:pPr/>
            <w:r>
              <w:rPr/>
              <w:t xml:space="preserve">Autre publication scientifique</w:t>
            </w:r>
          </w:p>
          <w:p>
            <w:pPr/>
            <w:hyperlink r:id="rId239" w:history="1">
              <w:r>
                <w:rPr>
                  <w:color w:val="#410a8c"/>
                  <w:u w:val="single"/>
                </w:rPr>
                <w:t xml:space="preserve">hal-04443680v1</w:t>
              </w:r>
            </w:hyperlink>
          </w:p>
        </w:tc>
      </w:tr>
      <w:tr>
        <w:trPr/>
        <w:tc>
          <w:tcPr>
            <w:noWrap/>
          </w:tcPr>
          <w:p>
            <w:pPr>
              <w:spacing w:after="200"/>
            </w:pPr>
            <w:hyperlink r:id="rId244" w:history="1">
              <w:r>
                <w:rPr>
                  <w:color w:val="1e198e"/>
                  <w:b w:val="1"/>
                  <w:bCs w:val="1"/>
                  <w:u w:val="single"/>
                </w:rPr>
                <w:t xml:space="preserve">Guide pour le suivi de la qualité des milieux marins - Rappels de la réglementation</w:t>
              </w:r>
            </w:hyperlink>
          </w:p>
          <w:p>
            <w:pPr/>
            <w:hyperlink r:id="rId12" w:history="1">
              <w:r>
                <w:rPr>
                  <w:color w:val="#410a8c"/>
                  <w:u w:val="single"/>
                </w:rPr>
                <w:t xml:space="preserve">Carine David</w:t>
              </w:r>
            </w:hyperlink>
          </w:p>
          <w:p>
            <w:pPr/>
            <w:r>
              <w:rPr/>
              <w:t xml:space="preserve">2022, </w:t>
            </w:r>
            <w:hyperlink r:id="rId245" w:history="1">
              <w:r>
                <w:rPr>
                  <w:color w:val="#410a8c"/>
                  <w:u w:val="single"/>
                </w:rPr>
                <w:t xml:space="preserve">⟨10.34928/9722-vb95⟩</w:t>
              </w:r>
            </w:hyperlink>
          </w:p>
          <w:p>
            <w:pPr/>
            <w:r>
              <w:rPr/>
              <w:t xml:space="preserve">Autre publication scientifique</w:t>
            </w:r>
          </w:p>
          <w:p>
            <w:pPr/>
            <w:hyperlink r:id="rId244" w:history="1">
              <w:r>
                <w:rPr>
                  <w:color w:val="#410a8c"/>
                  <w:u w:val="single"/>
                </w:rPr>
                <w:t xml:space="preserve">hal-03943194v1</w:t>
              </w:r>
            </w:hyperlink>
          </w:p>
        </w:tc>
      </w:tr>
      <w:tr>
        <w:trPr/>
        <w:tc>
          <w:tcPr>
            <w:noWrap/>
          </w:tcPr>
          <w:p>
            <w:pPr>
              <w:spacing w:after="200"/>
            </w:pPr>
            <w:hyperlink r:id="rId246" w:history="1">
              <w:r>
                <w:rPr>
                  <w:color w:val="1e198e"/>
                  <w:b w:val="1"/>
                  <w:bCs w:val="1"/>
                  <w:u w:val="single"/>
                </w:rPr>
                <w:t xml:space="preserve">Commentaire de l'ouvrage de Jean-Yves FABERON « Des institutions pour un pays -La Nouvelle-Calédonie en devenir »</w:t>
              </w:r>
            </w:hyperlink>
          </w:p>
          <w:p>
            <w:pPr/>
            <w:hyperlink r:id="rId12" w:history="1">
              <w:r>
                <w:rPr>
                  <w:color w:val="#410a8c"/>
                  <w:u w:val="single"/>
                </w:rPr>
                <w:t xml:space="preserve">Carine David</w:t>
              </w:r>
            </w:hyperlink>
          </w:p>
          <w:p>
            <w:pPr/>
            <w:r>
              <w:rPr/>
              <w:t xml:space="preserve">2012, n° 19/2012, p. 135</w:t>
            </w:r>
          </w:p>
          <w:p>
            <w:pPr/>
            <w:r>
              <w:rPr/>
              <w:t xml:space="preserve">Autre publication scientifique</w:t>
            </w:r>
          </w:p>
          <w:p>
            <w:pPr/>
            <w:hyperlink r:id="rId246" w:history="1">
              <w:r>
                <w:rPr>
                  <w:color w:val="#410a8c"/>
                  <w:u w:val="single"/>
                </w:rPr>
                <w:t xml:space="preserve">hal-03998668v1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Formalisation juridique des usages sur la zone lagonaire en Nouvelle-Calédonie</w:t>
              </w:r>
            </w:hyperlink>
          </w:p>
          <w:p>
            <w:pPr/>
            <w:hyperlink r:id="rId12" w:history="1">
              <w:r>
                <w:rPr>
                  <w:color w:val="#410a8c"/>
                  <w:u w:val="single"/>
                </w:rPr>
                <w:t xml:space="preserve">Carine David</w:t>
              </w:r>
            </w:hyperlink>
          </w:p>
          <w:p>
            <w:pPr/>
            <w:r>
              <w:rPr/>
              <w:t xml:space="preserve">IRD. 2011, http://cogeron.ird.nc/files/1313/4369/2344/Synthese_juridique_finale_David_mai2011.pdf</w:t>
            </w:r>
          </w:p>
          <w:p>
            <w:pPr/>
            <w:r>
              <w:rPr/>
              <w:t xml:space="preserve">Rapport</w:t>
            </w:r>
          </w:p>
          <w:p>
            <w:pPr/>
            <w:hyperlink r:id="rId247" w:history="1">
              <w:r>
                <w:rPr>
                  <w:color w:val="#410a8c"/>
                  <w:u w:val="single"/>
                </w:rPr>
                <w:t xml:space="preserve">hal-03998712v1</w:t>
              </w:r>
            </w:hyperlink>
          </w:p>
        </w:tc>
      </w:tr>
      <w:tr>
        <w:trPr/>
        <w:tc>
          <w:tcPr>
            <w:noWrap/>
          </w:tcPr>
          <w:p>
            <w:pPr>
              <w:spacing w:after="200"/>
            </w:pPr>
            <w:hyperlink r:id="rId248" w:history="1">
              <w:r>
                <w:rPr>
                  <w:color w:val="1e198e"/>
                  <w:b w:val="1"/>
                  <w:bCs w:val="1"/>
                  <w:u w:val="single"/>
                </w:rPr>
                <w:t xml:space="preserve">Etude sur les structures juridiques adaptées aux comités locaux de gestion émergeants dans le cadre des dossiers UNESCO et COGERON</w:t>
              </w:r>
            </w:hyperlink>
          </w:p>
          <w:p>
            <w:pPr/>
            <w:hyperlink r:id="rId12" w:history="1">
              <w:r>
                <w:rPr>
                  <w:color w:val="#410a8c"/>
                  <w:u w:val="single"/>
                </w:rPr>
                <w:t xml:space="preserve">Carine David</w:t>
              </w:r>
            </w:hyperlink>
            <w:r>
              <w:rPr/>
              <w:t xml:space="preserve">,</w:t>
            </w:r>
            <w:hyperlink r:id="rId249" w:history="1">
              <w:r>
                <w:rPr>
                  <w:color w:val="#410a8c"/>
                  <w:u w:val="single"/>
                </w:rPr>
                <w:t xml:space="preserve">Guillaume Zambrano</w:t>
              </w:r>
            </w:hyperlink>
          </w:p>
          <w:p>
            <w:pPr/>
            <w:r>
              <w:rPr/>
              <w:t xml:space="preserve">IRD. 2009, http://cogeron.ird.nc/files/3413/4369/2345/Rapport_IFRECOR_Menu_2009.pdf</w:t>
            </w:r>
          </w:p>
          <w:p>
            <w:pPr/>
            <w:r>
              <w:rPr/>
              <w:t xml:space="preserve">Rapport</w:t>
            </w:r>
          </w:p>
          <w:p>
            <w:pPr/>
            <w:hyperlink r:id="rId248" w:history="1">
              <w:r>
                <w:rPr>
                  <w:color w:val="#410a8c"/>
                  <w:u w:val="single"/>
                </w:rPr>
                <w:t xml:space="preserve">hal-03998734v1</w:t>
              </w:r>
            </w:hyperlink>
          </w:p>
        </w:tc>
      </w:tr>
      <w:tr>
        <w:trPr/>
        <w:tc>
          <w:tcPr>
            <w:noWrap/>
          </w:tcPr>
          <w:p>
            <w:pPr>
              <w:spacing w:after="200"/>
            </w:pPr>
            <w:hyperlink r:id="rId250" w:history="1">
              <w:r>
                <w:rPr>
                  <w:color w:val="1e198e"/>
                  <w:b w:val="1"/>
                  <w:bCs w:val="1"/>
                  <w:u w:val="single"/>
                </w:rPr>
                <w:t xml:space="preserve">Projet COGERON 2008–2010; Organiser la Cogestion des Récifs et lagons à forte valeur patrimoniale en Nouvelle-Calédonie; Quel avenir pour la pêche dans le lagon de Vook - Koohnê - Pwëëbuu ?</w:t>
              </w:r>
            </w:hyperlink>
          </w:p>
          <w:p>
            <w:pPr/>
            <w:hyperlink r:id="rId251" w:history="1">
              <w:r>
                <w:rPr>
                  <w:color w:val="#410a8c"/>
                  <w:u w:val="single"/>
                </w:rPr>
                <w:t xml:space="preserve">Marc Leopold</w:t>
              </w:r>
            </w:hyperlink>
            <w:r>
              <w:rPr/>
              <w:t xml:space="preserve">,</w:t>
            </w:r>
            <w:hyperlink r:id="rId252" w:history="1">
              <w:r>
                <w:rPr>
                  <w:color w:val="#410a8c"/>
                  <w:u w:val="single"/>
                </w:rPr>
                <w:t xml:space="preserve">Nathanael Cornuet</w:t>
              </w:r>
            </w:hyperlink>
            <w:r>
              <w:rPr/>
              <w:t xml:space="preserve">,</w:t>
            </w:r>
            <w:hyperlink r:id="rId253" w:history="1">
              <w:r>
                <w:rPr>
                  <w:color w:val="#410a8c"/>
                  <w:u w:val="single"/>
                </w:rPr>
                <w:t xml:space="preserve">Zaccharie Moenteapo</w:t>
              </w:r>
            </w:hyperlink>
            <w:r>
              <w:rPr/>
              <w:t xml:space="preserve">,</w:t>
            </w:r>
            <w:hyperlink r:id="rId202" w:history="1">
              <w:r>
                <w:rPr>
                  <w:color w:val="#410a8c"/>
                  <w:u w:val="single"/>
                </w:rPr>
                <w:t xml:space="preserve">Pierre-Yves Le Meur</w:t>
              </w:r>
            </w:hyperlink>
            <w:r>
              <w:rPr/>
              <w:t xml:space="preserve">,</w:t>
            </w:r>
            <w:hyperlink r:id="rId254" w:history="1">
              <w:r>
                <w:rPr>
                  <w:color w:val="#410a8c"/>
                  <w:u w:val="single"/>
                </w:rPr>
                <w:t xml:space="preserve">Nicolas Guillemenot</w:t>
              </w:r>
            </w:hyperlink>
            <w:r>
              <w:rPr/>
              <w:t xml:space="preserve">et al.</w:t>
            </w:r>
          </w:p>
          <w:p>
            <w:pPr/>
            <w:r>
              <w:rPr/>
              <w:t xml:space="preserve">IRD - Institut de recherche pour le developpement. 2009, http://cogeron.ird.nc/files/8713/4370/7601/COGERON_livret_public_nov2009.pdf</w:t>
            </w:r>
          </w:p>
          <w:p>
            <w:pPr/>
            <w:r>
              <w:rPr/>
              <w:t xml:space="preserve">Rapport</w:t>
            </w:r>
          </w:p>
          <w:p>
            <w:pPr/>
            <w:hyperlink r:id="rId250" w:history="1">
              <w:r>
                <w:rPr>
                  <w:color w:val="#410a8c"/>
                  <w:u w:val="single"/>
                </w:rPr>
                <w:t xml:space="preserve">hal-03998801v1</w:t>
              </w:r>
            </w:hyperlink>
          </w:p>
        </w:tc>
      </w:tr>
    </w:tbl>
    <w:sectPr>
      <w:footerReference w:type="default" r:id="rId2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42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ine-david" TargetMode="External"/><Relationship Id="rId9" Type="http://schemas.openxmlformats.org/officeDocument/2006/relationships/hyperlink" Target="https://orcid.org/0000-0002-9785-2570" TargetMode="External"/><Relationship Id="rId10" Type="http://schemas.openxmlformats.org/officeDocument/2006/relationships/hyperlink" Target="https://www.idref.fr/096426101" TargetMode="External"/><Relationship Id="rId11" Type="http://schemas.openxmlformats.org/officeDocument/2006/relationships/hyperlink" Target="https://hal.science/hal-05588789v1" TargetMode="External"/><Relationship Id="rId12" Type="http://schemas.openxmlformats.org/officeDocument/2006/relationships/hyperlink" Target="https://hal.science/search/index/?q=*&amp;authFullName_s=Carine David" TargetMode="External"/><Relationship Id="rId13" Type="http://schemas.openxmlformats.org/officeDocument/2006/relationships/hyperlink" Target="https://hal.science/hal-04973499v1" TargetMode="External"/><Relationship Id="rId14" Type="http://schemas.openxmlformats.org/officeDocument/2006/relationships/hyperlink" Target="https://hal.science/hal-05588561v1" TargetMode="External"/><Relationship Id="rId15" Type="http://schemas.openxmlformats.org/officeDocument/2006/relationships/hyperlink" Target="https://hal.science/hal-04973406v1" TargetMode="External"/><Relationship Id="rId16" Type="http://schemas.openxmlformats.org/officeDocument/2006/relationships/hyperlink" Target="https://hal.science/hal-05545023v1" TargetMode="External"/><Relationship Id="rId17" Type="http://schemas.openxmlformats.org/officeDocument/2006/relationships/hyperlink" Target="https://hal.science/hal-05588570v1" TargetMode="External"/><Relationship Id="rId18" Type="http://schemas.openxmlformats.org/officeDocument/2006/relationships/hyperlink" Target="https://hal.science/hal-05588554v1" TargetMode="External"/><Relationship Id="rId19" Type="http://schemas.openxmlformats.org/officeDocument/2006/relationships/hyperlink" Target="https://hal.science/hal-04973476v1" TargetMode="External"/><Relationship Id="rId20" Type="http://schemas.openxmlformats.org/officeDocument/2006/relationships/hyperlink" Target="https://hal.science/hal-05036068v1" TargetMode="External"/><Relationship Id="rId21" Type="http://schemas.openxmlformats.org/officeDocument/2006/relationships/hyperlink" Target="https://hal.science/search/index/?q=*&amp;authFullName_s=Ornella Seigneury" TargetMode="External"/><Relationship Id="rId22" Type="http://schemas.openxmlformats.org/officeDocument/2006/relationships/hyperlink" Target="https://hal.science/hal-04460998v1" TargetMode="External"/><Relationship Id="rId23" Type="http://schemas.openxmlformats.org/officeDocument/2006/relationships/hyperlink" Target="https://hal.science/search/index/?q=*&amp;authFullName_s=S&#233;verine Blaise" TargetMode="External"/><Relationship Id="rId24" Type="http://schemas.openxmlformats.org/officeDocument/2006/relationships/hyperlink" Target="https://hal.science/search/index/?q=*&amp;authFullName_s=Vincent G&#233;ronimi" TargetMode="External"/><Relationship Id="rId25" Type="http://schemas.openxmlformats.org/officeDocument/2006/relationships/hyperlink" Target="https://hal.science/search/index/?q=*&amp;authFullName_s=Micha&#235;l Goujon" TargetMode="External"/><Relationship Id="rId26" Type="http://schemas.openxmlformats.org/officeDocument/2006/relationships/hyperlink" Target="https://dx.doi.org/10.3917/med.204.0007" TargetMode="External"/><Relationship Id="rId27" Type="http://schemas.openxmlformats.org/officeDocument/2006/relationships/hyperlink" Target="https://hal.science/hal-04973581v1" TargetMode="External"/><Relationship Id="rId28" Type="http://schemas.openxmlformats.org/officeDocument/2006/relationships/hyperlink" Target="https://hal.science/search/index/?q=*&amp;authFullName_s=Victor David" TargetMode="External"/><Relationship Id="rId29" Type="http://schemas.openxmlformats.org/officeDocument/2006/relationships/hyperlink" Target="https://hal.science/hal-04973535v1" TargetMode="External"/><Relationship Id="rId30" Type="http://schemas.openxmlformats.org/officeDocument/2006/relationships/hyperlink" Target="https://hal.science/hal-04546503v1" TargetMode="External"/><Relationship Id="rId31" Type="http://schemas.openxmlformats.org/officeDocument/2006/relationships/hyperlink" Target="https://hal.science/search/index/?q=*&amp;authFullName_s=Severine Blaise" TargetMode="External"/><Relationship Id="rId32" Type="http://schemas.openxmlformats.org/officeDocument/2006/relationships/hyperlink" Target="https://hal.science/search/index/?q=*&amp;authFullName_s=Vincent Geronimi" TargetMode="External"/><Relationship Id="rId33" Type="http://schemas.openxmlformats.org/officeDocument/2006/relationships/hyperlink" Target="https://uvsq.hal.science/hal-04428209v1" TargetMode="External"/><Relationship Id="rId34" Type="http://schemas.openxmlformats.org/officeDocument/2006/relationships/hyperlink" Target="https://ird.hal.science/ird-03996301v1" TargetMode="External"/><Relationship Id="rId35" Type="http://schemas.openxmlformats.org/officeDocument/2006/relationships/hyperlink" Target="https://hal.science/search/index/?q=*&amp;authFullName_s=Gerard Prinsen" TargetMode="External"/><Relationship Id="rId36" Type="http://schemas.openxmlformats.org/officeDocument/2006/relationships/hyperlink" Target="https://hal.science/hal-04227260v1" TargetMode="External"/><Relationship Id="rId37" Type="http://schemas.openxmlformats.org/officeDocument/2006/relationships/hyperlink" Target="https://hal.science/search/index/?q=*&amp;authFullName_s=Manuel Tirard" TargetMode="External"/><Relationship Id="rId38" Type="http://schemas.openxmlformats.org/officeDocument/2006/relationships/hyperlink" Target="https://hal.science/hal-03938894v1" TargetMode="External"/><Relationship Id="rId39" Type="http://schemas.openxmlformats.org/officeDocument/2006/relationships/hyperlink" Target="https://hal.science/hal-03943261v1" TargetMode="External"/><Relationship Id="rId40" Type="http://schemas.openxmlformats.org/officeDocument/2006/relationships/hyperlink" Target="https://hal.science/hal-03943201v1" TargetMode="External"/><Relationship Id="rId41" Type="http://schemas.openxmlformats.org/officeDocument/2006/relationships/hyperlink" Target="https://dx.doi.org/10.4000/revdh.14593" TargetMode="External"/><Relationship Id="rId42" Type="http://schemas.openxmlformats.org/officeDocument/2006/relationships/hyperlink" Target="https://hal.science/hal-02540817v1" TargetMode="External"/><Relationship Id="rId43" Type="http://schemas.openxmlformats.org/officeDocument/2006/relationships/hyperlink" Target="https://hal.science/hal-03964136v1" TargetMode="External"/><Relationship Id="rId44" Type="http://schemas.openxmlformats.org/officeDocument/2006/relationships/hyperlink" Target="https://hal.science/hal-02540822v1" TargetMode="External"/><Relationship Id="rId45" Type="http://schemas.openxmlformats.org/officeDocument/2006/relationships/hyperlink" Target="https://hal.science/hal-02117086v1" TargetMode="External"/><Relationship Id="rId46" Type="http://schemas.openxmlformats.org/officeDocument/2006/relationships/hyperlink" Target="https://hal.science/hal-02047487v1" TargetMode="External"/><Relationship Id="rId47" Type="http://schemas.openxmlformats.org/officeDocument/2006/relationships/hyperlink" Target="https://hal.science/hal-03964150v1" TargetMode="External"/><Relationship Id="rId48" Type="http://schemas.openxmlformats.org/officeDocument/2006/relationships/hyperlink" Target="https://hal.science/hal-02116991v1" TargetMode="External"/><Relationship Id="rId49" Type="http://schemas.openxmlformats.org/officeDocument/2006/relationships/hyperlink" Target="https://hal.science/hal-02117083v1" TargetMode="External"/><Relationship Id="rId50" Type="http://schemas.openxmlformats.org/officeDocument/2006/relationships/hyperlink" Target="https://hal.science/hal-02005097v1" TargetMode="External"/><Relationship Id="rId51" Type="http://schemas.openxmlformats.org/officeDocument/2006/relationships/hyperlink" Target="https://hal.science/hal-02117007v1" TargetMode="External"/><Relationship Id="rId52" Type="http://schemas.openxmlformats.org/officeDocument/2006/relationships/hyperlink" Target="https://hal.science/hal-03996126v1" TargetMode="External"/><Relationship Id="rId53" Type="http://schemas.openxmlformats.org/officeDocument/2006/relationships/hyperlink" Target="https://hal.science/hal-02118086v1" TargetMode="External"/><Relationship Id="rId54" Type="http://schemas.openxmlformats.org/officeDocument/2006/relationships/hyperlink" Target="https://hal.science/hal-02118084v1" TargetMode="External"/><Relationship Id="rId55" Type="http://schemas.openxmlformats.org/officeDocument/2006/relationships/hyperlink" Target="https://hal.science/hal-02117033v1" TargetMode="External"/><Relationship Id="rId56" Type="http://schemas.openxmlformats.org/officeDocument/2006/relationships/hyperlink" Target="https://hal.science/hal-02118085v1" TargetMode="External"/><Relationship Id="rId57" Type="http://schemas.openxmlformats.org/officeDocument/2006/relationships/hyperlink" Target="https://hal.science/hal-03998620v1" TargetMode="External"/><Relationship Id="rId58" Type="http://schemas.openxmlformats.org/officeDocument/2006/relationships/hyperlink" Target="https://hal.science/hal-02117003v1" TargetMode="External"/><Relationship Id="rId59" Type="http://schemas.openxmlformats.org/officeDocument/2006/relationships/hyperlink" Target="https://hal.science/hal-02116968v1" TargetMode="External"/><Relationship Id="rId60" Type="http://schemas.openxmlformats.org/officeDocument/2006/relationships/hyperlink" Target="https://hal.science/hal-05588798v1" TargetMode="External"/><Relationship Id="rId61" Type="http://schemas.openxmlformats.org/officeDocument/2006/relationships/hyperlink" Target="https://hal.science/hal-02116979v1" TargetMode="External"/><Relationship Id="rId62" Type="http://schemas.openxmlformats.org/officeDocument/2006/relationships/hyperlink" Target="https://hal.science/hal-03998648v1" TargetMode="External"/><Relationship Id="rId63" Type="http://schemas.openxmlformats.org/officeDocument/2006/relationships/hyperlink" Target="https://hal.science/hal-02117041v1" TargetMode="External"/><Relationship Id="rId64" Type="http://schemas.openxmlformats.org/officeDocument/2006/relationships/hyperlink" Target="https://hal.science/hal-02117056v1" TargetMode="External"/><Relationship Id="rId65" Type="http://schemas.openxmlformats.org/officeDocument/2006/relationships/hyperlink" Target="https://hal.science/hal-02116977v1" TargetMode="External"/><Relationship Id="rId66" Type="http://schemas.openxmlformats.org/officeDocument/2006/relationships/hyperlink" Target="https://hal.science/hal-02117052v1" TargetMode="External"/><Relationship Id="rId67" Type="http://schemas.openxmlformats.org/officeDocument/2006/relationships/hyperlink" Target="https://hal.science/search/index/?q=*&amp;authFullName_s=Pepe Clarke" TargetMode="External"/><Relationship Id="rId68" Type="http://schemas.openxmlformats.org/officeDocument/2006/relationships/hyperlink" Target="https://hal.science/hal-02117037v1" TargetMode="External"/><Relationship Id="rId69" Type="http://schemas.openxmlformats.org/officeDocument/2006/relationships/hyperlink" Target="https://hal.science/hal-02116973v1" TargetMode="External"/><Relationship Id="rId70" Type="http://schemas.openxmlformats.org/officeDocument/2006/relationships/hyperlink" Target="https://hal.science/hal-03062533v1" TargetMode="External"/><Relationship Id="rId71" Type="http://schemas.openxmlformats.org/officeDocument/2006/relationships/hyperlink" Target="https://hal.science/search/index/?q=*&amp;authFullName_s=Marc L&#233;opold" TargetMode="External"/><Relationship Id="rId72" Type="http://schemas.openxmlformats.org/officeDocument/2006/relationships/hyperlink" Target="https://hal.science/search/index/?q=*&amp;authFullName_s=Jean-Michel Sourisseau" TargetMode="External"/><Relationship Id="rId73" Type="http://schemas.openxmlformats.org/officeDocument/2006/relationships/hyperlink" Target="https://hal.science/search/index/?q=*&amp;authFullName_s=Nathaniel Cornuet" TargetMode="External"/><Relationship Id="rId74" Type="http://schemas.openxmlformats.org/officeDocument/2006/relationships/hyperlink" Target="https://hal.science/search/index/?q=*&amp;authFullName_s=Arnaud Bonmarchand" TargetMode="External"/><Relationship Id="rId75" Type="http://schemas.openxmlformats.org/officeDocument/2006/relationships/hyperlink" Target="https://dx.doi.org/10.4000/vertigo.13297" TargetMode="External"/><Relationship Id="rId76" Type="http://schemas.openxmlformats.org/officeDocument/2006/relationships/hyperlink" Target="https://hal.science/hal-04020410v1" TargetMode="External"/><Relationship Id="rId77" Type="http://schemas.openxmlformats.org/officeDocument/2006/relationships/hyperlink" Target="https://hal.science/hal-02116996v1" TargetMode="External"/><Relationship Id="rId78" Type="http://schemas.openxmlformats.org/officeDocument/2006/relationships/hyperlink" Target="https://hal.science/hal-04020412v1" TargetMode="External"/><Relationship Id="rId79" Type="http://schemas.openxmlformats.org/officeDocument/2006/relationships/hyperlink" Target="https://shs.hal.science/halshs-02218745v1" TargetMode="External"/><Relationship Id="rId80" Type="http://schemas.openxmlformats.org/officeDocument/2006/relationships/hyperlink" Target="https://hal.science/hal-04020414v1" TargetMode="External"/><Relationship Id="rId81" Type="http://schemas.openxmlformats.org/officeDocument/2006/relationships/hyperlink" Target="https://hal.science/hal-04020416v1" TargetMode="External"/><Relationship Id="rId82" Type="http://schemas.openxmlformats.org/officeDocument/2006/relationships/hyperlink" Target="https://hal.science/hal-05588777v1" TargetMode="External"/><Relationship Id="rId83" Type="http://schemas.openxmlformats.org/officeDocument/2006/relationships/hyperlink" Target="https://hal.science/hal-05588785v1" TargetMode="External"/><Relationship Id="rId84" Type="http://schemas.openxmlformats.org/officeDocument/2006/relationships/hyperlink" Target="https://hal.science/search/index/?q=*&amp;authFullName_s=Didier Ribes" TargetMode="External"/><Relationship Id="rId85" Type="http://schemas.openxmlformats.org/officeDocument/2006/relationships/hyperlink" Target="https://hal.science/hal-05588780v1" TargetMode="External"/><Relationship Id="rId86" Type="http://schemas.openxmlformats.org/officeDocument/2006/relationships/hyperlink" Target="https://hal.science/hal-05588772v1" TargetMode="External"/><Relationship Id="rId87" Type="http://schemas.openxmlformats.org/officeDocument/2006/relationships/hyperlink" Target="https://hal.science/hal-04973419v1" TargetMode="External"/><Relationship Id="rId88" Type="http://schemas.openxmlformats.org/officeDocument/2006/relationships/hyperlink" Target="https://hal.science/hal-05588765v1" TargetMode="External"/><Relationship Id="rId89" Type="http://schemas.openxmlformats.org/officeDocument/2006/relationships/hyperlink" Target="https://hal.science/hal-05588757v1" TargetMode="External"/><Relationship Id="rId90" Type="http://schemas.openxmlformats.org/officeDocument/2006/relationships/hyperlink" Target="https://hal.science/hal-05588762v1" TargetMode="External"/><Relationship Id="rId91" Type="http://schemas.openxmlformats.org/officeDocument/2006/relationships/hyperlink" Target="https://hal.science/hal-04973859v1" TargetMode="External"/><Relationship Id="rId92" Type="http://schemas.openxmlformats.org/officeDocument/2006/relationships/hyperlink" Target="https://hal.science/hal-04973625v1" TargetMode="External"/><Relationship Id="rId93" Type="http://schemas.openxmlformats.org/officeDocument/2006/relationships/hyperlink" Target="https://hal.science/hal-04973714v1" TargetMode="External"/><Relationship Id="rId94" Type="http://schemas.openxmlformats.org/officeDocument/2006/relationships/hyperlink" Target="https://hal.science/hal-04973690v1" TargetMode="External"/><Relationship Id="rId95" Type="http://schemas.openxmlformats.org/officeDocument/2006/relationships/hyperlink" Target="https://hal.science/hal-04973602v1" TargetMode="External"/><Relationship Id="rId96" Type="http://schemas.openxmlformats.org/officeDocument/2006/relationships/hyperlink" Target="https://hal.science/hal-04973663v1" TargetMode="External"/><Relationship Id="rId97" Type="http://schemas.openxmlformats.org/officeDocument/2006/relationships/hyperlink" Target="https://hal.science/hal-05588592v1" TargetMode="External"/><Relationship Id="rId98" Type="http://schemas.openxmlformats.org/officeDocument/2006/relationships/hyperlink" Target="https://hal.science/hal-04973642v1" TargetMode="External"/><Relationship Id="rId99" Type="http://schemas.openxmlformats.org/officeDocument/2006/relationships/hyperlink" Target="https://hal.science/hal-04973892v1" TargetMode="External"/><Relationship Id="rId100" Type="http://schemas.openxmlformats.org/officeDocument/2006/relationships/hyperlink" Target="https://hal.science/hal-04020408v1" TargetMode="External"/><Relationship Id="rId101" Type="http://schemas.openxmlformats.org/officeDocument/2006/relationships/hyperlink" Target="https://hal.science/hal-04020428v1" TargetMode="External"/><Relationship Id="rId102" Type="http://schemas.openxmlformats.org/officeDocument/2006/relationships/hyperlink" Target="https://hal.science/hal-04973957v1" TargetMode="External"/><Relationship Id="rId103" Type="http://schemas.openxmlformats.org/officeDocument/2006/relationships/hyperlink" Target="https://hal.science/hal-03943166v1" TargetMode="External"/><Relationship Id="rId104" Type="http://schemas.openxmlformats.org/officeDocument/2006/relationships/hyperlink" Target="https://hal.science/hal-04020402v1" TargetMode="External"/><Relationship Id="rId105" Type="http://schemas.openxmlformats.org/officeDocument/2006/relationships/hyperlink" Target="https://hal.science/hal-03943145v1" TargetMode="External"/><Relationship Id="rId106" Type="http://schemas.openxmlformats.org/officeDocument/2006/relationships/hyperlink" Target="https://hal.science/hal-04000428v1" TargetMode="External"/><Relationship Id="rId107" Type="http://schemas.openxmlformats.org/officeDocument/2006/relationships/hyperlink" Target="https://hal.science/hal-04000358v1" TargetMode="External"/><Relationship Id="rId108" Type="http://schemas.openxmlformats.org/officeDocument/2006/relationships/hyperlink" Target="https://hal.science/hal-04000473v1" TargetMode="External"/><Relationship Id="rId109" Type="http://schemas.openxmlformats.org/officeDocument/2006/relationships/hyperlink" Target="https://hal.science/hal-04000483v1" TargetMode="External"/><Relationship Id="rId110" Type="http://schemas.openxmlformats.org/officeDocument/2006/relationships/hyperlink" Target="https://hal.science/hal-04013538v1" TargetMode="External"/><Relationship Id="rId111" Type="http://schemas.openxmlformats.org/officeDocument/2006/relationships/hyperlink" Target="https://hal.science/hal-04013525v1" TargetMode="External"/><Relationship Id="rId112" Type="http://schemas.openxmlformats.org/officeDocument/2006/relationships/hyperlink" Target="https://hal.science/hal-04000490v1" TargetMode="External"/><Relationship Id="rId113" Type="http://schemas.openxmlformats.org/officeDocument/2006/relationships/hyperlink" Target="https://hal.science/hal-04013576v1" TargetMode="External"/><Relationship Id="rId114" Type="http://schemas.openxmlformats.org/officeDocument/2006/relationships/hyperlink" Target="https://hal.science/hal-04013592v1" TargetMode="External"/><Relationship Id="rId115" Type="http://schemas.openxmlformats.org/officeDocument/2006/relationships/hyperlink" Target="https://hal.science/hal-04013585v1" TargetMode="External"/><Relationship Id="rId116" Type="http://schemas.openxmlformats.org/officeDocument/2006/relationships/hyperlink" Target="https://hal.science/hal-04013598v1" TargetMode="External"/><Relationship Id="rId117" Type="http://schemas.openxmlformats.org/officeDocument/2006/relationships/hyperlink" Target="https://hal.science/hal-04013578v1" TargetMode="External"/><Relationship Id="rId118" Type="http://schemas.openxmlformats.org/officeDocument/2006/relationships/hyperlink" Target="https://hal.science/hal-04020349v1" TargetMode="External"/><Relationship Id="rId119" Type="http://schemas.openxmlformats.org/officeDocument/2006/relationships/hyperlink" Target="https://hal.science/hal-04020348v1" TargetMode="External"/><Relationship Id="rId120" Type="http://schemas.openxmlformats.org/officeDocument/2006/relationships/hyperlink" Target="https://hal.science/hal-04013609v1" TargetMode="External"/><Relationship Id="rId121" Type="http://schemas.openxmlformats.org/officeDocument/2006/relationships/hyperlink" Target="https://hal.science/hal-04020353v1" TargetMode="External"/><Relationship Id="rId122" Type="http://schemas.openxmlformats.org/officeDocument/2006/relationships/hyperlink" Target="https://hal.science/hal-04013603v1" TargetMode="External"/><Relationship Id="rId123" Type="http://schemas.openxmlformats.org/officeDocument/2006/relationships/hyperlink" Target="https://hal.science/hal-02116975v1" TargetMode="External"/><Relationship Id="rId124" Type="http://schemas.openxmlformats.org/officeDocument/2006/relationships/hyperlink" Target="https://hal.science/hal-02116994v1" TargetMode="External"/><Relationship Id="rId125" Type="http://schemas.openxmlformats.org/officeDocument/2006/relationships/hyperlink" Target="https://hal.science/hal-04020356v1" TargetMode="External"/><Relationship Id="rId126" Type="http://schemas.openxmlformats.org/officeDocument/2006/relationships/hyperlink" Target="https://hal.science/hal-02118118v1" TargetMode="External"/><Relationship Id="rId127" Type="http://schemas.openxmlformats.org/officeDocument/2006/relationships/hyperlink" Target="https://hal.science/hal-02117047v1" TargetMode="External"/><Relationship Id="rId128" Type="http://schemas.openxmlformats.org/officeDocument/2006/relationships/hyperlink" Target="https://hal.science/hal-02118088v1" TargetMode="External"/><Relationship Id="rId129" Type="http://schemas.openxmlformats.org/officeDocument/2006/relationships/hyperlink" Target="https://hal.science/hal-03978073v1" TargetMode="External"/><Relationship Id="rId130" Type="http://schemas.openxmlformats.org/officeDocument/2006/relationships/hyperlink" Target="https://hal.science/hal-04020369v1" TargetMode="External"/><Relationship Id="rId131" Type="http://schemas.openxmlformats.org/officeDocument/2006/relationships/hyperlink" Target="https://hal.science/hal-04020361v1" TargetMode="External"/><Relationship Id="rId132" Type="http://schemas.openxmlformats.org/officeDocument/2006/relationships/hyperlink" Target="https://hal.science/hal-04020366v1" TargetMode="External"/><Relationship Id="rId133" Type="http://schemas.openxmlformats.org/officeDocument/2006/relationships/hyperlink" Target="https://hal.science/hal-04020358v1" TargetMode="External"/><Relationship Id="rId134" Type="http://schemas.openxmlformats.org/officeDocument/2006/relationships/hyperlink" Target="https://hal.science/hal-04020370v1" TargetMode="External"/><Relationship Id="rId135" Type="http://schemas.openxmlformats.org/officeDocument/2006/relationships/hyperlink" Target="https://hal.science/hal-02117079v1" TargetMode="External"/><Relationship Id="rId136" Type="http://schemas.openxmlformats.org/officeDocument/2006/relationships/hyperlink" Target="https://hal.science/hal-02118117v1" TargetMode="External"/><Relationship Id="rId137" Type="http://schemas.openxmlformats.org/officeDocument/2006/relationships/hyperlink" Target="https://hal.science/hal-04020373v1" TargetMode="External"/><Relationship Id="rId138" Type="http://schemas.openxmlformats.org/officeDocument/2006/relationships/hyperlink" Target="https://hal.science/hal-02118087v1" TargetMode="External"/><Relationship Id="rId139" Type="http://schemas.openxmlformats.org/officeDocument/2006/relationships/hyperlink" Target="https://hal.science/hal-02117063v1" TargetMode="External"/><Relationship Id="rId140" Type="http://schemas.openxmlformats.org/officeDocument/2006/relationships/hyperlink" Target="https://hal.science/hal-02117020v1" TargetMode="External"/><Relationship Id="rId141" Type="http://schemas.openxmlformats.org/officeDocument/2006/relationships/hyperlink" Target="https://hal.science/hal-02117064v1" TargetMode="External"/><Relationship Id="rId142" Type="http://schemas.openxmlformats.org/officeDocument/2006/relationships/hyperlink" Target="https://hal.science/hal-04020386v1" TargetMode="External"/><Relationship Id="rId143" Type="http://schemas.openxmlformats.org/officeDocument/2006/relationships/hyperlink" Target="https://hal.science/hal-02117071v1" TargetMode="External"/><Relationship Id="rId144" Type="http://schemas.openxmlformats.org/officeDocument/2006/relationships/hyperlink" Target="https://hal.science/hal-04020388v1" TargetMode="External"/><Relationship Id="rId145" Type="http://schemas.openxmlformats.org/officeDocument/2006/relationships/hyperlink" Target="https://hal.science/hal-04546495v1" TargetMode="External"/><Relationship Id="rId146" Type="http://schemas.openxmlformats.org/officeDocument/2006/relationships/hyperlink" Target="https://hal.science/hal-02541338v1" TargetMode="External"/><Relationship Id="rId147" Type="http://schemas.openxmlformats.org/officeDocument/2006/relationships/hyperlink" Target="https://hal.science/hal-05538677v1" TargetMode="External"/><Relationship Id="rId148" Type="http://schemas.openxmlformats.org/officeDocument/2006/relationships/hyperlink" Target="https://hal.science/search/index/?q=*&amp;authFullName_s=Sophie Grosbon" TargetMode="External"/><Relationship Id="rId149" Type="http://schemas.openxmlformats.org/officeDocument/2006/relationships/hyperlink" Target="https://hal.science/search/index/?q=*&amp;authFullName_s=Sabrina Robert" TargetMode="External"/><Relationship Id="rId150" Type="http://schemas.openxmlformats.org/officeDocument/2006/relationships/hyperlink" Target="https://hal.science/search/index/?q=*&amp;authFullName_s=C&#233;line Spector" TargetMode="External"/><Relationship Id="rId151" Type="http://schemas.openxmlformats.org/officeDocument/2006/relationships/hyperlink" Target="https://hal.science/search/index/?q=*&amp;authFullName_s=Augustin Fragni&#232;re" TargetMode="External"/><Relationship Id="rId152" Type="http://schemas.openxmlformats.org/officeDocument/2006/relationships/hyperlink" Target="https://hal.science/search/index/?q=*&amp;authFullName_s=Jean-Baptiste Vuillerod" TargetMode="External"/><Relationship Id="rId153" Type="http://schemas.openxmlformats.org/officeDocument/2006/relationships/hyperlink" Target="https://dx.doi.org/10.4000/15s0e" TargetMode="External"/><Relationship Id="rId154" Type="http://schemas.openxmlformats.org/officeDocument/2006/relationships/hyperlink" Target="https://univ-antilles.hal.science/hal-03418195v1" TargetMode="External"/><Relationship Id="rId155" Type="http://schemas.openxmlformats.org/officeDocument/2006/relationships/hyperlink" Target="https://hal.science/search/index/?q=*&amp;authFullName_s=Justin Daniel" TargetMode="External"/><Relationship Id="rId156" Type="http://schemas.openxmlformats.org/officeDocument/2006/relationships/hyperlink" Target="https://www.editions-harmattan.fr/livre-75_ans_de_departementalisation_outre_mer_bilan_et_perspectives_justin_daniel_carine_david-9782343243139-71208.html" TargetMode="External"/><Relationship Id="rId157" Type="http://schemas.openxmlformats.org/officeDocument/2006/relationships/hyperlink" Target="https://hal.science/hal-02541325v1" TargetMode="External"/><Relationship Id="rId158" Type="http://schemas.openxmlformats.org/officeDocument/2006/relationships/hyperlink" Target="https://hal.science/hal-02541365v1" TargetMode="External"/><Relationship Id="rId159" Type="http://schemas.openxmlformats.org/officeDocument/2006/relationships/hyperlink" Target="https://hal.science/hal-02541379v1" TargetMode="External"/><Relationship Id="rId160" Type="http://schemas.openxmlformats.org/officeDocument/2006/relationships/hyperlink" Target="https://hal.science/hal-03943296v1" TargetMode="External"/><Relationship Id="rId161" Type="http://schemas.openxmlformats.org/officeDocument/2006/relationships/hyperlink" Target="https://hal.science/search/index/?q=*&amp;authFullName_s=Nad&#232;ge Meyer" TargetMode="External"/><Relationship Id="rId162" Type="http://schemas.openxmlformats.org/officeDocument/2006/relationships/hyperlink" Target="https://ird.hal.science/ird-02154767v2" TargetMode="External"/><Relationship Id="rId163" Type="http://schemas.openxmlformats.org/officeDocument/2006/relationships/hyperlink" Target="https://hal.science/search/index/?q=*&amp;authFullName_s=Benoit Beliaeff" TargetMode="External"/><Relationship Id="rId164" Type="http://schemas.openxmlformats.org/officeDocument/2006/relationships/hyperlink" Target="https://hal.science/search/index/?q=*&amp;authFullName_s=Gu&#233;nol&#233; Bouvet" TargetMode="External"/><Relationship Id="rId165" Type="http://schemas.openxmlformats.org/officeDocument/2006/relationships/hyperlink" Target="https://hal.science/search/index/?q=*&amp;authFullName_s=Jean-Michel Fernandez" TargetMode="External"/><Relationship Id="rId166" Type="http://schemas.openxmlformats.org/officeDocument/2006/relationships/hyperlink" Target="https://hal.science/search/index/?q=*&amp;authFullName_s=Thierry Laugier" TargetMode="External"/><Relationship Id="rId167" Type="http://schemas.openxmlformats.org/officeDocument/2006/relationships/hyperlink" Target="https://dx.doi.org/10.34928/t864-x785" TargetMode="External"/><Relationship Id="rId168" Type="http://schemas.openxmlformats.org/officeDocument/2006/relationships/hyperlink" Target="https://hal.science/hal-02005087v1" TargetMode="External"/><Relationship Id="rId169" Type="http://schemas.openxmlformats.org/officeDocument/2006/relationships/hyperlink" Target="http://www.editions-harmattan.fr/index.asp?navig=catalogue&amp;amp;obj=livre&amp;amp;no=27842" TargetMode="External"/><Relationship Id="rId170" Type="http://schemas.openxmlformats.org/officeDocument/2006/relationships/hyperlink" Target="https://hal.science/hal-02541427v1" TargetMode="External"/><Relationship Id="rId171" Type="http://schemas.openxmlformats.org/officeDocument/2006/relationships/hyperlink" Target="https://hal.science/hal-05588804v1" TargetMode="External"/><Relationship Id="rId172" Type="http://schemas.openxmlformats.org/officeDocument/2006/relationships/hyperlink" Target="https://hal.science/hal-05588808v1" TargetMode="External"/><Relationship Id="rId173" Type="http://schemas.openxmlformats.org/officeDocument/2006/relationships/hyperlink" Target="https://hal.science/search/index/?q=*&amp;authFullName_s=Marie-Alice Chardeaux" TargetMode="External"/><Relationship Id="rId174" Type="http://schemas.openxmlformats.org/officeDocument/2006/relationships/hyperlink" Target="https://hal.science/hal-05588805v1" TargetMode="External"/><Relationship Id="rId175" Type="http://schemas.openxmlformats.org/officeDocument/2006/relationships/hyperlink" Target="https://hal.science/hal-05588828v1" TargetMode="External"/><Relationship Id="rId176" Type="http://schemas.openxmlformats.org/officeDocument/2006/relationships/hyperlink" Target="https://hal.science/hal-05588576v1" TargetMode="External"/><Relationship Id="rId177" Type="http://schemas.openxmlformats.org/officeDocument/2006/relationships/hyperlink" Target="https://dx.doi.org/10.4000/15s06" TargetMode="External"/><Relationship Id="rId178" Type="http://schemas.openxmlformats.org/officeDocument/2006/relationships/hyperlink" Target="https://hal.science/hal-05588821v1" TargetMode="External"/><Relationship Id="rId179" Type="http://schemas.openxmlformats.org/officeDocument/2006/relationships/hyperlink" Target="https://hal.science/hal-05588824v1" TargetMode="External"/><Relationship Id="rId180" Type="http://schemas.openxmlformats.org/officeDocument/2006/relationships/hyperlink" Target="https://hal.science/hal-04020400v1" TargetMode="External"/><Relationship Id="rId181" Type="http://schemas.openxmlformats.org/officeDocument/2006/relationships/hyperlink" Target="https://hal.science/hal-04973450v1" TargetMode="External"/><Relationship Id="rId182" Type="http://schemas.openxmlformats.org/officeDocument/2006/relationships/hyperlink" Target="https://hal.science/hal-05588802v1" TargetMode="External"/><Relationship Id="rId183" Type="http://schemas.openxmlformats.org/officeDocument/2006/relationships/hyperlink" Target="https://hal.science/hal-04546537v1" TargetMode="External"/><Relationship Id="rId184" Type="http://schemas.openxmlformats.org/officeDocument/2006/relationships/hyperlink" Target="https://hal.science/hal-04546511v1" TargetMode="External"/><Relationship Id="rId185" Type="http://schemas.openxmlformats.org/officeDocument/2006/relationships/hyperlink" Target="https://hal.science/hal-04546549v1" TargetMode="External"/><Relationship Id="rId186" Type="http://schemas.openxmlformats.org/officeDocument/2006/relationships/hyperlink" Target="https://hal.science/hal-03938892v1" TargetMode="External"/><Relationship Id="rId187" Type="http://schemas.openxmlformats.org/officeDocument/2006/relationships/hyperlink" Target="https://hal.science/hal-04020391v1" TargetMode="External"/><Relationship Id="rId188" Type="http://schemas.openxmlformats.org/officeDocument/2006/relationships/hyperlink" Target="https://hal.science/hal-04020395v1" TargetMode="External"/><Relationship Id="rId189" Type="http://schemas.openxmlformats.org/officeDocument/2006/relationships/hyperlink" Target="https://hal.science/hal-03943225v1" TargetMode="External"/><Relationship Id="rId190" Type="http://schemas.openxmlformats.org/officeDocument/2006/relationships/hyperlink" Target="https://hal.science/hal-03964146v1" TargetMode="External"/><Relationship Id="rId191" Type="http://schemas.openxmlformats.org/officeDocument/2006/relationships/hyperlink" Target="https://hal.science/hal-02540818v1" TargetMode="External"/><Relationship Id="rId192" Type="http://schemas.openxmlformats.org/officeDocument/2006/relationships/hyperlink" Target="https://hal.science/hal-02540820v1" TargetMode="External"/><Relationship Id="rId193" Type="http://schemas.openxmlformats.org/officeDocument/2006/relationships/hyperlink" Target="https://hal.science/hal-02546494v1" TargetMode="External"/><Relationship Id="rId194" Type="http://schemas.openxmlformats.org/officeDocument/2006/relationships/hyperlink" Target="https://hal.science/hal-02540825v2" TargetMode="External"/><Relationship Id="rId195" Type="http://schemas.openxmlformats.org/officeDocument/2006/relationships/hyperlink" Target="https://hal.science/hal-02546493v1" TargetMode="External"/><Relationship Id="rId196" Type="http://schemas.openxmlformats.org/officeDocument/2006/relationships/hyperlink" Target="https://hal.science/hal-02546490v1" TargetMode="External"/><Relationship Id="rId197" Type="http://schemas.openxmlformats.org/officeDocument/2006/relationships/hyperlink" Target="https://hal.science/hal-02540830v1" TargetMode="External"/><Relationship Id="rId198" Type="http://schemas.openxmlformats.org/officeDocument/2006/relationships/hyperlink" Target="https://hal.science/hal-02546492v1" TargetMode="External"/><Relationship Id="rId199" Type="http://schemas.openxmlformats.org/officeDocument/2006/relationships/hyperlink" Target="https://hal.science/hal-02116999v1" TargetMode="External"/><Relationship Id="rId200" Type="http://schemas.openxmlformats.org/officeDocument/2006/relationships/hyperlink" Target="https://ird.hal.science/ird-03996332v1" TargetMode="External"/><Relationship Id="rId201" Type="http://schemas.openxmlformats.org/officeDocument/2006/relationships/hyperlink" Target="https://hal.science/search/index/?q=*&amp;authFullName_s=Samuel Gorohouna" TargetMode="External"/><Relationship Id="rId202" Type="http://schemas.openxmlformats.org/officeDocument/2006/relationships/hyperlink" Target="https://hal.science/search/index/?q=*&amp;authFullName_s=Pierre-Yves Le Meur" TargetMode="External"/><Relationship Id="rId203" Type="http://schemas.openxmlformats.org/officeDocument/2006/relationships/hyperlink" Target="https://hal.science/hal-02546497v1" TargetMode="External"/><Relationship Id="rId204" Type="http://schemas.openxmlformats.org/officeDocument/2006/relationships/hyperlink" Target="https://hal.science/search/index/?q=*&amp;authFullName_s=Antonino Troianiello" TargetMode="External"/><Relationship Id="rId205" Type="http://schemas.openxmlformats.org/officeDocument/2006/relationships/hyperlink" Target="https://hal.science/hal-03978076v1" TargetMode="External"/><Relationship Id="rId206" Type="http://schemas.openxmlformats.org/officeDocument/2006/relationships/hyperlink" Target="https://hal.science/search/index/?q=*&amp;authFullName_s=Tamatoa Bambridge" TargetMode="External"/><Relationship Id="rId207" Type="http://schemas.openxmlformats.org/officeDocument/2006/relationships/hyperlink" Target="https://hal.science/hal-03978075v1" TargetMode="External"/><Relationship Id="rId208" Type="http://schemas.openxmlformats.org/officeDocument/2006/relationships/hyperlink" Target="https://www.editions.ird.fr/produit/358/9782709921923/les-ressources-minerales-profondes-en-polynesie-francaise-deep-sea-mineral-resources-in-french-polynesia" TargetMode="External"/><Relationship Id="rId209" Type="http://schemas.openxmlformats.org/officeDocument/2006/relationships/hyperlink" Target="https://dx.doi.org/10.4000/books.irdeditions.9612" TargetMode="External"/><Relationship Id="rId210" Type="http://schemas.openxmlformats.org/officeDocument/2006/relationships/hyperlink" Target="https://univ-perp.hal.science/hal-01330403v1" TargetMode="External"/><Relationship Id="rId211" Type="http://schemas.openxmlformats.org/officeDocument/2006/relationships/hyperlink" Target="http://horizon.documentation.ird.fr/exl-doc/pleins_textes/divers16-04/010067054.pdf" TargetMode="External"/><Relationship Id="rId212" Type="http://schemas.openxmlformats.org/officeDocument/2006/relationships/hyperlink" Target="https://hal.science/hal-02116980v1" TargetMode="External"/><Relationship Id="rId213" Type="http://schemas.openxmlformats.org/officeDocument/2006/relationships/hyperlink" Target="https://hal.science/hal-02117016v1" TargetMode="External"/><Relationship Id="rId214" Type="http://schemas.openxmlformats.org/officeDocument/2006/relationships/hyperlink" Target="https://univ-perp.hal.science/hal-01330418v1" TargetMode="External"/><Relationship Id="rId215" Type="http://schemas.openxmlformats.org/officeDocument/2006/relationships/hyperlink" Target="http://horizon.documentation.ird.fr/exl-doc/pleins_textes/divers16-04/010067052.pdf" TargetMode="External"/><Relationship Id="rId216" Type="http://schemas.openxmlformats.org/officeDocument/2006/relationships/hyperlink" Target="https://hal.science/hal-02546501v1" TargetMode="External"/><Relationship Id="rId217" Type="http://schemas.openxmlformats.org/officeDocument/2006/relationships/hyperlink" Target="https://hal.science/search/index/?q=*&amp;authFullName_s=A Troianiello" TargetMode="External"/><Relationship Id="rId218" Type="http://schemas.openxmlformats.org/officeDocument/2006/relationships/hyperlink" Target="https://hal.science/hal-02117022v1" TargetMode="External"/><Relationship Id="rId219" Type="http://schemas.openxmlformats.org/officeDocument/2006/relationships/hyperlink" Target="https://hal.science/hal-03996127v1" TargetMode="External"/><Relationship Id="rId220" Type="http://schemas.openxmlformats.org/officeDocument/2006/relationships/hyperlink" Target="https://hal.science/hal-02116987v1" TargetMode="External"/><Relationship Id="rId221" Type="http://schemas.openxmlformats.org/officeDocument/2006/relationships/hyperlink" Target="https://www.leh.fr/edition/p/corps-et-patrimoine-n-18-9771774983004_00018" TargetMode="External"/><Relationship Id="rId222" Type="http://schemas.openxmlformats.org/officeDocument/2006/relationships/hyperlink" Target="https://hal.science/hal-02117067v1" TargetMode="External"/><Relationship Id="rId223" Type="http://schemas.openxmlformats.org/officeDocument/2006/relationships/hyperlink" Target="https://hal.science/hal-03998694v1" TargetMode="External"/><Relationship Id="rId224" Type="http://schemas.openxmlformats.org/officeDocument/2006/relationships/hyperlink" Target="https://hal.science/hal-03998657v1" TargetMode="External"/><Relationship Id="rId225" Type="http://schemas.openxmlformats.org/officeDocument/2006/relationships/hyperlink" Target="https://hal.science/hal-04020421v1" TargetMode="External"/><Relationship Id="rId226" Type="http://schemas.openxmlformats.org/officeDocument/2006/relationships/hyperlink" Target="https://hal.science/hal-02117059v1" TargetMode="External"/><Relationship Id="rId227" Type="http://schemas.openxmlformats.org/officeDocument/2006/relationships/hyperlink" Target="https://hal.science/hal-04020417v1" TargetMode="External"/><Relationship Id="rId228" Type="http://schemas.openxmlformats.org/officeDocument/2006/relationships/hyperlink" Target="https://hal.science/hal-04020419v1" TargetMode="External"/><Relationship Id="rId229" Type="http://schemas.openxmlformats.org/officeDocument/2006/relationships/hyperlink" Target="https://hal.science/hal-05588564v1" TargetMode="External"/><Relationship Id="rId230" Type="http://schemas.openxmlformats.org/officeDocument/2006/relationships/hyperlink" Target="https://hal.science/search/index/?q=*&amp;authFullName_s=Sylvine Aupetit" TargetMode="External"/><Relationship Id="rId231" Type="http://schemas.openxmlformats.org/officeDocument/2006/relationships/hyperlink" Target="https://hal.science/hal-05588557v1" TargetMode="External"/><Relationship Id="rId232" Type="http://schemas.openxmlformats.org/officeDocument/2006/relationships/hyperlink" Target="https://hal.science/hal-04973512v1" TargetMode="External"/><Relationship Id="rId233" Type="http://schemas.openxmlformats.org/officeDocument/2006/relationships/hyperlink" Target="https://hal.science/search/index/?q=*&amp;authFullName_s=Jeanne Belanyi" TargetMode="External"/><Relationship Id="rId234" Type="http://schemas.openxmlformats.org/officeDocument/2006/relationships/hyperlink" Target="https://hal.science/hal-04973516v1" TargetMode="External"/><Relationship Id="rId235" Type="http://schemas.openxmlformats.org/officeDocument/2006/relationships/hyperlink" Target="https://hal.science/hal-03964143v1" TargetMode="External"/><Relationship Id="rId236" Type="http://schemas.openxmlformats.org/officeDocument/2006/relationships/hyperlink" Target="https://hal.science/hal-03943320v1" TargetMode="External"/><Relationship Id="rId237" Type="http://schemas.openxmlformats.org/officeDocument/2006/relationships/hyperlink" Target="https://hal.science/hal-03943306v1" TargetMode="External"/><Relationship Id="rId238" Type="http://schemas.openxmlformats.org/officeDocument/2006/relationships/hyperlink" Target="https://hal.science/hal-03943315v1" TargetMode="External"/><Relationship Id="rId239" Type="http://schemas.openxmlformats.org/officeDocument/2006/relationships/hyperlink" Target="https://hal.univ-lorraine.fr/hal-04443680v1" TargetMode="External"/><Relationship Id="rId240" Type="http://schemas.openxmlformats.org/officeDocument/2006/relationships/hyperlink" Target="https://hal.science/search/index/?q=*&amp;authFullName_s=Manuela Albertone" TargetMode="External"/><Relationship Id="rId241" Type="http://schemas.openxmlformats.org/officeDocument/2006/relationships/hyperlink" Target="https://hal.science/search/index/?q=*&amp;authFullName_s=Pierre Bonin" TargetMode="External"/><Relationship Id="rId242" Type="http://schemas.openxmlformats.org/officeDocument/2006/relationships/hyperlink" Target="https://hal.science/search/index/?q=*&amp;authFullName_s=Pierre Brunet" TargetMode="External"/><Relationship Id="rId243" Type="http://schemas.openxmlformats.org/officeDocument/2006/relationships/hyperlink" Target="https://hal.science/search/index/?q=*&amp;authFullName_s=Dario Castiglione" TargetMode="External"/><Relationship Id="rId244" Type="http://schemas.openxmlformats.org/officeDocument/2006/relationships/hyperlink" Target="https://hal.science/hal-03943194v1" TargetMode="External"/><Relationship Id="rId245" Type="http://schemas.openxmlformats.org/officeDocument/2006/relationships/hyperlink" Target="https://dx.doi.org/10.34928/9722-vb95" TargetMode="External"/><Relationship Id="rId246" Type="http://schemas.openxmlformats.org/officeDocument/2006/relationships/hyperlink" Target="https://hal.science/hal-03998668v1" TargetMode="External"/><Relationship Id="rId247" Type="http://schemas.openxmlformats.org/officeDocument/2006/relationships/hyperlink" Target="https://hal.science/hal-03998712v1" TargetMode="External"/><Relationship Id="rId248" Type="http://schemas.openxmlformats.org/officeDocument/2006/relationships/hyperlink" Target="https://hal.science/hal-03998734v1" TargetMode="External"/><Relationship Id="rId249" Type="http://schemas.openxmlformats.org/officeDocument/2006/relationships/hyperlink" Target="https://hal.science/search/index/?q=*&amp;authFullName_s=Guillaume Zambrano" TargetMode="External"/><Relationship Id="rId250" Type="http://schemas.openxmlformats.org/officeDocument/2006/relationships/hyperlink" Target="https://hal.science/hal-03998801v1" TargetMode="External"/><Relationship Id="rId251" Type="http://schemas.openxmlformats.org/officeDocument/2006/relationships/hyperlink" Target="https://hal.science/search/index/?q=*&amp;authFullName_s=Marc Leopold" TargetMode="External"/><Relationship Id="rId252" Type="http://schemas.openxmlformats.org/officeDocument/2006/relationships/hyperlink" Target="https://hal.science/search/index/?q=*&amp;authFullName_s=Nathanael Cornuet" TargetMode="External"/><Relationship Id="rId253" Type="http://schemas.openxmlformats.org/officeDocument/2006/relationships/hyperlink" Target="https://hal.science/search/index/?q=*&amp;authFullName_s=Zaccharie Moenteapo" TargetMode="External"/><Relationship Id="rId254" Type="http://schemas.openxmlformats.org/officeDocument/2006/relationships/hyperlink" Target="https://hal.science/search/index/?q=*&amp;authFullName_s=Nicolas Guillemenot" TargetMode="External"/><Relationship Id="rId2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David</dc:title>
  <dc:description>CV</dc:description>
  <dc:subject/>
  <cp:keywords/>
  <cp:category/>
  <cp:lastModifiedBy/>
  <dcterms:created xsi:type="dcterms:W3CDTF">2026-05-03T11:51:26+02:00</dcterms:created>
  <dcterms:modified xsi:type="dcterms:W3CDTF">2026-05-03T11:51:26+02:00</dcterms:modified>
</cp:coreProperties>
</file>

<file path=docProps/custom.xml><?xml version="1.0" encoding="utf-8"?>
<Properties xmlns="http://schemas.openxmlformats.org/officeDocument/2006/custom-properties" xmlns:vt="http://schemas.openxmlformats.org/officeDocument/2006/docPropsVTypes"/>
</file>