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CARLA GRANADOS MOYA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“guerra contraterrorista” al Congreso: El activismo político de los militares excombatientes en el Perú posconflicto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Carla Granados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violencia que no cesa</w:t>
            </w:r>
            <w:r>
              <w:rPr/>
              <w:t xml:space="preserve">, Éditions de l’IHEAL, pp.200-218,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⟨10.4000/books.iheal.10720⟩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hal-04093163v1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Conquérir ou mourir » Ethnographie sur la mobilisation politique des vétérans de la « guerre contreterroriste » au Pérou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Granados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ANTIPODES - Annales de la Fondation Martine Aublet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⟨10.48728/antipodes.220113⟩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guerras olvidadas del Perú: formación del Estado e imaginario nacional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Cecilia Méndez G.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Carla Granados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Sociologia e Política</w:t>
            </w:r>
            <w:r>
              <w:rPr/>
              <w:t xml:space="preserve">, 2012, 20 (42), pp.57-71.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⟨10.1590/S0104-44782012000200006⟩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Biopolitics and the domestication of the body as a weapon of war. The limits of the counter-terrorist military doctrine in Peru 1980 -2000.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Granados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RUINAS EN DISPUTA: LOS LICENCIADOS EXCOMBATIENTES Y LA EXPERIENCIA BÉLICA ENTORNO A LAS ANTIGUAS BASES MILITARES “CONTRATERRORISTAS” EN EL PERÚ DE LA POSTGUERRA.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Granados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Militarization and political culture in Peru. Indigenous Military Nationalism in the Post-&amp;quot;Counterterrorist War&amp;quot; Context.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Granados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hal-04167712v1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93163v1" TargetMode="External"/><Relationship Id="rId9" Type="http://schemas.openxmlformats.org/officeDocument/2006/relationships/hyperlink" Target="https://hal.science/search/index/?q=*&amp;authFullName_s=Carla Granados Moya" TargetMode="External"/><Relationship Id="rId10" Type="http://schemas.openxmlformats.org/officeDocument/2006/relationships/hyperlink" Target="https://dx.doi.org/10.4000/books.iheal.10720" TargetMode="External"/><Relationship Id="rId11" Type="http://schemas.openxmlformats.org/officeDocument/2006/relationships/hyperlink" Target="https://hal.science/hal-03823006v1" TargetMode="External"/><Relationship Id="rId12" Type="http://schemas.openxmlformats.org/officeDocument/2006/relationships/hyperlink" Target="https://hal.science/search/index/?q=*&amp;authFullName_s=Carla Granados" TargetMode="External"/><Relationship Id="rId13" Type="http://schemas.openxmlformats.org/officeDocument/2006/relationships/hyperlink" Target="https://dx.doi.org/10.48728/antipodes.220113" TargetMode="External"/><Relationship Id="rId14" Type="http://schemas.openxmlformats.org/officeDocument/2006/relationships/hyperlink" Target="https://hal.science/hal-05419949v1" TargetMode="External"/><Relationship Id="rId15" Type="http://schemas.openxmlformats.org/officeDocument/2006/relationships/hyperlink" Target="https://hal.science/search/index/?q=*&amp;authFullName_s=Cecilia M&#233;ndez G." TargetMode="External"/><Relationship Id="rId16" Type="http://schemas.openxmlformats.org/officeDocument/2006/relationships/hyperlink" Target="https://dx.doi.org/10.1590/S0104-44782012000200006" TargetMode="External"/><Relationship Id="rId17" Type="http://schemas.openxmlformats.org/officeDocument/2006/relationships/hyperlink" Target="https://hal.science/hal-04169007v1" TargetMode="External"/><Relationship Id="rId18" Type="http://schemas.openxmlformats.org/officeDocument/2006/relationships/hyperlink" Target="https://hal.science/hal-04168927v1" TargetMode="External"/><Relationship Id="rId19" Type="http://schemas.openxmlformats.org/officeDocument/2006/relationships/hyperlink" Target="https://hal.science/hal-0416771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GRANADOS MOYA</dc:title>
  <dc:description>CV</dc:description>
  <dc:subject/>
  <cp:keywords/>
  <cp:category/>
  <cp:lastModifiedBy/>
  <dcterms:created xsi:type="dcterms:W3CDTF">2026-05-16T16:12:22+02:00</dcterms:created>
  <dcterms:modified xsi:type="dcterms:W3CDTF">2026-05-16T16:12:22+02:00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