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Andrade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Ingénieur passionné par la protection de l'environnement et de la planète, de par ses formations académiques et expériences professionnelles, a pu développer une grande expertise en </w:t>
      </w:r>
      <w:r>
        <w:rPr>
          <w:b w:val="1"/>
          <w:bCs w:val="1"/>
          <w:i w:val="1"/>
          <w:iCs w:val="1"/>
        </w:rPr>
        <w:t xml:space="preserve">modélisation prospective des systèmes énergétiques et d’économie circulaire</w:t>
      </w:r>
      <w:r>
        <w:rPr>
          <w:i w:val="1"/>
          <w:i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 emission opportunities for the Iron and Steel industry on a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- (GHGT-16)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negative emission technologies in the low carbon transition of the iron and steel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GHGT-16 - 16th International Conference on Greenhouse Gas Control Technologies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CO2 utilization and CO2 transport and storage in the global energy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(GHGT-16)</w:t>
            </w:r>
            <w:r>
              <w:rPr/>
              <w:t xml:space="preserve">, Oct 2022, Lyon,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⟨10.2139/ssrn.4279696⟩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2020 : The 12th International Conference on Applied Energy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100 % renouvelables : le cas de la région SUD Provence-Alpes-Cote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energy transition of the south-east region of France: the role of hydrogen for the integration of variable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the International Conference on Innovative Applied Energy - IAPE’20</w:t>
            </w:r>
            <w:r>
              <w:rPr/>
              <w:t xml:space="preserve">, Sep 2020, Cambridge (Visioconference),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 SUDPACA model to assess a long-term decarbonization strategy for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and Sustainable Planning for Cities and Regions 2019</w:t>
            </w:r>
            <w:r>
              <w:rPr/>
              <w:t xml:space="preserve">, Dec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énergétique des Alpes-Maritimes : état des lieux et enjeux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Écologique et Citoyenne</w:t>
            </w:r>
            <w:r>
              <w:rPr/>
              <w:t xml:space="preserve">, Oct 2018, Nice, France. 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hal-02447557v1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7803v1" TargetMode="External"/><Relationship Id="rId9" Type="http://schemas.openxmlformats.org/officeDocument/2006/relationships/hyperlink" Target="https://hal.science/search/index/?q=*&amp;authFullName_s=Carlos Andrade" TargetMode="External"/><Relationship Id="rId10" Type="http://schemas.openxmlformats.org/officeDocument/2006/relationships/hyperlink" Target="https://hal.science/search/index/?q=*&amp;authFullName_s=Lucas Desport" TargetMode="External"/><Relationship Id="rId11" Type="http://schemas.openxmlformats.org/officeDocument/2006/relationships/hyperlink" Target="https://hal.science/search/index/?q=*&amp;authFullName_s=Gondia Sokhna Seck" TargetMode="External"/><Relationship Id="rId12" Type="http://schemas.openxmlformats.org/officeDocument/2006/relationships/hyperlink" Target="https://hal.science/search/index/?q=*&amp;authFullName_s=Sandrine Selosse" TargetMode="External"/><Relationship Id="rId13" Type="http://schemas.openxmlformats.org/officeDocument/2006/relationships/hyperlink" Target="https://hal.science/hal-03837797v1" TargetMode="External"/><Relationship Id="rId14" Type="http://schemas.openxmlformats.org/officeDocument/2006/relationships/hyperlink" Target="https://hal.science/hal-03934651v1" TargetMode="External"/><Relationship Id="rId15" Type="http://schemas.openxmlformats.org/officeDocument/2006/relationships/hyperlink" Target="https://dx.doi.org/10.2139/ssrn.4279696" TargetMode="External"/><Relationship Id="rId16" Type="http://schemas.openxmlformats.org/officeDocument/2006/relationships/hyperlink" Target="https://hal.science/hal-03513148v1" TargetMode="External"/><Relationship Id="rId17" Type="http://schemas.openxmlformats.org/officeDocument/2006/relationships/hyperlink" Target="https://hal.science/search/index/?q=*&amp;authFullName_s=Nadia Ma&#239;zi" TargetMode="External"/><Relationship Id="rId18" Type="http://schemas.openxmlformats.org/officeDocument/2006/relationships/hyperlink" Target="https://hal.science/hal-03106939v1" TargetMode="External"/><Relationship Id="rId19" Type="http://schemas.openxmlformats.org/officeDocument/2006/relationships/hyperlink" Target="https://hal.science/hal-03106953v1" TargetMode="External"/><Relationship Id="rId20" Type="http://schemas.openxmlformats.org/officeDocument/2006/relationships/hyperlink" Target="https://hal.science/hal-03106921v1" TargetMode="External"/><Relationship Id="rId21" Type="http://schemas.openxmlformats.org/officeDocument/2006/relationships/hyperlink" Target="https://hal.science/hal-03106884v1" TargetMode="External"/><Relationship Id="rId22" Type="http://schemas.openxmlformats.org/officeDocument/2006/relationships/hyperlink" Target="https://hal.science/hal-03023396v1" TargetMode="External"/><Relationship Id="rId23" Type="http://schemas.openxmlformats.org/officeDocument/2006/relationships/hyperlink" Target="https://hal.science/hal-02421583v1" TargetMode="External"/><Relationship Id="rId24" Type="http://schemas.openxmlformats.org/officeDocument/2006/relationships/hyperlink" Target="https://hal.science/hal-02421620v1" TargetMode="External"/><Relationship Id="rId25" Type="http://schemas.openxmlformats.org/officeDocument/2006/relationships/hyperlink" Target="https://hal.science/hal-02162206v1" TargetMode="External"/><Relationship Id="rId26" Type="http://schemas.openxmlformats.org/officeDocument/2006/relationships/hyperlink" Target="https://hal.science/hal-02544154v1" TargetMode="External"/><Relationship Id="rId27" Type="http://schemas.openxmlformats.org/officeDocument/2006/relationships/hyperlink" Target="https://hal.science/hal-0244755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Andrade</dc:title>
  <dc:description>CV</dc:description>
  <dc:subject/>
  <cp:keywords/>
  <cp:category/>
  <cp:lastModifiedBy/>
  <dcterms:created xsi:type="dcterms:W3CDTF">2026-03-22T13:09:08+01:00</dcterms:created>
  <dcterms:modified xsi:type="dcterms:W3CDTF">2026-03-22T13:09:08+01:00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