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Franceschelli </w:t>
      </w:r>
      <w:r>
        <w:rPr>
          <w:color w:val="641e6e"/>
        </w:rPr>
        <w:t xml:space="preserve">Maître de conférences en Histoire et archéologie romaines à l'Université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carlotta-franceschelli</w:t>
        </w:r>
      </w:hyperlink>
    </w:p>
    <w:p>
      <w:pPr>
        <w:numPr>
          <w:ilvl w:val="0"/>
          <w:numId w:val="1"/>
        </w:numPr>
      </w:pPr>
      <w:r>
        <w:rPr/>
        <w:t xml:space="preserve"> IdRef : </w:t>
      </w:r>
      <w:hyperlink r:id="rId9" w:history="1">
        <w:r>
          <w:rPr>
            <w:color w:val="#410a8c"/>
            <w:u w:val="single"/>
          </w:rPr>
          <w:t xml:space="preserve">121233685</w:t>
        </w:r>
      </w:hyperlink>
    </w:p>
    <w:p>
      <w:pPr>
        <w:numPr>
          <w:ilvl w:val="0"/>
          <w:numId w:val="1"/>
        </w:numPr>
      </w:pPr>
      <w:r>
        <w:rPr/>
        <w:t xml:space="preserve"> VIAF : </w:t>
      </w:r>
      <w:hyperlink r:id="rId10" w:history="1">
        <w:r>
          <w:rPr>
            <w:color w:val="#410a8c"/>
            <w:u w:val="single"/>
          </w:rPr>
          <w:t xml:space="preserve">89151776815018012225</w:t>
        </w:r>
      </w:hyperlink>
    </w:p>
    <w:p>
      <w:pPr>
        <w:numPr>
          <w:ilvl w:val="0"/>
          <w:numId w:val="1"/>
        </w:numPr>
      </w:pPr>
      <w:r>
        <w:rPr/>
        <w:t xml:space="preserve"> ISNI : </w:t>
      </w:r>
      <w:hyperlink r:id="rId11" w:history="1">
        <w:r>
          <w:rPr>
            <w:color w:val="#410a8c"/>
            <w:u w:val="single"/>
          </w:rPr>
          <w:t xml:space="preserve">0000000071040641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et archéologie romaines à l’Université Clermont Auvergne, Carlotta Franceschelli est docteur de l’Université de Bologne et titulaire d’un diplôme de Spécialisation en archéologie obtenu dans cette même université.</w:t>
      </w:r>
    </w:p>
    <w:p>
      <w:pPr/>
      <w:r>
        <w:rPr/>
        <w:t xml:space="preserve">Référente des Relations Internationales pour l’UFR LCSH depuis 2019, elle est responsable de la Licence d’Histoire depuis la rentrée 2021.</w:t>
      </w:r>
    </w:p>
    <w:p>
      <w:pPr/>
      <w:r>
        <w:rPr/>
        <w:t xml:space="preserve">Spécialiste en archéologie spatiale, avec une attention particulière aux thèmes de la ville et des campagnes à l’époque romaine, elle est membre du comité scientifique de la revue internationale, à comité de lecture, « Agri Centuriati ».</w:t>
      </w:r>
    </w:p>
    <w:p>
      <w:pPr/>
      <w:r>
        <w:rPr/>
        <w:t xml:space="preserve">Ses activités portent sur trois grands axes de recherche, qui se déclinent chacun en plusieurs thématiques spécifiques :</w:t>
      </w:r>
    </w:p>
    <w:p>
      <w:pPr/>
      <w:r>
        <w:rPr>
          <w:b w:val="1"/>
          <w:bCs w:val="1"/>
        </w:rPr>
        <w:t xml:space="preserve">1. Ville et habitat à l’époque romaine : formes, espaces, structures et infrastructures</w:t>
      </w:r>
    </w:p>
    <w:p>
      <w:pPr/>
      <w:r>
        <w:rPr/>
        <w:t xml:space="preserve">Depuis plusieurs années, une part importante de ses recherches porte sur la question de la vile, en connexion étroite avec ses activités de terrain, dans trois grands chantiers d’activité correspondant aux fouilles d’Ostra (Ostra Vetere, Italie, 2006-en cours), de Néris-les-Bains (2011-2018) et du Col de Ceyssat (2021-en cours, en collaboration avec Frédéric Trément).</w:t>
      </w:r>
    </w:p>
    <w:p>
      <w:pPr/>
      <w:r>
        <w:rPr/>
        <w:t xml:space="preserve">Dans ce cadre, elle travaille sur les processus de formation et développement des formes urbaines à l’époque romaine, en Italie et Gaule centrale, sur la place du forum et son évolution, depuis l’époque républicaine jusqu’à l’Antiquité tardive, sur la pratique du vote municipal et sur les infrastructures de la ville.</w:t>
      </w:r>
    </w:p>
    <w:p>
      <w:pPr/>
      <w:r>
        <w:rPr>
          <w:b w:val="1"/>
          <w:bCs w:val="1"/>
        </w:rPr>
        <w:t xml:space="preserve">2. Gestion de l’eau et techniques hydrauliques à l’époque romaine : approvisionnement, distributions/usages et évacuation en milieu urbain</w:t>
      </w:r>
    </w:p>
    <w:p>
      <w:pPr/>
      <w:r>
        <w:rPr/>
        <w:t xml:space="preserve">La question de l’eau se situe à la charnière entre ville et campagne et représente, en quelque sorte, le trait-d’union entre ses domaines d’intérêt. Les trois questionnements majeurs relatifs à l’adduction, distribution/usages et évacuation de l’eau en ville ont fait l’objet d’études spécifiques. S’inscrivent dans ce domaine l’étude de terrain des aqueducs romains de la ville de Néris-les-Bains, ainsi que celle des édifices urbains d’Ostra alimentés par les eaux, dont un grand nymphée, probablement desservi par une pompe hydraulique à pistons.</w:t>
      </w:r>
    </w:p>
    <w:p>
      <w:pPr/>
      <w:r>
        <w:rPr>
          <w:b w:val="1"/>
          <w:bCs w:val="1"/>
        </w:rPr>
        <w:t xml:space="preserve">3. Aménagement des campagnes et infrastructures territoriales : centuriation et mise en valeur des territoires, voies de communications, confins</w:t>
      </w:r>
    </w:p>
    <w:p>
      <w:pPr/>
      <w:r>
        <w:rPr/>
        <w:t xml:space="preserve">Ses réflexions sur les campagnes romaines concernent principalement leur aménagement et leur mise en valeur, notamment par la réalisation de systèmes cohérents et planifiés, principalement matérialisés par des voies et des fossés de drainage (tels que des centuriations ou d’autres systèmes de limtatio). Elles s’appuient sur des études de cas emblématiques, essentiellement localisées dans la plaine du Pô, mais aussi en Italie centrale (secteur médio-adriatique) et dans la plaine de la Limagne de Clermont.</w:t>
      </w:r>
    </w:p>
    <w:p>
      <w:pPr/>
      <w:r>
        <w:rPr/>
        <w:t xml:space="preserve">S’inscrivent dans cet axe ses recherches sur la question des confins à l’époque romaine, principalement fondées sur la Tabula Alimentaria de Veleia, sur le réseau routier d’époque romaine et sur la navigation fluviale à l’Antiquité tardive.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Evoluzione ambientale e assetto territoriale nella pianura faentina dall’età romana al primo Medioevo</w:t>
              </w:r>
            </w:hyperlink>
          </w:p>
          <w:p>
            <w:pPr/>
            <w:hyperlink r:id="rId13" w:history="1">
              <w:r>
                <w:rPr>
                  <w:color w:val="#410a8c"/>
                  <w:u w:val="single"/>
                </w:rPr>
                <w:t xml:space="preserve">Carlotta Franceschelli</w:t>
              </w:r>
            </w:hyperlink>
          </w:p>
          <w:p>
            <w:pPr/>
            <w:r>
              <w:rPr/>
              <w:t xml:space="preserve">Archaeology and Prehistory. Università degli studi di Bologna, 2005. Italian.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tel-04312876v1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Ostra antica: storia di una città romana delle Marche (scavi 2006-2019)</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Ante Quem, 2020, Ricerche / Maior (9), 978-88-7849-150-2</w:t>
            </w:r>
          </w:p>
          <w:p>
            <w:pPr/>
            <w:r>
              <w:rPr/>
              <w:t xml:space="preserve">Ouvrages</w:t>
            </w:r>
          </w:p>
          <w:p>
            <w:pPr/>
            <w:hyperlink r:id="rId15" w:history="1">
              <w:r>
                <w:rPr>
                  <w:color w:val="#410a8c"/>
                  <w:u w:val="single"/>
                </w:rPr>
                <w:t xml:space="preserve">hal-03816549v1</w:t>
              </w:r>
            </w:hyperlink>
          </w:p>
        </w:tc>
      </w:tr>
      <w:tr>
        <w:trPr/>
        <w:tc>
          <w:tcPr>
            <w:noWrap/>
          </w:tcPr>
          <w:p>
            <w:pPr>
              <w:spacing w:after="200"/>
            </w:pPr>
            <w:hyperlink r:id="rId17" w:history="1">
              <w:r>
                <w:rPr>
                  <w:color w:val="1e198e"/>
                  <w:b w:val="1"/>
                  <w:bCs w:val="1"/>
                  <w:u w:val="single"/>
                </w:rPr>
                <w:t xml:space="preserve">Lettura di un territorio sepolto. La pianura lughese in età romana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Ante Quem, 2007, Studi e scavi (17), 978-88-7849-027-7</w:t>
            </w:r>
          </w:p>
          <w:p>
            <w:pPr/>
            <w:r>
              <w:rPr/>
              <w:t xml:space="preserve">Ouvrages</w:t>
            </w:r>
          </w:p>
          <w:p>
            <w:pPr/>
            <w:hyperlink r:id="rId17" w:history="1">
              <w:r>
                <w:rPr>
                  <w:color w:val="#410a8c"/>
                  <w:u w:val="single"/>
                </w:rPr>
                <w:t xml:space="preserve">hal-04311482v1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Spazi pubblici e dimensione politica nella città romana. Funzioni, strutture, utilizzazione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Spazi pubblici e dimensione politica nella città romana. Funzioni, strutture, utilizzazione</w:t>
            </w:r>
            <w:r>
              <w:rPr/>
              <w:t xml:space="preserve">, Bononia University Press, pp.272, 2017, DISCI. Archeologia, 978-88-6923-251-0</w:t>
            </w:r>
          </w:p>
          <w:p>
            <w:pPr/>
            <w:r>
              <w:rPr/>
              <w:t xml:space="preserve">Proceedings/Recueil des communications</w:t>
            </w:r>
          </w:p>
          <w:p>
            <w:pPr/>
            <w:hyperlink r:id="rId19" w:history="1">
              <w:r>
                <w:rPr>
                  <w:color w:val="#410a8c"/>
                  <w:u w:val="single"/>
                </w:rPr>
                <w:t xml:space="preserve">hal-01839176v1</w:t>
              </w:r>
            </w:hyperlink>
          </w:p>
        </w:tc>
      </w:tr>
      <w:tr>
        <w:trPr/>
        <w:tc>
          <w:tcPr>
            <w:noWrap/>
          </w:tcPr>
          <w:p>
            <w:pPr>
              <w:spacing w:after="200"/>
            </w:pPr>
            <w:hyperlink r:id="rId21" w:history="1">
              <w:r>
                <w:rPr>
                  <w:color w:val="1e198e"/>
                  <w:b w:val="1"/>
                  <w:bCs w:val="1"/>
                  <w:u w:val="single"/>
                </w:rPr>
                <w:t xml:space="preserve">Atti del IV Convegno Internazionale di Studi Veleiati. Veleia-Lugagnano Val d'Arda, 20-21 Settembre 2013</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t xml:space="preserve">Ante Quem, 2014, Ricerche / Maior (4), 978-88-7849-093-2</w:t>
            </w:r>
          </w:p>
          <w:p>
            <w:pPr/>
            <w:r>
              <w:rPr/>
              <w:t xml:space="preserve">Proceedings/Recueil des communications</w:t>
            </w:r>
          </w:p>
          <w:p>
            <w:pPr/>
            <w:hyperlink r:id="rId21" w:history="1">
              <w:r>
                <w:rPr>
                  <w:color w:val="#410a8c"/>
                  <w:u w:val="single"/>
                </w:rPr>
                <w:t xml:space="preserve">hal-04311498v1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Aqua publica nella città romana: diritto, tecnica, strutture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Agri centuriati. An International Journal of Landscape Archaeology</w:t>
            </w:r>
            <w:r>
              <w:rPr/>
              <w:t xml:space="preserve">, 13 (2016), 2017</w:t>
            </w:r>
          </w:p>
          <w:p>
            <w:pPr/>
            <w:r>
              <w:rPr/>
              <w:t xml:space="preserve">N°spécial de revue/special issue</w:t>
            </w:r>
          </w:p>
          <w:p>
            <w:pPr/>
            <w:hyperlink r:id="rId23" w:history="1">
              <w:r>
                <w:rPr>
                  <w:color w:val="#410a8c"/>
                  <w:u w:val="single"/>
                </w:rPr>
                <w:t xml:space="preserve">hal-03816580v1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centuriazione della media valle del Misa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pp.67-85, 2020, Ricerche / Maior (9), 978-88-7849-150-2</w:t>
            </w:r>
          </w:p>
          <w:p>
            <w:pPr/>
            <w:r>
              <w:rPr/>
              <w:t xml:space="preserve">Chapitre d'ouvrage</w:t>
            </w:r>
          </w:p>
          <w:p>
            <w:pPr/>
            <w:hyperlink r:id="rId24" w:history="1">
              <w:r>
                <w:rPr>
                  <w:color w:val="#410a8c"/>
                  <w:u w:val="single"/>
                </w:rPr>
                <w:t xml:space="preserve">hal-03816550v1</w:t>
              </w:r>
            </w:hyperlink>
          </w:p>
        </w:tc>
      </w:tr>
      <w:tr>
        <w:trPr/>
        <w:tc>
          <w:tcPr>
            <w:noWrap/>
          </w:tcPr>
          <w:p>
            <w:pPr>
              <w:spacing w:after="200"/>
            </w:pPr>
            <w:hyperlink r:id="rId25" w:history="1">
              <w:r>
                <w:rPr>
                  <w:color w:val="1e198e"/>
                  <w:b w:val="1"/>
                  <w:bCs w:val="1"/>
                  <w:u w:val="single"/>
                </w:rPr>
                <w:t xml:space="preserve">La geografia dei luoghi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6" w:history="1">
              <w:r>
                <w:rPr>
                  <w:color w:val="#410a8c"/>
                  <w:u w:val="single"/>
                </w:rPr>
                <w:t xml:space="preserve">Olivia Nesci</w:t>
              </w:r>
            </w:hyperlink>
            <w:r>
              <w:rPr/>
              <w:t xml:space="preserve">,</w:t>
            </w:r>
            <w:hyperlink r:id="rId27" w:history="1">
              <w:r>
                <w:rPr>
                  <w:color w:val="#410a8c"/>
                  <w:u w:val="single"/>
                </w:rPr>
                <w:t xml:space="preserve">Luisa Pellegrini</w:t>
              </w:r>
            </w:hyperlink>
            <w:r>
              <w:rPr/>
              <w:t xml:space="preserve">,</w:t>
            </w:r>
            <w:hyperlink r:id="rId28" w:history="1">
              <w:r>
                <w:rPr>
                  <w:color w:val="#410a8c"/>
                  <w:u w:val="single"/>
                </w:rPr>
                <w:t xml:space="preserve">Daniele Savelli</w:t>
              </w:r>
            </w:hyperlink>
          </w:p>
          <w:p>
            <w:pPr/>
            <w:r>
              <w:rPr/>
              <w:t xml:space="preserve">Pier Luigi Dall’Aglio; Carlotta Franceschelli. </w:t>
            </w:r>
            <w:r>
              <w:rPr>
                <w:i w:val="1"/>
                <w:iCs w:val="1"/>
              </w:rPr>
              <w:t xml:space="preserve">Ostra antica: storia di una città romana delle Marche (scavi 2006-2019)</w:t>
            </w:r>
            <w:r>
              <w:rPr/>
              <w:t xml:space="preserve">, Ante Quem, pp.35-43, 2020, Ricerche / Maior (9), 978-88-7849-150-2</w:t>
            </w:r>
          </w:p>
          <w:p>
            <w:pPr/>
            <w:r>
              <w:rPr/>
              <w:t xml:space="preserve">Chapitre d'ouvrage</w:t>
            </w:r>
          </w:p>
          <w:p>
            <w:pPr/>
            <w:hyperlink r:id="rId25" w:history="1">
              <w:r>
                <w:rPr>
                  <w:color w:val="#410a8c"/>
                  <w:u w:val="single"/>
                </w:rPr>
                <w:t xml:space="preserve">hal-03816563v1</w:t>
              </w:r>
            </w:hyperlink>
          </w:p>
        </w:tc>
      </w:tr>
      <w:tr>
        <w:trPr/>
        <w:tc>
          <w:tcPr>
            <w:noWrap/>
          </w:tcPr>
          <w:p>
            <w:pPr>
              <w:spacing w:after="200"/>
            </w:pPr>
            <w:hyperlink r:id="rId29" w:history="1">
              <w:r>
                <w:rPr>
                  <w:color w:val="1e198e"/>
                  <w:b w:val="1"/>
                  <w:bCs w:val="1"/>
                  <w:u w:val="single"/>
                </w:rPr>
                <w:t xml:space="preserve">Sviluppo urbano, organizzazione degli spazi, mobilità interna</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pp.437-466, 2020, Ricerche / Maior (9), 978-88-7849-150-2</w:t>
            </w:r>
          </w:p>
          <w:p>
            <w:pPr/>
            <w:r>
              <w:rPr/>
              <w:t xml:space="preserve">Chapitre d'ouvrage</w:t>
            </w:r>
          </w:p>
          <w:p>
            <w:pPr/>
            <w:hyperlink r:id="rId29" w:history="1">
              <w:r>
                <w:rPr>
                  <w:color w:val="#410a8c"/>
                  <w:u w:val="single"/>
                </w:rPr>
                <w:t xml:space="preserve">hal-03816577v1</w:t>
              </w:r>
            </w:hyperlink>
          </w:p>
        </w:tc>
      </w:tr>
      <w:tr>
        <w:trPr/>
        <w:tc>
          <w:tcPr>
            <w:noWrap/>
          </w:tcPr>
          <w:p>
            <w:pPr>
              <w:spacing w:after="200"/>
            </w:pPr>
            <w:hyperlink r:id="rId30" w:history="1">
              <w:r>
                <w:rPr>
                  <w:color w:val="1e198e"/>
                  <w:b w:val="1"/>
                  <w:bCs w:val="1"/>
                  <w:u w:val="single"/>
                </w:rPr>
                <w:t xml:space="preserve">Introduzione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pp.11-14, 2020, Ricerche / Maior (9), 978-88-7849-150-2</w:t>
            </w:r>
          </w:p>
          <w:p>
            <w:pPr/>
            <w:r>
              <w:rPr/>
              <w:t xml:space="preserve">Chapitre d'ouvrage</w:t>
            </w:r>
          </w:p>
          <w:p>
            <w:pPr/>
            <w:hyperlink r:id="rId30" w:history="1">
              <w:r>
                <w:rPr>
                  <w:color w:val="#410a8c"/>
                  <w:u w:val="single"/>
                </w:rPr>
                <w:t xml:space="preserve">hal-04311709v1</w:t>
              </w:r>
            </w:hyperlink>
          </w:p>
        </w:tc>
      </w:tr>
      <w:tr>
        <w:trPr/>
        <w:tc>
          <w:tcPr>
            <w:noWrap/>
          </w:tcPr>
          <w:p>
            <w:pPr>
              <w:spacing w:after="200"/>
            </w:pPr>
            <w:hyperlink r:id="rId31" w:history="1">
              <w:r>
                <w:rPr>
                  <w:color w:val="1e198e"/>
                  <w:b w:val="1"/>
                  <w:bCs w:val="1"/>
                  <w:u w:val="single"/>
                </w:rPr>
                <w:t xml:space="preserve">Un edificio di fase premunicipale (struttura 20)</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pp.195-202, 2020, Ricerche / Maior (9), 978-88-7849-150-2</w:t>
            </w:r>
          </w:p>
          <w:p>
            <w:pPr/>
            <w:r>
              <w:rPr/>
              <w:t xml:space="preserve">Chapitre d'ouvrage</w:t>
            </w:r>
          </w:p>
          <w:p>
            <w:pPr/>
            <w:hyperlink r:id="rId31" w:history="1">
              <w:r>
                <w:rPr>
                  <w:color w:val="#410a8c"/>
                  <w:u w:val="single"/>
                </w:rPr>
                <w:t xml:space="preserve">hal-03816570v1</w:t>
              </w:r>
            </w:hyperlink>
          </w:p>
        </w:tc>
      </w:tr>
      <w:tr>
        <w:trPr/>
        <w:tc>
          <w:tcPr>
            <w:noWrap/>
          </w:tcPr>
          <w:p>
            <w:pPr>
              <w:spacing w:after="200"/>
            </w:pPr>
            <w:hyperlink r:id="rId32" w:history="1">
              <w:r>
                <w:rPr>
                  <w:color w:val="1e198e"/>
                  <w:b w:val="1"/>
                  <w:bCs w:val="1"/>
                  <w:u w:val="single"/>
                </w:rPr>
                <w:t xml:space="preserve">La periodizzazione del sito</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33" w:history="1">
              <w:r>
                <w:rPr>
                  <w:color w:val="#410a8c"/>
                  <w:u w:val="single"/>
                </w:rPr>
                <w:t xml:space="preserve">Cristian Tassinari</w:t>
              </w:r>
            </w:hyperlink>
          </w:p>
          <w:p>
            <w:pPr/>
            <w:r>
              <w:rPr/>
              <w:t xml:space="preserve">Pier Luigi Dall’Aglio; Carlotta Franceschelli. </w:t>
            </w:r>
            <w:r>
              <w:rPr>
                <w:i w:val="1"/>
                <w:iCs w:val="1"/>
              </w:rPr>
              <w:t xml:space="preserve">Ostra antica: storia di una città romana delle Marche (scavi 2006-2019)</w:t>
            </w:r>
            <w:r>
              <w:rPr/>
              <w:t xml:space="preserve">, Ante Quem, pp.425-436, 2020, Ricerche / Maior (9), 978-88-7849-150-2</w:t>
            </w:r>
          </w:p>
          <w:p>
            <w:pPr/>
            <w:r>
              <w:rPr/>
              <w:t xml:space="preserve">Chapitre d'ouvrage</w:t>
            </w:r>
          </w:p>
          <w:p>
            <w:pPr/>
            <w:hyperlink r:id="rId32" w:history="1">
              <w:r>
                <w:rPr>
                  <w:color w:val="#410a8c"/>
                  <w:u w:val="single"/>
                </w:rPr>
                <w:t xml:space="preserve">hal-03816574v1</w:t>
              </w:r>
            </w:hyperlink>
          </w:p>
        </w:tc>
      </w:tr>
      <w:tr>
        <w:trPr/>
        <w:tc>
          <w:tcPr>
            <w:noWrap/>
          </w:tcPr>
          <w:p>
            <w:pPr>
              <w:spacing w:after="200"/>
            </w:pPr>
            <w:hyperlink r:id="rId34" w:history="1">
              <w:r>
                <w:rPr>
                  <w:color w:val="1e198e"/>
                  <w:b w:val="1"/>
                  <w:bCs w:val="1"/>
                  <w:u w:val="single"/>
                </w:rPr>
                <w:t xml:space="preserve">La gestione dell'acqua in ambito urbano: approvvigionamento, distribuzione e utilizzo, smaltimento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pp.250-271, 2020, Ricerche / Maior (9), 978-88-7849-150-2</w:t>
            </w:r>
          </w:p>
          <w:p>
            <w:pPr/>
            <w:r>
              <w:rPr/>
              <w:t xml:space="preserve">Chapitre d'ouvrage</w:t>
            </w:r>
          </w:p>
          <w:p>
            <w:pPr/>
            <w:hyperlink r:id="rId34" w:history="1">
              <w:r>
                <w:rPr>
                  <w:color w:val="#410a8c"/>
                  <w:u w:val="single"/>
                </w:rPr>
                <w:t xml:space="preserve">hal-03816573v1</w:t>
              </w:r>
            </w:hyperlink>
          </w:p>
        </w:tc>
      </w:tr>
      <w:tr>
        <w:trPr/>
        <w:tc>
          <w:tcPr>
            <w:noWrap/>
          </w:tcPr>
          <w:p>
            <w:pPr>
              <w:spacing w:after="200"/>
            </w:pPr>
            <w:hyperlink r:id="rId35" w:history="1">
              <w:r>
                <w:rPr>
                  <w:color w:val="1e198e"/>
                  <w:b w:val="1"/>
                  <w:bCs w:val="1"/>
                  <w:u w:val="single"/>
                </w:rPr>
                <w:t xml:space="preserve">Il lato nord-occidentale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pp.119-178, 2020, Ricerche / Maior (9), 978-88-7849-150-2</w:t>
            </w:r>
          </w:p>
          <w:p>
            <w:pPr/>
            <w:r>
              <w:rPr/>
              <w:t xml:space="preserve">Chapitre d'ouvrage</w:t>
            </w:r>
          </w:p>
          <w:p>
            <w:pPr/>
            <w:hyperlink r:id="rId35" w:history="1">
              <w:r>
                <w:rPr>
                  <w:color w:val="#410a8c"/>
                  <w:u w:val="single"/>
                </w:rPr>
                <w:t xml:space="preserve">hal-03816567v1</w:t>
              </w:r>
            </w:hyperlink>
          </w:p>
        </w:tc>
      </w:tr>
      <w:tr>
        <w:trPr/>
        <w:tc>
          <w:tcPr>
            <w:noWrap/>
          </w:tcPr>
          <w:p>
            <w:pPr>
              <w:spacing w:after="200"/>
            </w:pPr>
            <w:hyperlink r:id="rId36" w:history="1">
              <w:r>
                <w:rPr>
                  <w:color w:val="1e198e"/>
                  <w:b w:val="1"/>
                  <w:bCs w:val="1"/>
                  <w:u w:val="single"/>
                </w:rPr>
                <w:t xml:space="preserve">Il sistema 'a pozzetti'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pp.212-236, 2020, Ricerche / Maior (9), 978-88-7849-150-2</w:t>
            </w:r>
          </w:p>
          <w:p>
            <w:pPr/>
            <w:r>
              <w:rPr/>
              <w:t xml:space="preserve">Chapitre d'ouvrage</w:t>
            </w:r>
          </w:p>
          <w:p>
            <w:pPr/>
            <w:hyperlink r:id="rId36" w:history="1">
              <w:r>
                <w:rPr>
                  <w:color w:val="#410a8c"/>
                  <w:u w:val="single"/>
                </w:rPr>
                <w:t xml:space="preserve">hal-03816571v1</w:t>
              </w:r>
            </w:hyperlink>
          </w:p>
        </w:tc>
      </w:tr>
      <w:tr>
        <w:trPr/>
        <w:tc>
          <w:tcPr>
            <w:noWrap/>
          </w:tcPr>
          <w:p>
            <w:pPr>
              <w:spacing w:after="200"/>
            </w:pPr>
            <w:hyperlink r:id="rId37" w:history="1">
              <w:r>
                <w:rPr>
                  <w:color w:val="1e198e"/>
                  <w:b w:val="1"/>
                  <w:bCs w:val="1"/>
                  <w:u w:val="single"/>
                </w:rPr>
                <w:t xml:space="preserve">La formazione del nome Adriatico</w:t>
              </w:r>
            </w:hyperlink>
          </w:p>
          <w:p>
            <w:pPr/>
            <w:hyperlink r:id="rId13" w:history="1">
              <w:r>
                <w:rPr>
                  <w:color w:val="#410a8c"/>
                  <w:u w:val="single"/>
                </w:rPr>
                <w:t xml:space="preserve">Carlotta Franceschelli</w:t>
              </w:r>
            </w:hyperlink>
          </w:p>
          <w:p>
            <w:pPr/>
            <w:r>
              <w:rPr/>
              <w:t xml:space="preserve">Giuseppe de Vergottini; Guglielmo Cevolin; Valeria Piergigli; Ivan Russo. </w:t>
            </w:r>
            <w:r>
              <w:rPr>
                <w:i w:val="1"/>
                <w:iCs w:val="1"/>
              </w:rPr>
              <w:t xml:space="preserve">Il Territorio Adriatico. Orizzonte storico, geografia del paesaggio, aspetti economici, giuridici e artistici</w:t>
            </w:r>
            <w:r>
              <w:rPr/>
              <w:t xml:space="preserve">, Edizioni Scientifiche Italiane, pp.345-365, 2019, 978-88-495-3973-8</w:t>
            </w:r>
          </w:p>
          <w:p>
            <w:pPr/>
            <w:r>
              <w:rPr/>
              <w:t xml:space="preserve">Chapitre d'ouvrage</w:t>
            </w:r>
          </w:p>
          <w:p>
            <w:pPr/>
            <w:hyperlink r:id="rId37" w:history="1">
              <w:r>
                <w:rPr>
                  <w:color w:val="#410a8c"/>
                  <w:u w:val="single"/>
                </w:rPr>
                <w:t xml:space="preserve">hal-03816582v1</w:t>
              </w:r>
            </w:hyperlink>
          </w:p>
        </w:tc>
      </w:tr>
      <w:tr>
        <w:trPr/>
        <w:tc>
          <w:tcPr>
            <w:noWrap/>
          </w:tcPr>
          <w:p>
            <w:pPr>
              <w:spacing w:after="200"/>
            </w:pPr>
            <w:hyperlink r:id="rId38" w:history="1">
              <w:r>
                <w:rPr>
                  <w:color w:val="1e198e"/>
                  <w:b w:val="1"/>
                  <w:bCs w:val="1"/>
                  <w:u w:val="single"/>
                </w:rPr>
                <w:t xml:space="preserve">La centuriazione della Pianura Padana: criteri ricostruttivi e problematiche storiche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Elio Lo Cascio; Marco Maiuro. </w:t>
            </w:r>
            <w:r>
              <w:rPr>
                <w:i w:val="1"/>
                <w:iCs w:val="1"/>
              </w:rPr>
              <w:t xml:space="preserve">Popolazione e risorse nell'Italia del Nord dalla Romanizzazione ai Longobardi</w:t>
            </w:r>
            <w:r>
              <w:rPr/>
              <w:t xml:space="preserve">, Edipuglia, pp.255-287, 2017, Pragmateiai (28), 978-88-7228-779-8</w:t>
            </w:r>
          </w:p>
          <w:p>
            <w:pPr/>
            <w:r>
              <w:rPr/>
              <w:t xml:space="preserve">Chapitre d'ouvrage</w:t>
            </w:r>
          </w:p>
          <w:p>
            <w:pPr/>
            <w:hyperlink r:id="rId38" w:history="1">
              <w:r>
                <w:rPr>
                  <w:color w:val="#410a8c"/>
                  <w:u w:val="single"/>
                </w:rPr>
                <w:t xml:space="preserve">hal-03816584v1</w:t>
              </w:r>
            </w:hyperlink>
          </w:p>
        </w:tc>
      </w:tr>
      <w:tr>
        <w:trPr/>
        <w:tc>
          <w:tcPr>
            <w:noWrap/>
          </w:tcPr>
          <w:p>
            <w:pPr>
              <w:spacing w:after="200"/>
            </w:pPr>
            <w:hyperlink r:id="rId39" w:history="1">
              <w:r>
                <w:rPr>
                  <w:color w:val="1e198e"/>
                  <w:b w:val="1"/>
                  <w:bCs w:val="1"/>
                  <w:u w:val="single"/>
                </w:rPr>
                <w:t xml:space="preserve">I cambiamenti della rete stradale tra Pianura Padana e Roma tra IV e V secolo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Jacopo Turchetto; Michele Asolati. </w:t>
            </w:r>
            <w:r>
              <w:rPr>
                <w:i w:val="1"/>
                <w:iCs w:val="1"/>
              </w:rPr>
              <w:t xml:space="preserve">Paesaggi in movimento. Ricerche dedicate a Guido Rosada</w:t>
            </w:r>
            <w:r>
              <w:rPr/>
              <w:t xml:space="preserve">, Padova University Press, pp.41-56, 2017, 978-88-6938-075-4</w:t>
            </w:r>
          </w:p>
          <w:p>
            <w:pPr/>
            <w:r>
              <w:rPr/>
              <w:t xml:space="preserve">Chapitre d'ouvrage</w:t>
            </w:r>
          </w:p>
          <w:p>
            <w:pPr/>
            <w:hyperlink r:id="rId39" w:history="1">
              <w:r>
                <w:rPr>
                  <w:color w:val="#410a8c"/>
                  <w:u w:val="single"/>
                </w:rPr>
                <w:t xml:space="preserve">hal-04319291v1</w:t>
              </w:r>
            </w:hyperlink>
          </w:p>
        </w:tc>
      </w:tr>
      <w:tr>
        <w:trPr/>
        <w:tc>
          <w:tcPr>
            <w:noWrap/>
          </w:tcPr>
          <w:p>
            <w:pPr>
              <w:spacing w:after="200"/>
            </w:pPr>
            <w:hyperlink r:id="rId40" w:history="1">
              <w:r>
                <w:rPr>
                  <w:color w:val="1e198e"/>
                  <w:b w:val="1"/>
                  <w:bCs w:val="1"/>
                  <w:u w:val="single"/>
                </w:rPr>
                <w:t xml:space="preserve">Prime considerazioni sulla città romana di Ostra alla luce dei nuovi scavi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41" w:history="1">
              <w:r>
                <w:rPr>
                  <w:color w:val="#410a8c"/>
                  <w:u w:val="single"/>
                </w:rPr>
                <w:t xml:space="preserve">Michele Silani</w:t>
              </w:r>
            </w:hyperlink>
            <w:r>
              <w:rPr/>
              <w:t xml:space="preserve">,</w:t>
            </w:r>
            <w:hyperlink r:id="rId33" w:history="1">
              <w:r>
                <w:rPr>
                  <w:color w:val="#410a8c"/>
                  <w:u w:val="single"/>
                </w:rPr>
                <w:t xml:space="preserve">Cristian Tassinari</w:t>
              </w:r>
            </w:hyperlink>
          </w:p>
          <w:p>
            <w:pPr/>
            <w:r>
              <w:rPr/>
              <w:t xml:space="preserve">Gabriele Baldelli; Fulvia Lo Schiavo. </w:t>
            </w:r>
            <w:r>
              <w:rPr>
                <w:i w:val="1"/>
                <w:iCs w:val="1"/>
              </w:rPr>
              <w:t xml:space="preserve">Amore per l'antico. Dal Tirreno all’Adriatico, dalla Preistoria al Medioevo e oltre. Studi di antichità in ricordo di Giuliano de Marinis</w:t>
            </w:r>
            <w:r>
              <w:rPr/>
              <w:t xml:space="preserve">, Scienze e Lettere, pp.829-848, 2014, 978-88-6687-076-0</w:t>
            </w:r>
          </w:p>
          <w:p>
            <w:pPr/>
            <w:r>
              <w:rPr/>
              <w:t xml:space="preserve">Chapitre d'ouvrage</w:t>
            </w:r>
          </w:p>
          <w:p>
            <w:pPr/>
            <w:hyperlink r:id="rId40" w:history="1">
              <w:r>
                <w:rPr>
                  <w:color w:val="#410a8c"/>
                  <w:u w:val="single"/>
                </w:rPr>
                <w:t xml:space="preserve">hal-04313094v1</w:t>
              </w:r>
            </w:hyperlink>
          </w:p>
        </w:tc>
      </w:tr>
      <w:tr>
        <w:trPr/>
        <w:tc>
          <w:tcPr>
            <w:noWrap/>
          </w:tcPr>
          <w:p>
            <w:pPr>
              <w:spacing w:after="200"/>
            </w:pPr>
            <w:hyperlink r:id="rId42" w:history="1">
              <w:r>
                <w:rPr>
                  <w:color w:val="1e198e"/>
                  <w:b w:val="1"/>
                  <w:bCs w:val="1"/>
                  <w:u w:val="single"/>
                </w:rPr>
                <w:t xml:space="preserve">La gestion des zones humides dans la plaine de la Limagne</w:t>
              </w:r>
            </w:hyperlink>
          </w:p>
          <w:p>
            <w:pPr/>
            <w:hyperlink r:id="rId13" w:history="1">
              <w:r>
                <w:rPr>
                  <w:color w:val="#410a8c"/>
                  <w:u w:val="single"/>
                </w:rPr>
                <w:t xml:space="preserve">Carlotta Franceschelli</w:t>
              </w:r>
            </w:hyperlink>
          </w:p>
          <w:p>
            <w:pPr/>
            <w:r>
              <w:rPr/>
              <w:t xml:space="preserve">Frédéric Trément. </w:t>
            </w:r>
            <w:r>
              <w:rPr>
                <w:i w:val="1"/>
                <w:iCs w:val="1"/>
              </w:rPr>
              <w:t xml:space="preserve">Les Arvernes et leurs voisins du Massif Central à l’époque romaine. Une archéologie du développement des territoires</w:t>
            </w:r>
            <w:r>
              <w:rPr/>
              <w:t xml:space="preserve">, 1 (t.124-125, n°600-601), Société des amis de l’Université de Clermont. Alliance Universitaire d'Auvergne, pp.297-323, 2011</w:t>
            </w:r>
          </w:p>
          <w:p>
            <w:pPr/>
            <w:r>
              <w:rPr/>
              <w:t xml:space="preserve">Chapitre d'ouvrage</w:t>
            </w:r>
          </w:p>
          <w:p>
            <w:pPr/>
            <w:hyperlink r:id="rId42" w:history="1">
              <w:r>
                <w:rPr>
                  <w:color w:val="#410a8c"/>
                  <w:u w:val="single"/>
                </w:rPr>
                <w:t xml:space="preserve">hal-04317543v1</w:t>
              </w:r>
            </w:hyperlink>
          </w:p>
        </w:tc>
      </w:tr>
      <w:tr>
        <w:trPr/>
        <w:tc>
          <w:tcPr>
            <w:noWrap/>
          </w:tcPr>
          <w:p>
            <w:pPr>
              <w:spacing w:after="200"/>
            </w:pPr>
            <w:hyperlink r:id="rId43" w:history="1">
              <w:r>
                <w:rPr>
                  <w:color w:val="1e198e"/>
                  <w:b w:val="1"/>
                  <w:bCs w:val="1"/>
                  <w:u w:val="single"/>
                </w:rPr>
                <w:t xml:space="preserve">La viabilità del territorio bolognese nelle carte del secolo XI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Giovanni Feo; Francesca Roversi Monaco. </w:t>
            </w:r>
            <w:r>
              <w:rPr>
                <w:i w:val="1"/>
                <w:iCs w:val="1"/>
              </w:rPr>
              <w:t xml:space="preserve">Bologna e il secolo XI. Storia, cultura, economia, istituzioni, diritto</w:t>
            </w:r>
            <w:r>
              <w:rPr/>
              <w:t xml:space="preserve">, Bononia University Press, pp.441-484, 2011, 978-88-7395-596-2</w:t>
            </w:r>
          </w:p>
          <w:p>
            <w:pPr/>
            <w:r>
              <w:rPr/>
              <w:t xml:space="preserve">Chapitre d'ouvrage</w:t>
            </w:r>
          </w:p>
          <w:p>
            <w:pPr/>
            <w:hyperlink r:id="rId43" w:history="1">
              <w:r>
                <w:rPr>
                  <w:color w:val="#410a8c"/>
                  <w:u w:val="single"/>
                </w:rPr>
                <w:t xml:space="preserve">hal-04319273v1</w:t>
              </w:r>
            </w:hyperlink>
          </w:p>
        </w:tc>
      </w:tr>
      <w:tr>
        <w:trPr/>
        <w:tc>
          <w:tcPr>
            <w:noWrap/>
          </w:tcPr>
          <w:p>
            <w:pPr>
              <w:spacing w:after="200"/>
            </w:pPr>
            <w:hyperlink r:id="rId44" w:history="1">
              <w:r>
                <w:rPr>
                  <w:color w:val="1e198e"/>
                  <w:b w:val="1"/>
                  <w:bCs w:val="1"/>
                  <w:u w:val="single"/>
                </w:rPr>
                <w:t xml:space="preserve">Il paesaggio della pianura romagnola tra l’età antica e il primo medioevo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Angelo Varni. </w:t>
            </w:r>
            <w:r>
              <w:rPr>
                <w:i w:val="1"/>
                <w:iCs w:val="1"/>
              </w:rPr>
              <w:t xml:space="preserve">Lo scorrere del paesaggio. Il trasformarsi della pianura romagnola dalla preistoria al ‘900</w:t>
            </w:r>
            <w:r>
              <w:rPr/>
              <w:t xml:space="preserve">, Edit Faenza, pp.9-48, 2007, 978-88-8152-164-7</w:t>
            </w:r>
          </w:p>
          <w:p>
            <w:pPr/>
            <w:r>
              <w:rPr/>
              <w:t xml:space="preserve">Chapitre d'ouvrage</w:t>
            </w:r>
          </w:p>
          <w:p>
            <w:pPr/>
            <w:hyperlink r:id="rId44" w:history="1">
              <w:r>
                <w:rPr>
                  <w:color w:val="#410a8c"/>
                  <w:u w:val="single"/>
                </w:rPr>
                <w:t xml:space="preserve">hal-04319278v1</w:t>
              </w:r>
            </w:hyperlink>
          </w:p>
        </w:tc>
      </w:tr>
      <w:tr>
        <w:trPr/>
        <w:tc>
          <w:tcPr>
            <w:noWrap/>
          </w:tcPr>
          <w:p>
            <w:pPr>
              <w:spacing w:after="200"/>
            </w:pPr>
            <w:hyperlink r:id="rId45" w:history="1">
              <w:r>
                <w:rPr>
                  <w:color w:val="1e198e"/>
                  <w:b w:val="1"/>
                  <w:bCs w:val="1"/>
                  <w:u w:val="single"/>
                </w:rPr>
                <w:t xml:space="preserve">I miliari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pp.80, 2006</w:t>
            </w:r>
          </w:p>
          <w:p>
            <w:pPr/>
            <w:r>
              <w:rPr/>
              <w:t xml:space="preserve">Chapitre d'ouvrage</w:t>
            </w:r>
          </w:p>
          <w:p>
            <w:pPr/>
            <w:hyperlink r:id="rId45" w:history="1">
              <w:r>
                <w:rPr>
                  <w:color w:val="#410a8c"/>
                  <w:u w:val="single"/>
                </w:rPr>
                <w:t xml:space="preserve">hal-04314804v1</w:t>
              </w:r>
            </w:hyperlink>
          </w:p>
        </w:tc>
      </w:tr>
      <w:tr>
        <w:trPr/>
        <w:tc>
          <w:tcPr>
            <w:noWrap/>
          </w:tcPr>
          <w:p>
            <w:pPr>
              <w:spacing w:after="200"/>
            </w:pPr>
            <w:hyperlink r:id="rId46" w:history="1">
              <w:r>
                <w:rPr>
                  <w:color w:val="1e198e"/>
                  <w:b w:val="1"/>
                  <w:bCs w:val="1"/>
                  <w:u w:val="single"/>
                </w:rPr>
                <w:t xml:space="preserve">Faenza-Imola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pp.95-97, 2006</w:t>
            </w:r>
          </w:p>
          <w:p>
            <w:pPr/>
            <w:r>
              <w:rPr/>
              <w:t xml:space="preserve">Chapitre d'ouvrage</w:t>
            </w:r>
          </w:p>
          <w:p>
            <w:pPr/>
            <w:hyperlink r:id="rId46" w:history="1">
              <w:r>
                <w:rPr>
                  <w:color w:val="#410a8c"/>
                  <w:u w:val="single"/>
                </w:rPr>
                <w:t xml:space="preserve">hal-04314821v1</w:t>
              </w:r>
            </w:hyperlink>
          </w:p>
        </w:tc>
      </w:tr>
      <w:tr>
        <w:trPr/>
        <w:tc>
          <w:tcPr>
            <w:noWrap/>
          </w:tcPr>
          <w:p>
            <w:pPr>
              <w:spacing w:after="200"/>
            </w:pPr>
            <w:hyperlink r:id="rId47" w:history="1">
              <w:r>
                <w:rPr>
                  <w:color w:val="1e198e"/>
                  <w:b w:val="1"/>
                  <w:bCs w:val="1"/>
                  <w:u w:val="single"/>
                </w:rPr>
                <w:t xml:space="preserve">Luigi Ferdinando Marsili (1658–1730): A pioneer in geomorphological and archaeological surveying</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Gian Battista Vai; William Glen Elliot Caldwell. </w:t>
            </w:r>
            <w:r>
              <w:rPr>
                <w:i w:val="1"/>
                <w:iCs w:val="1"/>
              </w:rPr>
              <w:t xml:space="preserve">The Origins of Geology in Italy</w:t>
            </w:r>
            <w:r>
              <w:rPr/>
              <w:t xml:space="preserve">, Geological Society of America, pp.120-135, 2006, Special papers (411), 0-8137-2411-2. </w:t>
            </w:r>
            <w:hyperlink r:id="rId48" w:history="1">
              <w:r>
                <w:rPr>
                  <w:color w:val="#410a8c"/>
                  <w:u w:val="single"/>
                </w:rPr>
                <w:t xml:space="preserve">⟨10.1130/2006.2411(08)⟩</w:t>
              </w:r>
            </w:hyperlink>
          </w:p>
          <w:p>
            <w:pPr/>
            <w:r>
              <w:rPr/>
              <w:t xml:space="preserve">Chapitre d'ouvrage</w:t>
            </w:r>
          </w:p>
          <w:p>
            <w:pPr/>
            <w:hyperlink r:id="rId47" w:history="1">
              <w:r>
                <w:rPr>
                  <w:color w:val="#410a8c"/>
                  <w:u w:val="single"/>
                </w:rPr>
                <w:t xml:space="preserve">hal-04319285v1</w:t>
              </w:r>
            </w:hyperlink>
          </w:p>
        </w:tc>
      </w:tr>
      <w:tr>
        <w:trPr/>
        <w:tc>
          <w:tcPr>
            <w:noWrap/>
          </w:tcPr>
          <w:p>
            <w:pPr>
              <w:spacing w:after="200"/>
            </w:pPr>
            <w:hyperlink r:id="rId49" w:history="1">
              <w:r>
                <w:rPr>
                  <w:color w:val="1e198e"/>
                  <w:b w:val="1"/>
                  <w:bCs w:val="1"/>
                  <w:u w:val="single"/>
                </w:rPr>
                <w:t xml:space="preserve">Forlimpopoli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pp.394-395, 2006</w:t>
            </w:r>
          </w:p>
          <w:p>
            <w:pPr/>
            <w:r>
              <w:rPr/>
              <w:t xml:space="preserve">Chapitre d'ouvrage</w:t>
            </w:r>
          </w:p>
          <w:p>
            <w:pPr/>
            <w:hyperlink r:id="rId49" w:history="1">
              <w:r>
                <w:rPr>
                  <w:color w:val="#410a8c"/>
                  <w:u w:val="single"/>
                </w:rPr>
                <w:t xml:space="preserve">hal-04314813v1</w:t>
              </w:r>
            </w:hyperlink>
          </w:p>
        </w:tc>
      </w:tr>
      <w:tr>
        <w:trPr/>
        <w:tc>
          <w:tcPr>
            <w:noWrap/>
          </w:tcPr>
          <w:p>
            <w:pPr>
              <w:spacing w:after="200"/>
            </w:pPr>
            <w:hyperlink r:id="rId50" w:history="1">
              <w:r>
                <w:rPr>
                  <w:color w:val="1e198e"/>
                  <w:b w:val="1"/>
                  <w:bCs w:val="1"/>
                  <w:u w:val="single"/>
                </w:rPr>
                <w:t xml:space="preserve">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pp.392-393, 2006</w:t>
            </w:r>
          </w:p>
          <w:p>
            <w:pPr/>
            <w:r>
              <w:rPr/>
              <w:t xml:space="preserve">Chapitre d'ouvrage</w:t>
            </w:r>
          </w:p>
          <w:p>
            <w:pPr/>
            <w:hyperlink r:id="rId50" w:history="1">
              <w:r>
                <w:rPr>
                  <w:color w:val="#410a8c"/>
                  <w:u w:val="single"/>
                </w:rPr>
                <w:t xml:space="preserve">hal-04314817v1</w:t>
              </w:r>
            </w:hyperlink>
          </w:p>
        </w:tc>
      </w:tr>
      <w:tr>
        <w:trPr/>
        <w:tc>
          <w:tcPr>
            <w:noWrap/>
          </w:tcPr>
          <w:p>
            <w:pPr>
              <w:spacing w:after="200"/>
            </w:pPr>
            <w:hyperlink r:id="rId51" w:history="1">
              <w:r>
                <w:rPr>
                  <w:color w:val="1e198e"/>
                  <w:b w:val="1"/>
                  <w:bCs w:val="1"/>
                  <w:u w:val="single"/>
                </w:rPr>
                <w:t xml:space="preserve">Le stazioni di posta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pp.65, 2006</w:t>
            </w:r>
          </w:p>
          <w:p>
            <w:pPr/>
            <w:r>
              <w:rPr/>
              <w:t xml:space="preserve">Chapitre d'ouvrage</w:t>
            </w:r>
          </w:p>
          <w:p>
            <w:pPr/>
            <w:hyperlink r:id="rId51" w:history="1">
              <w:r>
                <w:rPr>
                  <w:color w:val="#410a8c"/>
                  <w:u w:val="single"/>
                </w:rPr>
                <w:t xml:space="preserve">hal-04313574v1</w:t>
              </w:r>
            </w:hyperlink>
          </w:p>
        </w:tc>
      </w:tr>
      <w:tr>
        <w:trPr/>
        <w:tc>
          <w:tcPr>
            <w:noWrap/>
          </w:tcPr>
          <w:p>
            <w:pPr>
              <w:spacing w:after="200"/>
            </w:pPr>
            <w:hyperlink r:id="rId52" w:history="1">
              <w:r>
                <w:rPr>
                  <w:color w:val="1e198e"/>
                  <w:b w:val="1"/>
                  <w:bCs w:val="1"/>
                  <w:u w:val="single"/>
                </w:rPr>
                <w:t xml:space="preserve">Cesena-Faenza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pp.88-94, 2006</w:t>
            </w:r>
          </w:p>
          <w:p>
            <w:pPr/>
            <w:r>
              <w:rPr/>
              <w:t xml:space="preserve">Chapitre d'ouvrage</w:t>
            </w:r>
          </w:p>
          <w:p>
            <w:pPr/>
            <w:hyperlink r:id="rId52" w:history="1">
              <w:r>
                <w:rPr>
                  <w:color w:val="#410a8c"/>
                  <w:u w:val="single"/>
                </w:rPr>
                <w:t xml:space="preserve">hal-04314818v1</w:t>
              </w:r>
            </w:hyperlink>
          </w:p>
        </w:tc>
      </w:tr>
      <w:tr>
        <w:trPr/>
        <w:tc>
          <w:tcPr>
            <w:noWrap/>
          </w:tcPr>
          <w:p>
            <w:pPr>
              <w:spacing w:after="200"/>
            </w:pPr>
            <w:hyperlink r:id="rId53" w:history="1">
              <w:r>
                <w:rPr>
                  <w:color w:val="1e198e"/>
                  <w:b w:val="1"/>
                  <w:bCs w:val="1"/>
                  <w:u w:val="single"/>
                </w:rPr>
                <w:t xml:space="preserve">Centuriazione e viabilità</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pp.141-155, 2006</w:t>
            </w:r>
          </w:p>
          <w:p>
            <w:pPr/>
            <w:r>
              <w:rPr/>
              <w:t xml:space="preserve">Chapitre d'ouvrage</w:t>
            </w:r>
          </w:p>
          <w:p>
            <w:pPr/>
            <w:hyperlink r:id="rId53" w:history="1">
              <w:r>
                <w:rPr>
                  <w:color w:val="#410a8c"/>
                  <w:u w:val="single"/>
                </w:rPr>
                <w:t xml:space="preserve">hal-04314823v1</w:t>
              </w:r>
            </w:hyperlink>
          </w:p>
        </w:tc>
      </w:tr>
      <w:tr>
        <w:trPr/>
        <w:tc>
          <w:tcPr>
            <w:noWrap/>
          </w:tcPr>
          <w:p>
            <w:pPr>
              <w:spacing w:after="200"/>
            </w:pPr>
            <w:hyperlink r:id="rId54" w:history="1">
              <w:r>
                <w:rPr>
                  <w:color w:val="1e198e"/>
                  <w:b w:val="1"/>
                  <w:bCs w:val="1"/>
                  <w:u w:val="single"/>
                </w:rPr>
                <w:t xml:space="preserve">Forlì</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pp.393-394, 2006</w:t>
            </w:r>
          </w:p>
          <w:p>
            <w:pPr/>
            <w:r>
              <w:rPr/>
              <w:t xml:space="preserve">Chapitre d'ouvrage</w:t>
            </w:r>
          </w:p>
          <w:p>
            <w:pPr/>
            <w:hyperlink r:id="rId54" w:history="1">
              <w:r>
                <w:rPr>
                  <w:color w:val="#410a8c"/>
                  <w:u w:val="single"/>
                </w:rPr>
                <w:t xml:space="preserve">hal-04314814v1</w:t>
              </w:r>
            </w:hyperlink>
          </w:p>
        </w:tc>
      </w:tr>
      <w:tr>
        <w:trPr/>
        <w:tc>
          <w:tcPr>
            <w:noWrap/>
          </w:tcPr>
          <w:p>
            <w:pPr>
              <w:spacing w:after="200"/>
            </w:pPr>
            <w:hyperlink r:id="rId55" w:history="1">
              <w:r>
                <w:rPr>
                  <w:color w:val="1e198e"/>
                  <w:b w:val="1"/>
                  <w:bCs w:val="1"/>
                  <w:u w:val="single"/>
                </w:rPr>
                <w:t xml:space="preserve">Aspetti geomorfologici. Rapporti tra evoluzione geologica e insediamento umano nel faentino</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Chiara Guarnieri. </w:t>
            </w:r>
            <w:r>
              <w:rPr>
                <w:i w:val="1"/>
                <w:iCs w:val="1"/>
              </w:rPr>
              <w:t xml:space="preserve">Progettare il passato. Faenza tra pianificazione urbana e Carta Archeologica</w:t>
            </w:r>
            <w:r>
              <w:rPr/>
              <w:t xml:space="preserve">, All'insegna del giglio, pp.55-64, 2000, Quaderni di Archeologia dell'Emilia Romagna (3), 88-7814-174-7</w:t>
            </w:r>
          </w:p>
          <w:p>
            <w:pPr/>
            <w:r>
              <w:rPr/>
              <w:t xml:space="preserve">Chapitre d'ouvrage</w:t>
            </w:r>
          </w:p>
          <w:p>
            <w:pPr/>
            <w:hyperlink r:id="rId55" w:history="1">
              <w:r>
                <w:rPr>
                  <w:color w:val="#410a8c"/>
                  <w:u w:val="single"/>
                </w:rPr>
                <w:t xml:space="preserve">hal-04319679v1</w:t>
              </w:r>
            </w:hyperlink>
          </w:p>
        </w:tc>
      </w:tr>
      <w:tr>
        <w:trPr/>
        <w:tc>
          <w:tcPr>
            <w:noWrap/>
          </w:tcPr>
          <w:p>
            <w:pPr>
              <w:spacing w:after="200"/>
            </w:pPr>
            <w:hyperlink r:id="rId56" w:history="1">
              <w:r>
                <w:rPr>
                  <w:color w:val="1e198e"/>
                  <w:b w:val="1"/>
                  <w:bCs w:val="1"/>
                  <w:u w:val="single"/>
                </w:rPr>
                <w:t xml:space="preserve">Faenza. Le fasi protostorica, romana e bizantina</w:t>
              </w:r>
            </w:hyperlink>
          </w:p>
          <w:p>
            <w:pPr/>
            <w:hyperlink r:id="rId13" w:history="1">
              <w:r>
                <w:rPr>
                  <w:color w:val="#410a8c"/>
                  <w:u w:val="single"/>
                </w:rPr>
                <w:t xml:space="preserve">Carlotta Franceschelli</w:t>
              </w:r>
            </w:hyperlink>
          </w:p>
          <w:p>
            <w:pPr/>
            <w:r>
              <w:rPr/>
              <w:t xml:space="preserve">Paolo Sommella. </w:t>
            </w:r>
            <w:r>
              <w:rPr>
                <w:i w:val="1"/>
                <w:iCs w:val="1"/>
              </w:rPr>
              <w:t xml:space="preserve">Luoghi e Tradizioni d’Italia</w:t>
            </w:r>
            <w:r>
              <w:rPr/>
              <w:t xml:space="preserve">, Editalia, pp.193-198, 1999</w:t>
            </w:r>
          </w:p>
          <w:p>
            <w:pPr/>
            <w:r>
              <w:rPr/>
              <w:t xml:space="preserve">Chapitre d'ouvrage</w:t>
            </w:r>
          </w:p>
          <w:p>
            <w:pPr/>
            <w:hyperlink r:id="rId56" w:history="1">
              <w:r>
                <w:rPr>
                  <w:color w:val="#410a8c"/>
                  <w:u w:val="single"/>
                </w:rPr>
                <w:t xml:space="preserve">hal-04733517v1</w:t>
              </w:r>
            </w:hyperlink>
          </w:p>
        </w:tc>
      </w:tr>
      <w:tr>
        <w:trPr/>
        <w:tc>
          <w:tcPr>
            <w:noWrap/>
          </w:tcPr>
          <w:p>
            <w:pPr>
              <w:spacing w:after="200"/>
            </w:pPr>
            <w:hyperlink r:id="rId57" w:history="1">
              <w:r>
                <w:rPr>
                  <w:color w:val="1e198e"/>
                  <w:b w:val="1"/>
                  <w:bCs w:val="1"/>
                  <w:u w:val="single"/>
                </w:rPr>
                <w:t xml:space="preserve">Analisi di stratigrafie geo-archeologiche di Forlì</w:t>
              </w:r>
            </w:hyperlink>
          </w:p>
          <w:p>
            <w:pPr/>
            <w:hyperlink r:id="rId13" w:history="1">
              <w:r>
                <w:rPr>
                  <w:color w:val="#410a8c"/>
                  <w:u w:val="single"/>
                </w:rPr>
                <w:t xml:space="preserve">Carlotta Franceschelli</w:t>
              </w:r>
            </w:hyperlink>
          </w:p>
          <w:p>
            <w:pPr/>
            <w:r>
              <w:rPr/>
              <w:t xml:space="preserve">Giancarlo Poli. </w:t>
            </w:r>
            <w:r>
              <w:rPr>
                <w:i w:val="1"/>
                <w:iCs w:val="1"/>
              </w:rPr>
              <w:t xml:space="preserve">Geositi, testimoni del tempo. Fondamenti per la conservazione del patrimonio geologico</w:t>
            </w:r>
            <w:r>
              <w:rPr/>
              <w:t xml:space="preserve">, Regione Emilia-Romagna, pp.131-132, 1999, 8883420098</w:t>
            </w:r>
          </w:p>
          <w:p>
            <w:pPr/>
            <w:r>
              <w:rPr/>
              <w:t xml:space="preserve">Chapitre d'ouvrage</w:t>
            </w:r>
          </w:p>
          <w:p>
            <w:pPr/>
            <w:hyperlink r:id="rId57" w:history="1">
              <w:r>
                <w:rPr>
                  <w:color w:val="#410a8c"/>
                  <w:u w:val="single"/>
                </w:rPr>
                <w:t xml:space="preserve">hal-04733513v1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Management and uses of water resources in Roman towns: the case of Ostra (Ancona, Italy) and some other reflexions</w:t>
              </w:r>
            </w:hyperlink>
          </w:p>
          <w:p>
            <w:pPr/>
            <w:hyperlink r:id="rId13" w:history="1">
              <w:r>
                <w:rPr>
                  <w:color w:val="#410a8c"/>
                  <w:u w:val="single"/>
                </w:rPr>
                <w:t xml:space="preserve">Carlotta Franceschelli</w:t>
              </w:r>
            </w:hyperlink>
          </w:p>
          <w:p>
            <w:pPr/>
            <w:r>
              <w:rPr>
                <w:i w:val="1"/>
                <w:iCs w:val="1"/>
              </w:rPr>
              <w:t xml:space="preserve">Water History</w:t>
            </w:r>
            <w:r>
              <w:rPr/>
              <w:t xml:space="preserve">, 2023, 15 (1), pp.45-66. </w:t>
            </w:r>
            <w:hyperlink r:id="rId59" w:history="1">
              <w:r>
                <w:rPr>
                  <w:color w:val="#410a8c"/>
                  <w:u w:val="single"/>
                </w:rPr>
                <w:t xml:space="preserve">⟨10.1007/s12685-023-00322-5⟩</w:t>
              </w:r>
            </w:hyperlink>
          </w:p>
          <w:p>
            <w:pPr/>
            <w:r>
              <w:rPr/>
              <w:t xml:space="preserve">Article dans une revue</w:t>
            </w:r>
          </w:p>
          <w:p>
            <w:pPr/>
            <w:hyperlink r:id="rId58" w:history="1">
              <w:r>
                <w:rPr>
                  <w:color w:val="#410a8c"/>
                  <w:u w:val="single"/>
                </w:rPr>
                <w:t xml:space="preserve">hal-04246035v1</w:t>
              </w:r>
            </w:hyperlink>
          </w:p>
        </w:tc>
      </w:tr>
      <w:tr>
        <w:trPr/>
        <w:tc>
          <w:tcPr>
            <w:noWrap/>
          </w:tcPr>
          <w:p>
            <w:pPr>
              <w:spacing w:after="200"/>
            </w:pPr>
            <w:hyperlink r:id="rId60" w:history="1">
              <w:r>
                <w:rPr>
                  <w:color w:val="1e198e"/>
                  <w:b w:val="1"/>
                  <w:bCs w:val="1"/>
                  <w:u w:val="single"/>
                </w:rPr>
                <w:t xml:space="preserve">Le buone pratiche per la gestione delle acque indesiderabili nella città romana: alcuni casi di studio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2023, XXXIII, pp.203-222</w:t>
            </w:r>
          </w:p>
          <w:p>
            <w:pPr/>
            <w:r>
              <w:rPr/>
              <w:t xml:space="preserve">Article dans une revue</w:t>
            </w:r>
          </w:p>
          <w:p>
            <w:pPr/>
            <w:hyperlink r:id="rId60" w:history="1">
              <w:r>
                <w:rPr>
                  <w:color w:val="#410a8c"/>
                  <w:u w:val="single"/>
                </w:rPr>
                <w:t xml:space="preserve">hal-04668816v1</w:t>
              </w:r>
            </w:hyperlink>
          </w:p>
        </w:tc>
      </w:tr>
      <w:tr>
        <w:trPr/>
        <w:tc>
          <w:tcPr>
            <w:noWrap/>
          </w:tcPr>
          <w:p>
            <w:pPr>
              <w:spacing w:after="200"/>
            </w:pPr>
            <w:hyperlink r:id="rId61" w:history="1">
              <w:r>
                <w:rPr>
                  <w:color w:val="1e198e"/>
                  <w:b w:val="1"/>
                  <w:bCs w:val="1"/>
                  <w:u w:val="single"/>
                </w:rPr>
                <w:t xml:space="preserve">Archeologia e mobilità urbana in età romana: due casi di studio nelle Marche</w:t>
              </w:r>
            </w:hyperlink>
          </w:p>
          <w:p>
            <w:pPr/>
            <w:hyperlink r:id="rId13" w:history="1">
              <w:r>
                <w:rPr>
                  <w:color w:val="#410a8c"/>
                  <w:u w:val="single"/>
                </w:rPr>
                <w:t xml:space="preserve">Carlotta Franceschelli</w:t>
              </w:r>
            </w:hyperlink>
          </w:p>
          <w:p>
            <w:pPr/>
            <w:r>
              <w:rPr>
                <w:i w:val="1"/>
                <w:iCs w:val="1"/>
              </w:rPr>
              <w:t xml:space="preserve">Picus : studi e ricerche sulle Marche nell'antichità</w:t>
            </w:r>
            <w:r>
              <w:rPr/>
              <w:t xml:space="preserve">, 2023, 43, pp.39-74</w:t>
            </w:r>
          </w:p>
          <w:p>
            <w:pPr/>
            <w:r>
              <w:rPr/>
              <w:t xml:space="preserve">Article dans une revue</w:t>
            </w:r>
          </w:p>
          <w:p>
            <w:pPr/>
            <w:hyperlink r:id="rId61" w:history="1">
              <w:r>
                <w:rPr>
                  <w:color w:val="#410a8c"/>
                  <w:u w:val="single"/>
                </w:rPr>
                <w:t xml:space="preserve">hal-04246218v1</w:t>
              </w:r>
            </w:hyperlink>
          </w:p>
        </w:tc>
      </w:tr>
      <w:tr>
        <w:trPr/>
        <w:tc>
          <w:tcPr>
            <w:noWrap/>
          </w:tcPr>
          <w:p>
            <w:pPr>
              <w:spacing w:after="200"/>
            </w:pPr>
            <w:hyperlink r:id="rId62" w:history="1">
              <w:r>
                <w:rPr>
                  <w:color w:val="1e198e"/>
                  <w:b w:val="1"/>
                  <w:bCs w:val="1"/>
                  <w:u w:val="single"/>
                </w:rPr>
                <w:t xml:space="preserve">Nicola Criniti, Grand Tour a Veleia: dalla Tabula Alimentaria all'ager Veleias, Piacenza, lir, 2019, pp. 350 (con la collaborazione di Tiziana Albasi, Daniele Fava, Lauretta Magnani, Caterina Scopelliti).</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2022, 19, pp.115-118</w:t>
            </w:r>
          </w:p>
          <w:p>
            <w:pPr/>
            <w:r>
              <w:rPr/>
              <w:t xml:space="preserve">Article dans une revue</w:t>
            </w:r>
            <w:r>
              <w:rPr/>
              <w:t xml:space="preserve"> (compte-rendu de lecture)</w:t>
            </w:r>
          </w:p>
          <w:p>
            <w:pPr/>
            <w:hyperlink r:id="rId62" w:history="1">
              <w:r>
                <w:rPr>
                  <w:color w:val="#410a8c"/>
                  <w:u w:val="single"/>
                </w:rPr>
                <w:t xml:space="preserve">hal-04313102v1</w:t>
              </w:r>
            </w:hyperlink>
          </w:p>
        </w:tc>
      </w:tr>
      <w:tr>
        <w:trPr/>
        <w:tc>
          <w:tcPr>
            <w:noWrap/>
          </w:tcPr>
          <w:p>
            <w:pPr>
              <w:spacing w:after="200"/>
            </w:pPr>
            <w:hyperlink r:id="rId63" w:history="1">
              <w:r>
                <w:rPr>
                  <w:color w:val="1e198e"/>
                  <w:b w:val="1"/>
                  <w:bCs w:val="1"/>
                  <w:u w:val="single"/>
                </w:rPr>
                <w:t xml:space="preserve">Il cippo di Amandola e la questione delle centuriazioni di media montagna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2021, 31, pp.91-110</w:t>
            </w:r>
          </w:p>
          <w:p>
            <w:pPr/>
            <w:r>
              <w:rPr/>
              <w:t xml:space="preserve">Article dans une revue</w:t>
            </w:r>
          </w:p>
          <w:p>
            <w:pPr/>
            <w:hyperlink r:id="rId63" w:history="1">
              <w:r>
                <w:rPr>
                  <w:color w:val="#410a8c"/>
                  <w:u w:val="single"/>
                </w:rPr>
                <w:t xml:space="preserve">hal-03816548v1</w:t>
              </w:r>
            </w:hyperlink>
          </w:p>
        </w:tc>
      </w:tr>
      <w:tr>
        <w:trPr/>
        <w:tc>
          <w:tcPr>
            <w:noWrap/>
          </w:tcPr>
          <w:p>
            <w:pPr>
              <w:spacing w:after="200"/>
            </w:pPr>
            <w:hyperlink r:id="rId64" w:history="1">
              <w:r>
                <w:rPr>
                  <w:color w:val="1e198e"/>
                  <w:b w:val="1"/>
                  <w:bCs w:val="1"/>
                  <w:u w:val="single"/>
                </w:rPr>
                <w:t xml:space="preserve">Néris-les-Bains. Le Péchin, 2 bis rue Kléber</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Auvergne-Rhône-Alpes - Service régional de l'archéologie</w:t>
            </w:r>
            <w:r>
              <w:rPr/>
              <w:t xml:space="preserve">, 2021, pp.67</w:t>
            </w:r>
          </w:p>
          <w:p>
            <w:pPr/>
            <w:r>
              <w:rPr/>
              <w:t xml:space="preserve">Article dans une revue</w:t>
            </w:r>
          </w:p>
          <w:p>
            <w:pPr/>
            <w:hyperlink r:id="rId64" w:history="1">
              <w:r>
                <w:rPr>
                  <w:color w:val="#410a8c"/>
                  <w:u w:val="single"/>
                </w:rPr>
                <w:t xml:space="preserve">hal-04311669v1</w:t>
              </w:r>
            </w:hyperlink>
          </w:p>
        </w:tc>
      </w:tr>
      <w:tr>
        <w:trPr/>
        <w:tc>
          <w:tcPr>
            <w:noWrap/>
          </w:tcPr>
          <w:p>
            <w:pPr>
              <w:spacing w:after="200"/>
            </w:pPr>
            <w:hyperlink r:id="rId65"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Bulletin du Cercle d'Archéologie de Montluçon et de la région</w:t>
            </w:r>
            <w:r>
              <w:rPr/>
              <w:t xml:space="preserve">, 2017, pp.26-27</w:t>
            </w:r>
          </w:p>
          <w:p>
            <w:pPr/>
            <w:r>
              <w:rPr/>
              <w:t xml:space="preserve">Article dans une revue</w:t>
            </w:r>
          </w:p>
          <w:p>
            <w:pPr/>
            <w:hyperlink r:id="rId65" w:history="1">
              <w:r>
                <w:rPr>
                  <w:color w:val="#410a8c"/>
                  <w:u w:val="single"/>
                </w:rPr>
                <w:t xml:space="preserve">hal-04313883v1</w:t>
              </w:r>
            </w:hyperlink>
          </w:p>
        </w:tc>
      </w:tr>
      <w:tr>
        <w:trPr/>
        <w:tc>
          <w:tcPr>
            <w:noWrap/>
          </w:tcPr>
          <w:p>
            <w:pPr>
              <w:spacing w:after="200"/>
            </w:pPr>
            <w:hyperlink r:id="rId66" w:history="1">
              <w:r>
                <w:rPr>
                  <w:color w:val="1e198e"/>
                  <w:b w:val="1"/>
                  <w:bCs w:val="1"/>
                  <w:u w:val="single"/>
                </w:rPr>
                <w:t xml:space="preserve">Geomorphological and anthropic control of the development of some Adriatic historical towns (Italy) since the Roman Age</w:t>
              </w:r>
            </w:hyperlink>
          </w:p>
          <w:p>
            <w:pPr/>
            <w:hyperlink r:id="rId16" w:history="1">
              <w:r>
                <w:rPr>
                  <w:color w:val="#410a8c"/>
                  <w:u w:val="single"/>
                </w:rPr>
                <w:t xml:space="preserve">Pier Luigi Dall’Aglio</w:t>
              </w:r>
            </w:hyperlink>
            <w:r>
              <w:rPr/>
              <w:t xml:space="preserve">,</w:t>
            </w:r>
            <w:hyperlink r:id="rId67" w:history="1">
              <w:r>
                <w:rPr>
                  <w:color w:val="#410a8c"/>
                  <w:u w:val="single"/>
                </w:rPr>
                <w:t xml:space="preserve">Mauro de Donatis</w:t>
              </w:r>
            </w:hyperlink>
            <w:r>
              <w:rPr/>
              <w:t xml:space="preserve">,</w:t>
            </w:r>
            <w:hyperlink r:id="rId13" w:history="1">
              <w:r>
                <w:rPr>
                  <w:color w:val="#410a8c"/>
                  <w:u w:val="single"/>
                </w:rPr>
                <w:t xml:space="preserve">Carlotta Franceschelli</w:t>
              </w:r>
            </w:hyperlink>
            <w:r>
              <w:rPr/>
              <w:t xml:space="preserve">,</w:t>
            </w:r>
            <w:hyperlink r:id="rId68" w:history="1">
              <w:r>
                <w:rPr>
                  <w:color w:val="#410a8c"/>
                  <w:u w:val="single"/>
                </w:rPr>
                <w:t xml:space="preserve">Cristiano Guerra</w:t>
              </w:r>
            </w:hyperlink>
            <w:r>
              <w:rPr/>
              <w:t xml:space="preserve">,</w:t>
            </w:r>
            <w:hyperlink r:id="rId69" w:history="1">
              <w:r>
                <w:rPr>
                  <w:color w:val="#410a8c"/>
                  <w:u w:val="single"/>
                </w:rPr>
                <w:t xml:space="preserve">Veronica Guerra</w:t>
              </w:r>
            </w:hyperlink>
            <w:r>
              <w:rPr/>
              <w:t xml:space="preserve">et al.</w:t>
            </w:r>
          </w:p>
          <w:p>
            <w:pPr/>
            <w:r>
              <w:rPr>
                <w:i w:val="1"/>
                <w:iCs w:val="1"/>
              </w:rPr>
              <w:t xml:space="preserve">Quaestiones Geographicae</w:t>
            </w:r>
            <w:r>
              <w:rPr/>
              <w:t xml:space="preserve">, 2017, 36 (3), pp.111-123. </w:t>
            </w:r>
            <w:hyperlink r:id="rId70" w:history="1">
              <w:r>
                <w:rPr>
                  <w:color w:val="#410a8c"/>
                  <w:u w:val="single"/>
                </w:rPr>
                <w:t xml:space="preserve">⟨10.1515/quageo-2017-0028⟩</w:t>
              </w:r>
            </w:hyperlink>
          </w:p>
          <w:p>
            <w:pPr/>
            <w:r>
              <w:rPr/>
              <w:t xml:space="preserve">Article dans une revue</w:t>
            </w:r>
          </w:p>
          <w:p>
            <w:pPr/>
            <w:hyperlink r:id="rId66" w:history="1">
              <w:r>
                <w:rPr>
                  <w:color w:val="#410a8c"/>
                  <w:u w:val="single"/>
                </w:rPr>
                <w:t xml:space="preserve">hal-04313097v1</w:t>
              </w:r>
            </w:hyperlink>
          </w:p>
        </w:tc>
      </w:tr>
      <w:tr>
        <w:trPr/>
        <w:tc>
          <w:tcPr>
            <w:noWrap/>
          </w:tcPr>
          <w:p>
            <w:pPr>
              <w:spacing w:after="200"/>
            </w:pPr>
            <w:hyperlink r:id="rId71"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 Service régional de l'archéologie</w:t>
            </w:r>
            <w:r>
              <w:rPr/>
              <w:t xml:space="preserve">, 2016, pp.103-104</w:t>
            </w:r>
          </w:p>
          <w:p>
            <w:pPr/>
            <w:r>
              <w:rPr/>
              <w:t xml:space="preserve">Article dans une revue</w:t>
            </w:r>
          </w:p>
          <w:p>
            <w:pPr/>
            <w:hyperlink r:id="rId71" w:history="1">
              <w:r>
                <w:rPr>
                  <w:color w:val="#410a8c"/>
                  <w:u w:val="single"/>
                </w:rPr>
                <w:t xml:space="preserve">hal-04311692v1</w:t>
              </w:r>
            </w:hyperlink>
          </w:p>
        </w:tc>
      </w:tr>
      <w:tr>
        <w:trPr/>
        <w:tc>
          <w:tcPr>
            <w:noWrap/>
          </w:tcPr>
          <w:p>
            <w:pPr>
              <w:spacing w:after="200"/>
            </w:pPr>
            <w:hyperlink r:id="rId72" w:history="1">
              <w:r>
                <w:rPr>
                  <w:color w:val="1e198e"/>
                  <w:b w:val="1"/>
                  <w:bCs w:val="1"/>
                  <w:u w:val="single"/>
                </w:rPr>
                <w:t xml:space="preserve">Riflessioni sulla centuriazione romana: paradigmi interpretativi, valenza paesagistica, signiicato storico</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2015, 12, pp.175-211. </w:t>
            </w:r>
            <w:hyperlink r:id="rId73" w:history="1">
              <w:r>
                <w:rPr>
                  <w:color w:val="#410a8c"/>
                  <w:u w:val="single"/>
                </w:rPr>
                <w:t xml:space="preserve">⟨10.1400/240854⟩</w:t>
              </w:r>
            </w:hyperlink>
          </w:p>
          <w:p>
            <w:pPr/>
            <w:r>
              <w:rPr/>
              <w:t xml:space="preserve">Article dans une revue</w:t>
            </w:r>
          </w:p>
          <w:p>
            <w:pPr/>
            <w:hyperlink r:id="rId72" w:history="1">
              <w:r>
                <w:rPr>
                  <w:color w:val="#410a8c"/>
                  <w:u w:val="single"/>
                </w:rPr>
                <w:t xml:space="preserve">hal-04313092v1</w:t>
              </w:r>
            </w:hyperlink>
          </w:p>
        </w:tc>
      </w:tr>
      <w:tr>
        <w:trPr/>
        <w:tc>
          <w:tcPr>
            <w:noWrap/>
          </w:tcPr>
          <w:p>
            <w:pPr>
              <w:spacing w:after="200"/>
            </w:pPr>
            <w:hyperlink r:id="rId74" w:history="1">
              <w:r>
                <w:rPr>
                  <w:color w:val="1e198e"/>
                  <w:b w:val="1"/>
                  <w:bCs w:val="1"/>
                  <w:u w:val="single"/>
                </w:rPr>
                <w:t xml:space="preserve">Néris-les-Bains. 2bis, rue Kléber, le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76" w:history="1">
              <w:r>
                <w:rPr>
                  <w:color w:val="#410a8c"/>
                  <w:u w:val="single"/>
                </w:rPr>
                <w:t xml:space="preserve">Gaia Roversi</w:t>
              </w:r>
            </w:hyperlink>
            <w:r>
              <w:rPr/>
              <w:t xml:space="preserve">,</w:t>
            </w:r>
            <w:hyperlink r:id="rId77" w:history="1">
              <w:r>
                <w:rPr>
                  <w:color w:val="#410a8c"/>
                  <w:u w:val="single"/>
                </w:rPr>
                <w:t xml:space="preserve">Paolo Storchi</w:t>
              </w:r>
            </w:hyperlink>
            <w:r>
              <w:rPr/>
              <w:t xml:space="preserve">et al.</w:t>
            </w:r>
          </w:p>
          <w:p>
            <w:pPr/>
            <w:r>
              <w:rPr>
                <w:i w:val="1"/>
                <w:iCs w:val="1"/>
              </w:rPr>
              <w:t xml:space="preserve">Bilan Scientifique - Direction régionale des affaires culturelles Auvergne, Service régional de l'archéologie</w:t>
            </w:r>
            <w:r>
              <w:rPr/>
              <w:t xml:space="preserve">, 2015, pp.28-30</w:t>
            </w:r>
          </w:p>
          <w:p>
            <w:pPr/>
            <w:r>
              <w:rPr/>
              <w:t xml:space="preserve">Article dans une revue</w:t>
            </w:r>
          </w:p>
          <w:p>
            <w:pPr/>
            <w:hyperlink r:id="rId74" w:history="1">
              <w:r>
                <w:rPr>
                  <w:color w:val="#410a8c"/>
                  <w:u w:val="single"/>
                </w:rPr>
                <w:t xml:space="preserve">hal-04312811v1</w:t>
              </w:r>
            </w:hyperlink>
          </w:p>
        </w:tc>
      </w:tr>
      <w:tr>
        <w:trPr/>
        <w:tc>
          <w:tcPr>
            <w:noWrap/>
          </w:tcPr>
          <w:p>
            <w:pPr>
              <w:spacing w:after="200"/>
            </w:pPr>
            <w:hyperlink r:id="rId78" w:history="1">
              <w:r>
                <w:rPr>
                  <w:color w:val="1e198e"/>
                  <w:b w:val="1"/>
                  <w:bCs w:val="1"/>
                  <w:u w:val="single"/>
                </w:rPr>
                <w:t xml:space="preserve">Néris-les-Bains. L'alimentation en eau de Néris-les-Bains à l'époque romaine : les aqueducs des Combes et des Viviers</w:t>
              </w:r>
            </w:hyperlink>
          </w:p>
          <w:p>
            <w:pPr/>
            <w:hyperlink r:id="rId13" w:history="1">
              <w:r>
                <w:rPr>
                  <w:color w:val="#410a8c"/>
                  <w:u w:val="single"/>
                </w:rPr>
                <w:t xml:space="preserve">Carlotta Franceschelli</w:t>
              </w:r>
            </w:hyperlink>
          </w:p>
          <w:p>
            <w:pPr/>
            <w:r>
              <w:rPr>
                <w:i w:val="1"/>
                <w:iCs w:val="1"/>
              </w:rPr>
              <w:t xml:space="preserve">Bilan d'activité 2013 de la DRAC Auvergne</w:t>
            </w:r>
            <w:r>
              <w:rPr/>
              <w:t xml:space="preserve">, 2014, pp.42-44</w:t>
            </w:r>
          </w:p>
          <w:p>
            <w:pPr/>
            <w:r>
              <w:rPr/>
              <w:t xml:space="preserve">Article dans une revue</w:t>
            </w:r>
          </w:p>
          <w:p>
            <w:pPr/>
            <w:hyperlink r:id="rId78" w:history="1">
              <w:r>
                <w:rPr>
                  <w:color w:val="#410a8c"/>
                  <w:u w:val="single"/>
                </w:rPr>
                <w:t xml:space="preserve">hal-04311647v1</w:t>
              </w:r>
            </w:hyperlink>
          </w:p>
        </w:tc>
      </w:tr>
      <w:tr>
        <w:trPr/>
        <w:tc>
          <w:tcPr>
            <w:noWrap/>
          </w:tcPr>
          <w:p>
            <w:pPr>
              <w:spacing w:after="200"/>
            </w:pPr>
            <w:hyperlink r:id="rId79" w:history="1">
              <w:r>
                <w:rPr>
                  <w:color w:val="1e198e"/>
                  <w:b w:val="1"/>
                  <w:bCs w:val="1"/>
                  <w:u w:val="single"/>
                </w:rPr>
                <w:t xml:space="preserve">Entre voies de terre et voies d’eau : l’évolution du voyage en Italie Padane, entre l’Itinerarium Burdigalense et le témoignage de Sidoine Apollinaire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Belgeo : Revue Belge de Géographie</w:t>
            </w:r>
            <w:r>
              <w:rPr/>
              <w:t xml:space="preserve">, 2014, 2, </w:t>
            </w:r>
            <w:hyperlink r:id="rId80" w:history="1">
              <w:r>
                <w:rPr>
                  <w:color w:val="#410a8c"/>
                  <w:u w:val="single"/>
                </w:rPr>
                <w:t xml:space="preserve">⟨10.4000/belgeo.12877⟩</w:t>
              </w:r>
            </w:hyperlink>
          </w:p>
          <w:p>
            <w:pPr/>
            <w:r>
              <w:rPr/>
              <w:t xml:space="preserve">Article dans une revue</w:t>
            </w:r>
          </w:p>
          <w:p>
            <w:pPr/>
            <w:hyperlink r:id="rId79" w:history="1">
              <w:r>
                <w:rPr>
                  <w:color w:val="#410a8c"/>
                  <w:u w:val="single"/>
                </w:rPr>
                <w:t xml:space="preserve">hal-04319300v1</w:t>
              </w:r>
            </w:hyperlink>
          </w:p>
        </w:tc>
      </w:tr>
      <w:tr>
        <w:trPr/>
        <w:tc>
          <w:tcPr>
            <w:noWrap/>
          </w:tcPr>
          <w:p>
            <w:pPr>
              <w:spacing w:after="200"/>
            </w:pPr>
            <w:hyperlink r:id="rId81" w:history="1">
              <w:r>
                <w:rPr>
                  <w:color w:val="1e198e"/>
                  <w:b w:val="1"/>
                  <w:bCs w:val="1"/>
                  <w:u w:val="single"/>
                </w:rPr>
                <w:t xml:space="preserve">Neriomagus/Aquae Nerii : Une agglomération secondaire de la cité des Bituriges Cubes (Néris-les-Bains, Allier)</w:t>
              </w:r>
            </w:hyperlink>
          </w:p>
          <w:p>
            <w:pPr/>
            <w:hyperlink r:id="rId82" w:history="1">
              <w:r>
                <w:rPr>
                  <w:color w:val="#410a8c"/>
                  <w:u w:val="single"/>
                </w:rPr>
                <w:t xml:space="preserve">Claudine Girardy-Caillat</w:t>
              </w:r>
            </w:hyperlink>
            <w:r>
              <w:rPr/>
              <w:t xml:space="preserve">,</w:t>
            </w:r>
            <w:hyperlink r:id="rId83" w:history="1">
              <w:r>
                <w:rPr>
                  <w:color w:val="#410a8c"/>
                  <w:u w:val="single"/>
                </w:rPr>
                <w:t xml:space="preserve">Jérôme Hénique</w:t>
              </w:r>
            </w:hyperlink>
            <w:r>
              <w:rPr/>
              <w:t xml:space="preserve">,</w:t>
            </w:r>
            <w:hyperlink r:id="rId13" w:history="1">
              <w:r>
                <w:rPr>
                  <w:color w:val="#410a8c"/>
                  <w:u w:val="single"/>
                </w:rPr>
                <w:t xml:space="preserve">Carlotta Franceschelli</w:t>
              </w:r>
            </w:hyperlink>
          </w:p>
          <w:p>
            <w:pPr/>
            <w:r>
              <w:rPr>
                <w:i w:val="1"/>
                <w:iCs w:val="1"/>
              </w:rPr>
              <w:t xml:space="preserve">Bilan d'activité 2010-2011 de la DRAC Auvergne</w:t>
            </w:r>
            <w:r>
              <w:rPr/>
              <w:t xml:space="preserve">, 2012, pp.120-123</w:t>
            </w:r>
          </w:p>
          <w:p>
            <w:pPr/>
            <w:r>
              <w:rPr/>
              <w:t xml:space="preserve">Article dans une revue</w:t>
            </w:r>
          </w:p>
          <w:p>
            <w:pPr/>
            <w:hyperlink r:id="rId81" w:history="1">
              <w:r>
                <w:rPr>
                  <w:color w:val="#410a8c"/>
                  <w:u w:val="single"/>
                </w:rPr>
                <w:t xml:space="preserve">hal-04312822v1</w:t>
              </w:r>
            </w:hyperlink>
          </w:p>
        </w:tc>
      </w:tr>
      <w:tr>
        <w:trPr/>
        <w:tc>
          <w:tcPr>
            <w:noWrap/>
          </w:tcPr>
          <w:p>
            <w:pPr>
              <w:spacing w:after="200"/>
            </w:pPr>
            <w:hyperlink r:id="rId84" w:history="1">
              <w:r>
                <w:rPr>
                  <w:color w:val="1e198e"/>
                  <w:b w:val="1"/>
                  <w:bCs w:val="1"/>
                  <w:u w:val="single"/>
                </w:rPr>
                <w:t xml:space="preserve">Pianificazione e gestione del territorio: concetti attuali per realtà antiche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Ocnus. Quaderni della Scuola di Specializzazione in Beni Archeologici</w:t>
            </w:r>
            <w:r>
              <w:rPr/>
              <w:t xml:space="preserve">, 2011, 19, pp.23-40</w:t>
            </w:r>
          </w:p>
          <w:p>
            <w:pPr/>
            <w:r>
              <w:rPr/>
              <w:t xml:space="preserve">Article dans une revue</w:t>
            </w:r>
          </w:p>
          <w:p>
            <w:pPr/>
            <w:hyperlink r:id="rId84" w:history="1">
              <w:r>
                <w:rPr>
                  <w:color w:val="#410a8c"/>
                  <w:u w:val="single"/>
                </w:rPr>
                <w:t xml:space="preserve">hal-04319310v1</w:t>
              </w:r>
            </w:hyperlink>
          </w:p>
        </w:tc>
      </w:tr>
      <w:tr>
        <w:trPr/>
        <w:tc>
          <w:tcPr>
            <w:noWrap/>
          </w:tcPr>
          <w:p>
            <w:pPr>
              <w:spacing w:after="200"/>
            </w:pPr>
            <w:hyperlink r:id="rId85" w:history="1">
              <w:r>
                <w:rPr>
                  <w:color w:val="1e198e"/>
                  <w:b w:val="1"/>
                  <w:bCs w:val="1"/>
                  <w:u w:val="single"/>
                </w:rPr>
                <w:t xml:space="preserve">Provenance of the Cotignola quarry sands (northern Apennines) as a tool for palaeogeographical studies on the action of Senio and Santerno rivers in the Romagna floodplain</w:t>
              </w:r>
            </w:hyperlink>
          </w:p>
          <w:p>
            <w:pPr/>
            <w:hyperlink r:id="rId86" w:history="1">
              <w:r>
                <w:rPr>
                  <w:color w:val="#410a8c"/>
                  <w:u w:val="single"/>
                </w:rPr>
                <w:t xml:space="preserve">Valentina Marconi</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w:t>
            </w:r>
            <w:hyperlink r:id="rId87" w:history="1">
              <w:r>
                <w:rPr>
                  <w:color w:val="#410a8c"/>
                  <w:u w:val="single"/>
                </w:rPr>
                <w:t xml:space="preserve">Gianbattista Vai</w:t>
              </w:r>
            </w:hyperlink>
            <w:r>
              <w:rPr/>
              <w:t xml:space="preserve">,</w:t>
            </w:r>
            <w:hyperlink r:id="rId88" w:history="1">
              <w:r>
                <w:rPr>
                  <w:color w:val="#410a8c"/>
                  <w:u w:val="single"/>
                </w:rPr>
                <w:t xml:space="preserve">Gian Gaspare Zuffa</w:t>
              </w:r>
            </w:hyperlink>
          </w:p>
          <w:p>
            <w:pPr/>
            <w:r>
              <w:rPr>
                <w:i w:val="1"/>
                <w:iCs w:val="1"/>
              </w:rPr>
              <w:t xml:space="preserve">Il Quaternario</w:t>
            </w:r>
            <w:r>
              <w:rPr/>
              <w:t xml:space="preserve">, 2008, 21 (1B), pp.139-146</w:t>
            </w:r>
          </w:p>
          <w:p>
            <w:pPr/>
            <w:r>
              <w:rPr/>
              <w:t xml:space="preserve">Article dans une revue</w:t>
            </w:r>
          </w:p>
          <w:p>
            <w:pPr/>
            <w:hyperlink r:id="rId85" w:history="1">
              <w:r>
                <w:rPr>
                  <w:color w:val="#410a8c"/>
                  <w:u w:val="single"/>
                </w:rPr>
                <w:t xml:space="preserve">hal-04314898v1</w:t>
              </w:r>
            </w:hyperlink>
          </w:p>
        </w:tc>
      </w:tr>
      <w:tr>
        <w:trPr/>
        <w:tc>
          <w:tcPr>
            <w:noWrap/>
          </w:tcPr>
          <w:p>
            <w:pPr>
              <w:spacing w:after="200"/>
            </w:pPr>
            <w:hyperlink r:id="rId89" w:history="1">
              <w:r>
                <w:rPr>
                  <w:color w:val="1e198e"/>
                  <w:b w:val="1"/>
                  <w:bCs w:val="1"/>
                  <w:u w:val="single"/>
                </w:rPr>
                <w:t xml:space="preserve">Dynamiques de transmission de la morphologie agraire : pérennisation’ et ‘effacement’ de la centuriation romaine dans la plaine sud du Pô</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2008, 5, pp.77-105. </w:t>
            </w:r>
            <w:hyperlink r:id="rId90" w:history="1">
              <w:r>
                <w:rPr>
                  <w:color w:val="#410a8c"/>
                  <w:u w:val="single"/>
                </w:rPr>
                <w:t xml:space="preserve">⟨10.1400/116137⟩</w:t>
              </w:r>
            </w:hyperlink>
          </w:p>
          <w:p>
            <w:pPr/>
            <w:r>
              <w:rPr/>
              <w:t xml:space="preserve">Article dans une revue</w:t>
            </w:r>
          </w:p>
          <w:p>
            <w:pPr/>
            <w:hyperlink r:id="rId89" w:history="1">
              <w:r>
                <w:rPr>
                  <w:color w:val="#410a8c"/>
                  <w:u w:val="single"/>
                </w:rPr>
                <w:t xml:space="preserve">hal-04313090v1</w:t>
              </w:r>
            </w:hyperlink>
          </w:p>
        </w:tc>
      </w:tr>
      <w:tr>
        <w:trPr/>
        <w:tc>
          <w:tcPr>
            <w:noWrap/>
          </w:tcPr>
          <w:p>
            <w:pPr>
              <w:spacing w:after="200"/>
            </w:pPr>
            <w:hyperlink r:id="rId91" w:history="1">
              <w:r>
                <w:rPr>
                  <w:color w:val="1e198e"/>
                  <w:b w:val="1"/>
                  <w:bCs w:val="1"/>
                  <w:u w:val="single"/>
                </w:rPr>
                <w:t xml:space="preserve">Jean-Loup Abbé, À la conquête des étangs. L’aménagement de l’espace en Languedoc méditerranéen (XIIe-XVe siècle), Toulouse, Presses Universitaires du Mirail, 2006, pp. 332</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2007, 4, pp.137-138</w:t>
            </w:r>
          </w:p>
          <w:p>
            <w:pPr/>
            <w:r>
              <w:rPr/>
              <w:t xml:space="preserve">Article dans une revue</w:t>
            </w:r>
            <w:r>
              <w:rPr/>
              <w:t xml:space="preserve"> (compte-rendu de lecture)</w:t>
            </w:r>
          </w:p>
          <w:p>
            <w:pPr/>
            <w:hyperlink r:id="rId91" w:history="1">
              <w:r>
                <w:rPr>
                  <w:color w:val="#410a8c"/>
                  <w:u w:val="single"/>
                </w:rPr>
                <w:t xml:space="preserve">hal-04313247v1</w:t>
              </w:r>
            </w:hyperlink>
          </w:p>
        </w:tc>
      </w:tr>
      <w:tr>
        <w:trPr/>
        <w:tc>
          <w:tcPr>
            <w:noWrap/>
          </w:tcPr>
          <w:p>
            <w:pPr>
              <w:spacing w:after="200"/>
            </w:pPr>
            <w:hyperlink r:id="rId92" w:history="1">
              <w:r>
                <w:rPr>
                  <w:color w:val="1e198e"/>
                  <w:b w:val="1"/>
                  <w:bCs w:val="1"/>
                  <w:u w:val="single"/>
                </w:rPr>
                <w:t xml:space="preserve">Bakchias X (2002) 2006. Esempi di architettura monumentale di età ellenistica: i portali del tempio A</w:t>
              </w:r>
            </w:hyperlink>
          </w:p>
          <w:p>
            <w:pP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Fayyum Studies</w:t>
            </w:r>
            <w:r>
              <w:rPr/>
              <w:t xml:space="preserve">, 2006, 2, pp.95-115</w:t>
            </w:r>
          </w:p>
          <w:p>
            <w:pPr/>
            <w:r>
              <w:rPr/>
              <w:t xml:space="preserve">Article dans une revue</w:t>
            </w:r>
          </w:p>
          <w:p>
            <w:pPr/>
            <w:hyperlink r:id="rId92" w:history="1">
              <w:r>
                <w:rPr>
                  <w:color w:val="#410a8c"/>
                  <w:u w:val="single"/>
                </w:rPr>
                <w:t xml:space="preserve">hal-04314893v1</w:t>
              </w:r>
            </w:hyperlink>
          </w:p>
        </w:tc>
      </w:tr>
      <w:tr>
        <w:trPr/>
        <w:tc>
          <w:tcPr>
            <w:noWrap/>
          </w:tcPr>
          <w:p>
            <w:pPr>
              <w:spacing w:after="200"/>
            </w:pPr>
            <w:hyperlink r:id="rId93" w:history="1">
              <w:r>
                <w:rPr>
                  <w:color w:val="1e198e"/>
                  <w:b w:val="1"/>
                  <w:bCs w:val="1"/>
                  <w:u w:val="single"/>
                </w:rPr>
                <w:t xml:space="preserve">Assetto paleoidrografico e centuriazione romana nella pianura faentina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Agri centuriati. An International Journal of Landscape Archaeology</w:t>
            </w:r>
            <w:r>
              <w:rPr/>
              <w:t xml:space="preserve">, 2004, 1, pp.87-107. </w:t>
            </w:r>
            <w:hyperlink r:id="rId94" w:history="1">
              <w:r>
                <w:rPr>
                  <w:color w:val="#410a8c"/>
                  <w:u w:val="single"/>
                </w:rPr>
                <w:t xml:space="preserve">⟨10.1400/20728⟩</w:t>
              </w:r>
            </w:hyperlink>
          </w:p>
          <w:p>
            <w:pPr/>
            <w:r>
              <w:rPr/>
              <w:t xml:space="preserve">Article dans une revue</w:t>
            </w:r>
          </w:p>
          <w:p>
            <w:pPr/>
            <w:hyperlink r:id="rId93" w:history="1">
              <w:r>
                <w:rPr>
                  <w:color w:val="#410a8c"/>
                  <w:u w:val="single"/>
                </w:rPr>
                <w:t xml:space="preserve">hal-04314879v1</w:t>
              </w:r>
            </w:hyperlink>
          </w:p>
        </w:tc>
      </w:tr>
      <w:tr>
        <w:trPr/>
        <w:tc>
          <w:tcPr>
            <w:noWrap/>
          </w:tcPr>
          <w:p>
            <w:pPr>
              <w:spacing w:after="200"/>
            </w:pPr>
            <w:hyperlink r:id="rId95" w:history="1">
              <w:r>
                <w:rPr>
                  <w:color w:val="1e198e"/>
                  <w:b w:val="1"/>
                  <w:bCs w:val="1"/>
                  <w:u w:val="single"/>
                </w:rPr>
                <w:t xml:space="preserve">Paleomorfologia sepolta di età romana del centro storico di Faenza e sue implicazioni di geologia urbana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96" w:history="1">
              <w:r>
                <w:rPr>
                  <w:color w:val="#410a8c"/>
                  <w:u w:val="single"/>
                </w:rPr>
                <w:t xml:space="preserve">Marco Gualdrini</w:t>
              </w:r>
            </w:hyperlink>
            <w:r>
              <w:rPr/>
              <w:t xml:space="preserve">,</w:t>
            </w:r>
            <w:hyperlink r:id="rId18" w:history="1">
              <w:r>
                <w:rPr>
                  <w:color w:val="#410a8c"/>
                  <w:u w:val="single"/>
                </w:rPr>
                <w:t xml:space="preserve">Stefano Marabini</w:t>
              </w:r>
            </w:hyperlink>
          </w:p>
          <w:p>
            <w:pPr/>
            <w:r>
              <w:rPr>
                <w:i w:val="1"/>
                <w:iCs w:val="1"/>
              </w:rPr>
              <w:t xml:space="preserve"> Geologia tecnica &amp; Ambientale</w:t>
            </w:r>
            <w:r>
              <w:rPr/>
              <w:t xml:space="preserve">, 1998, 1, pp.33-40</w:t>
            </w:r>
          </w:p>
          <w:p>
            <w:pPr/>
            <w:r>
              <w:rPr/>
              <w:t xml:space="preserve">Article dans une revue</w:t>
            </w:r>
          </w:p>
          <w:p>
            <w:pPr/>
            <w:hyperlink r:id="rId95" w:history="1">
              <w:r>
                <w:rPr>
                  <w:color w:val="#410a8c"/>
                  <w:u w:val="single"/>
                </w:rPr>
                <w:t xml:space="preserve">hal-04733518v1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trasformazioni della città di Ostra (Ostra Vetere, An) in età tardoantica, alla luce degli ultimi dati di scavo</w:t>
              </w:r>
            </w:hyperlink>
          </w:p>
          <w:p>
            <w:pPr/>
            <w:hyperlink r:id="rId13" w:history="1">
              <w:r>
                <w:rPr>
                  <w:color w:val="#410a8c"/>
                  <w:u w:val="single"/>
                </w:rPr>
                <w:t xml:space="preserve">Carlotta Franceschelli</w:t>
              </w:r>
            </w:hyperlink>
          </w:p>
          <w:p>
            <w:pPr/>
            <w:r>
              <w:rPr>
                <w:i w:val="1"/>
                <w:iCs w:val="1"/>
              </w:rPr>
              <w:t xml:space="preserve">Archeologia cristiana in Italia. Ricerche metodi e prospettive (1993-2022) – XII Congresso Nazionale di Archeologia cristiana</w:t>
            </w:r>
            <w:r>
              <w:rPr/>
              <w:t xml:space="preserve">, Giovanna Ferri; Federico Lizzani; Ambra D’Alessandro; Alessandro Di Tomassi; Elisa Frigato; Flavio Pallocca; Chiara Sanna, Sep 2022, Rome, Italy. pp.329-336</w:t>
            </w:r>
          </w:p>
          <w:p>
            <w:pPr/>
            <w:r>
              <w:rPr/>
              <w:t xml:space="preserve">Communication dans un congrès</w:t>
            </w:r>
          </w:p>
          <w:p>
            <w:pPr/>
            <w:hyperlink r:id="rId97" w:history="1">
              <w:r>
                <w:rPr>
                  <w:color w:val="#410a8c"/>
                  <w:u w:val="single"/>
                </w:rPr>
                <w:t xml:space="preserve">hal-04958445v1</w:t>
              </w:r>
            </w:hyperlink>
          </w:p>
        </w:tc>
      </w:tr>
      <w:tr>
        <w:trPr/>
        <w:tc>
          <w:tcPr>
            <w:noWrap/>
          </w:tcPr>
          <w:p>
            <w:pPr>
              <w:spacing w:after="200"/>
            </w:pPr>
            <w:hyperlink r:id="rId98" w:history="1">
              <w:r>
                <w:rPr>
                  <w:color w:val="1e198e"/>
                  <w:b w:val="1"/>
                  <w:bCs w:val="1"/>
                  <w:u w:val="single"/>
                </w:rPr>
                <w:t xml:space="preserve">Geografia fisica e viabilità di età romana e altomedievale nella bassa pianura Vercellese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VIII Congresso di topografia antica in memoria di Giovanni Uggeri</w:t>
            </w:r>
            <w:r>
              <w:rPr/>
              <w:t xml:space="preserve">, Franco Cazzola; Alessandra Fiocca; Laura Ramaciotti, Jun 2023, Ferrare, Italy</w:t>
            </w:r>
          </w:p>
          <w:p>
            <w:pPr/>
            <w:r>
              <w:rPr/>
              <w:t xml:space="preserve">Communication dans un congrès</w:t>
            </w:r>
          </w:p>
          <w:p>
            <w:pPr/>
            <w:hyperlink r:id="rId98" w:history="1">
              <w:r>
                <w:rPr>
                  <w:color w:val="#410a8c"/>
                  <w:u w:val="single"/>
                </w:rPr>
                <w:t xml:space="preserve">hal-04479236v1</w:t>
              </w:r>
            </w:hyperlink>
          </w:p>
        </w:tc>
      </w:tr>
      <w:tr>
        <w:trPr/>
        <w:tc>
          <w:tcPr>
            <w:noWrap/>
          </w:tcPr>
          <w:p>
            <w:pPr>
              <w:spacing w:after="200"/>
            </w:pPr>
            <w:hyperlink r:id="rId99" w:history="1">
              <w:r>
                <w:rPr>
                  <w:color w:val="1e198e"/>
                  <w:b w:val="1"/>
                  <w:bCs w:val="1"/>
                  <w:u w:val="single"/>
                </w:rPr>
                <w:t xml:space="preserve">La ville d’Ostra (Ostra Vetere, Italie) au Ve-VIIe s. ap. J.-C., entre crise et résilience</w:t>
              </w:r>
            </w:hyperlink>
          </w:p>
          <w:p>
            <w:pPr/>
            <w:hyperlink r:id="rId13" w:history="1">
              <w:r>
                <w:rPr>
                  <w:color w:val="#410a8c"/>
                  <w:u w:val="single"/>
                </w:rPr>
                <w:t xml:space="preserve">Carlotta Franceschelli</w:t>
              </w:r>
            </w:hyperlink>
          </w:p>
          <w:p>
            <w:pPr/>
            <w:r>
              <w:rPr>
                <w:i w:val="1"/>
                <w:iCs w:val="1"/>
              </w:rPr>
              <w:t xml:space="preserve">Crises et résiliences urbaines. Vivre avec les risques dans les villes, de l’Antiquité au Moyen Âge</w:t>
            </w:r>
            <w:r>
              <w:rPr/>
              <w:t xml:space="preserve">, Ricardo González-Villaescusa; Jonas Parétias; Marguerite Ronin, Nov 2023, Lillebonne, France</w:t>
            </w:r>
          </w:p>
          <w:p>
            <w:pPr/>
            <w:r>
              <w:rPr/>
              <w:t xml:space="preserve">Communication dans un congrès</w:t>
            </w:r>
          </w:p>
          <w:p>
            <w:pPr/>
            <w:hyperlink r:id="rId99" w:history="1">
              <w:r>
                <w:rPr>
                  <w:color w:val="#410a8c"/>
                  <w:u w:val="single"/>
                </w:rPr>
                <w:t xml:space="preserve">hal-04311597v1</w:t>
              </w:r>
            </w:hyperlink>
          </w:p>
        </w:tc>
      </w:tr>
      <w:tr>
        <w:trPr/>
        <w:tc>
          <w:tcPr>
            <w:noWrap/>
          </w:tcPr>
          <w:p>
            <w:pPr>
              <w:spacing w:after="200"/>
            </w:pPr>
            <w:hyperlink r:id="rId100" w:history="1">
              <w:r>
                <w:rPr>
                  <w:color w:val="1e198e"/>
                  <w:b w:val="1"/>
                  <w:bCs w:val="1"/>
                  <w:u w:val="single"/>
                </w:rPr>
                <w:t xml:space="preserve">Les bonnes pratiques dans la gestion des eaux indésirables en ville : des études de cas en Italie romaine</w:t>
              </w:r>
            </w:hyperlink>
          </w:p>
          <w:p>
            <w:pPr/>
            <w:hyperlink r:id="rId13" w:history="1">
              <w:r>
                <w:rPr>
                  <w:color w:val="#410a8c"/>
                  <w:u w:val="single"/>
                </w:rPr>
                <w:t xml:space="preserve">Carlotta Franceschelli</w:t>
              </w:r>
            </w:hyperlink>
          </w:p>
          <w:p>
            <w:pPr/>
            <w:r>
              <w:rPr>
                <w:i w:val="1"/>
                <w:iCs w:val="1"/>
              </w:rPr>
              <w:t xml:space="preserve">Environnement et architecture à Delphes dans l’Antiquité</w:t>
            </w:r>
            <w:r>
              <w:rPr/>
              <w:t xml:space="preserve">, Amélie Perrier, May 2023, Orléans, France</w:t>
            </w:r>
          </w:p>
          <w:p>
            <w:pPr/>
            <w:r>
              <w:rPr/>
              <w:t xml:space="preserve">Communication dans un congrès</w:t>
            </w:r>
          </w:p>
          <w:p>
            <w:pPr/>
            <w:hyperlink r:id="rId100" w:history="1">
              <w:r>
                <w:rPr>
                  <w:color w:val="#410a8c"/>
                  <w:u w:val="single"/>
                </w:rPr>
                <w:t xml:space="preserve">hal-04479208v1</w:t>
              </w:r>
            </w:hyperlink>
          </w:p>
        </w:tc>
      </w:tr>
      <w:tr>
        <w:trPr/>
        <w:tc>
          <w:tcPr>
            <w:noWrap/>
          </w:tcPr>
          <w:p>
            <w:pPr>
              <w:spacing w:after="200"/>
            </w:pPr>
            <w:hyperlink r:id="rId101" w:history="1">
              <w:r>
                <w:rPr>
                  <w:color w:val="1e198e"/>
                  <w:b w:val="1"/>
                  <w:bCs w:val="1"/>
                  <w:u w:val="single"/>
                </w:rPr>
                <w:t xml:space="preserve">La nascita di Ostra e le fasi costruttive del tempio principale della città</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6" w:history="1">
              <w:r>
                <w:rPr>
                  <w:color w:val="#410a8c"/>
                  <w:u w:val="single"/>
                </w:rPr>
                <w:t xml:space="preserve">Gaia Roversi</w:t>
              </w:r>
            </w:hyperlink>
          </w:p>
          <w:p>
            <w:pPr/>
            <w:r>
              <w:rPr>
                <w:i w:val="1"/>
                <w:iCs w:val="1"/>
              </w:rPr>
              <w:t xml:space="preserve">Roma e il Mondo Adriatico. Dalla ricerca archeologica alla pianificazione del territorio</w:t>
            </w:r>
            <w:r>
              <w:rPr/>
              <w:t xml:space="preserve">, May 2017, Macerata, Italy. pp.95-113</w:t>
            </w:r>
          </w:p>
          <w:p>
            <w:pPr/>
            <w:r>
              <w:rPr/>
              <w:t xml:space="preserve">Communication dans un congrès</w:t>
            </w:r>
          </w:p>
          <w:p>
            <w:pPr/>
            <w:hyperlink r:id="rId101" w:history="1">
              <w:r>
                <w:rPr>
                  <w:color w:val="#410a8c"/>
                  <w:u w:val="single"/>
                </w:rPr>
                <w:t xml:space="preserve">hal-03816586v1</w:t>
              </w:r>
            </w:hyperlink>
          </w:p>
        </w:tc>
      </w:tr>
      <w:tr>
        <w:trPr/>
        <w:tc>
          <w:tcPr>
            <w:noWrap/>
          </w:tcPr>
          <w:p>
            <w:pPr>
              <w:spacing w:after="200"/>
            </w:pPr>
            <w:hyperlink r:id="rId102" w:history="1">
              <w:r>
                <w:rPr>
                  <w:color w:val="1e198e"/>
                  <w:b w:val="1"/>
                  <w:bCs w:val="1"/>
                  <w:u w:val="single"/>
                </w:rPr>
                <w:t xml:space="preserve">Le site d’Ostra dans le secteur médioadriatique (Italie centrale) : un village d’époque romaine ?</w:t>
              </w:r>
            </w:hyperlink>
          </w:p>
          <w:p>
            <w:pPr/>
            <w:hyperlink r:id="rId13" w:history="1">
              <w:r>
                <w:rPr>
                  <w:color w:val="#410a8c"/>
                  <w:u w:val="single"/>
                </w:rPr>
                <w:t xml:space="preserve">Carlotta Franceschelli</w:t>
              </w:r>
            </w:hyperlink>
          </w:p>
          <w:p>
            <w:pPr/>
            <w:r>
              <w:rPr>
                <w:i w:val="1"/>
                <w:iCs w:val="1"/>
              </w:rPr>
              <w:t xml:space="preserve">Séminaire de l'Axe 3 - Villages</w:t>
            </w:r>
            <w:r>
              <w:rPr/>
              <w:t xml:space="preserve">, Frédéric Trément; Stéphane Gomis, May 2022, Clermont-Ferrand, France</w:t>
            </w:r>
          </w:p>
          <w:p>
            <w:pPr/>
            <w:r>
              <w:rPr/>
              <w:t xml:space="preserve">Communication dans un congrès</w:t>
            </w:r>
          </w:p>
          <w:p>
            <w:pPr/>
            <w:hyperlink r:id="rId102" w:history="1">
              <w:r>
                <w:rPr>
                  <w:color w:val="#410a8c"/>
                  <w:u w:val="single"/>
                </w:rPr>
                <w:t xml:space="preserve">hal-04364134v1</w:t>
              </w:r>
            </w:hyperlink>
          </w:p>
        </w:tc>
      </w:tr>
      <w:tr>
        <w:trPr/>
        <w:tc>
          <w:tcPr>
            <w:noWrap/>
          </w:tcPr>
          <w:p>
            <w:pPr>
              <w:spacing w:after="200"/>
            </w:pPr>
            <w:hyperlink r:id="rId103" w:history="1">
              <w:r>
                <w:rPr>
                  <w:color w:val="1e198e"/>
                  <w:b w:val="1"/>
                  <w:bCs w:val="1"/>
                  <w:u w:val="single"/>
                </w:rPr>
                <w:t xml:space="preserve">Il ruolo della geografia fisica nella definizione delle comunità di media montagna in età romana: il caso del municipium di Veleia</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Per totum orbem terrarum est..limitum constitutio. Convegno in memoria di Emilio Gavezzotti</w:t>
            </w:r>
            <w:r>
              <w:rPr/>
              <w:t xml:space="preserve">, Anselmo Baroni; Elvira Migliario, Oct 2018, Trento, Italy. pp.69-88</w:t>
            </w:r>
          </w:p>
          <w:p>
            <w:pPr/>
            <w:r>
              <w:rPr/>
              <w:t xml:space="preserve">Communication dans un congrès</w:t>
            </w:r>
          </w:p>
          <w:p>
            <w:pPr/>
            <w:hyperlink r:id="rId103" w:history="1">
              <w:r>
                <w:rPr>
                  <w:color w:val="#410a8c"/>
                  <w:u w:val="single"/>
                </w:rPr>
                <w:t xml:space="preserve">hal-03816587v1</w:t>
              </w:r>
            </w:hyperlink>
          </w:p>
        </w:tc>
      </w:tr>
      <w:tr>
        <w:trPr/>
        <w:tc>
          <w:tcPr>
            <w:noWrap/>
          </w:tcPr>
          <w:p>
            <w:pPr>
              <w:spacing w:after="200"/>
            </w:pPr>
            <w:hyperlink r:id="rId104" w:history="1">
              <w:r>
                <w:rPr>
                  <w:color w:val="1e198e"/>
                  <w:b w:val="1"/>
                  <w:bCs w:val="1"/>
                  <w:u w:val="single"/>
                </w:rPr>
                <w:t xml:space="preserve">Il sistema fognario della città romana di Ostra (Ostra Vetere,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76" w:history="1">
              <w:r>
                <w:rPr>
                  <w:color w:val="#410a8c"/>
                  <w:u w:val="single"/>
                </w:rPr>
                <w:t xml:space="preserve">Gaia Roversi</w:t>
              </w:r>
            </w:hyperlink>
            <w:r>
              <w:rPr/>
              <w:t xml:space="preserve">,</w:t>
            </w:r>
            <w:hyperlink r:id="rId26" w:history="1">
              <w:r>
                <w:rPr>
                  <w:color w:val="#410a8c"/>
                  <w:u w:val="single"/>
                </w:rPr>
                <w:t xml:space="preserve">Olivia Nesci</w:t>
              </w:r>
            </w:hyperlink>
            <w:r>
              <w:rPr/>
              <w:t xml:space="preserve">,</w:t>
            </w:r>
            <w:hyperlink r:id="rId27" w:history="1">
              <w:r>
                <w:rPr>
                  <w:color w:val="#410a8c"/>
                  <w:u w:val="single"/>
                </w:rPr>
                <w:t xml:space="preserve">Luisa Pellegrini</w:t>
              </w:r>
            </w:hyperlink>
            <w:r>
              <w:rPr/>
              <w:t xml:space="preserve">et al.</w:t>
            </w:r>
          </w:p>
          <w:p>
            <w:pPr/>
            <w:r>
              <w:rPr>
                <w:i w:val="1"/>
                <w:iCs w:val="1"/>
              </w:rPr>
              <w:t xml:space="preserve">I sistemi di smaltimento delle acque nel mondo antico</w:t>
            </w:r>
            <w:r>
              <w:rPr/>
              <w:t xml:space="preserve">, Maurizio Buora; Stefano Magnani, Apr 2017, Aquileia, Italy. pp.453-472</w:t>
            </w:r>
          </w:p>
          <w:p>
            <w:pPr/>
            <w:r>
              <w:rPr/>
              <w:t xml:space="preserve">Communication dans un congrès</w:t>
            </w:r>
          </w:p>
          <w:p>
            <w:pPr/>
            <w:hyperlink r:id="rId104" w:history="1">
              <w:r>
                <w:rPr>
                  <w:color w:val="#410a8c"/>
                  <w:u w:val="single"/>
                </w:rPr>
                <w:t xml:space="preserve">hal-03816559v1</w:t>
              </w:r>
            </w:hyperlink>
          </w:p>
        </w:tc>
      </w:tr>
      <w:tr>
        <w:trPr/>
        <w:tc>
          <w:tcPr>
            <w:noWrap/>
          </w:tcPr>
          <w:p>
            <w:pPr>
              <w:spacing w:after="200"/>
            </w:pPr>
            <w:hyperlink r:id="rId105" w:history="1">
              <w:r>
                <w:rPr>
                  <w:color w:val="1e198e"/>
                  <w:b w:val="1"/>
                  <w:bCs w:val="1"/>
                  <w:u w:val="single"/>
                </w:rPr>
                <w:t xml:space="preserve">Water supply systems in Central Gaul: New data about the Roman aqueducts of Néris-les-Bains (Allier), France</w:t>
              </w:r>
            </w:hyperlink>
          </w:p>
          <w:p>
            <w:pPr/>
            <w:hyperlink r:id="rId13" w:history="1">
              <w:r>
                <w:rPr>
                  <w:color w:val="#410a8c"/>
                  <w:u w:val="single"/>
                </w:rPr>
                <w:t xml:space="preserve">Carlotta Franceschelli</w:t>
              </w:r>
            </w:hyperlink>
          </w:p>
          <w:p>
            <w:pPr/>
            <w:r>
              <w:rPr>
                <w:i w:val="1"/>
                <w:iCs w:val="1"/>
              </w:rPr>
              <w:t xml:space="preserve">Water and Waterways Management in the Roman Empire. An Interdisciplinary Workshop Integrating Roman Law, Archaeology and History</w:t>
            </w:r>
            <w:r>
              <w:rPr/>
              <w:t xml:space="preserve">, Peter Candy; Marguerite Ronin, Jun 2019, Edinburgh, United Kingdom</w:t>
            </w:r>
          </w:p>
          <w:p>
            <w:pPr/>
            <w:r>
              <w:rPr/>
              <w:t xml:space="preserve">Communication dans un congrès</w:t>
            </w:r>
          </w:p>
          <w:p>
            <w:pPr/>
            <w:hyperlink r:id="rId105" w:history="1">
              <w:r>
                <w:rPr>
                  <w:color w:val="#410a8c"/>
                  <w:u w:val="single"/>
                </w:rPr>
                <w:t xml:space="preserve">hal-04479217v1</w:t>
              </w:r>
            </w:hyperlink>
          </w:p>
        </w:tc>
      </w:tr>
      <w:tr>
        <w:trPr/>
        <w:tc>
          <w:tcPr>
            <w:noWrap/>
          </w:tcPr>
          <w:p>
            <w:pPr>
              <w:spacing w:after="200"/>
            </w:pPr>
            <w:hyperlink r:id="rId106" w:history="1">
              <w:r>
                <w:rPr>
                  <w:color w:val="1e198e"/>
                  <w:b w:val="1"/>
                  <w:bCs w:val="1"/>
                  <w:u w:val="single"/>
                </w:rPr>
                <w:t xml:space="preserve">Modificazioni e nuovi assetti nei paesaggi delle acque nell'Italia tardoantica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Nono convegno di Ravenna Capitale: Il diritto delle acque nell'Occidente tardoantico: utilità comune e interessi privati</w:t>
            </w:r>
            <w:r>
              <w:rPr/>
              <w:t xml:space="preserve">, Gisella Bassanelli Sommariva; Lauretta Maganzani, Dec 2017, Ravenna, Italy. pp.165-187</w:t>
            </w:r>
          </w:p>
          <w:p>
            <w:pPr/>
            <w:r>
              <w:rPr/>
              <w:t xml:space="preserve">Communication dans un congrès</w:t>
            </w:r>
          </w:p>
          <w:p>
            <w:pPr/>
            <w:hyperlink r:id="rId106" w:history="1">
              <w:r>
                <w:rPr>
                  <w:color w:val="#410a8c"/>
                  <w:u w:val="single"/>
                </w:rPr>
                <w:t xml:space="preserve">hal-03816591v1</w:t>
              </w:r>
            </w:hyperlink>
          </w:p>
        </w:tc>
      </w:tr>
      <w:tr>
        <w:trPr/>
        <w:tc>
          <w:tcPr>
            <w:noWrap/>
          </w:tcPr>
          <w:p>
            <w:pPr>
              <w:spacing w:after="200"/>
            </w:pPr>
            <w:hyperlink r:id="rId107"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pp.1-6</w:t>
            </w:r>
          </w:p>
          <w:p>
            <w:pPr/>
            <w:r>
              <w:rPr/>
              <w:t xml:space="preserve">Communication dans un congrès</w:t>
            </w:r>
          </w:p>
          <w:p>
            <w:pPr/>
            <w:hyperlink r:id="rId107" w:history="1">
              <w:r>
                <w:rPr>
                  <w:color w:val="#410a8c"/>
                  <w:u w:val="single"/>
                </w:rPr>
                <w:t xml:space="preserve">hal-04312798v1</w:t>
              </w:r>
            </w:hyperlink>
          </w:p>
        </w:tc>
      </w:tr>
      <w:tr>
        <w:trPr/>
        <w:tc>
          <w:tcPr>
            <w:noWrap/>
          </w:tcPr>
          <w:p>
            <w:pPr>
              <w:spacing w:after="200"/>
            </w:pPr>
            <w:hyperlink r:id="rId108" w:history="1">
              <w:r>
                <w:rPr>
                  <w:color w:val="1e198e"/>
                  <w:b w:val="1"/>
                  <w:bCs w:val="1"/>
                  <w:u w:val="single"/>
                </w:rPr>
                <w:t xml:space="preserve">La définition de parcours symboliques dans la ville romaine : le cas de l’allée monumentale du Péchin (Néris-les-Bains, Allier)</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pp.201-224</w:t>
            </w:r>
          </w:p>
          <w:p>
            <w:pPr/>
            <w:r>
              <w:rPr/>
              <w:t xml:space="preserve">Communication dans un congrès</w:t>
            </w:r>
          </w:p>
          <w:p>
            <w:pPr/>
            <w:hyperlink r:id="rId108" w:history="1">
              <w:r>
                <w:rPr>
                  <w:color w:val="#410a8c"/>
                  <w:u w:val="single"/>
                </w:rPr>
                <w:t xml:space="preserve">hal-04312842v1</w:t>
              </w:r>
            </w:hyperlink>
          </w:p>
        </w:tc>
      </w:tr>
      <w:tr>
        <w:trPr/>
        <w:tc>
          <w:tcPr>
            <w:noWrap/>
          </w:tcPr>
          <w:p>
            <w:pPr>
              <w:spacing w:after="200"/>
            </w:pPr>
            <w:hyperlink r:id="rId109" w:history="1">
              <w:r>
                <w:rPr>
                  <w:color w:val="1e198e"/>
                  <w:b w:val="1"/>
                  <w:bCs w:val="1"/>
                  <w:u w:val="single"/>
                </w:rPr>
                <w:t xml:space="preserve">L'équipement monumental d'une station thermale, Neriomagus/Aquae Nerii (Néris-les-Bains, Allier)</w:t>
              </w:r>
            </w:hyperlink>
          </w:p>
          <w:p>
            <w:pPr/>
            <w:hyperlink r:id="rId110" w:history="1">
              <w:r>
                <w:rPr>
                  <w:color w:val="#410a8c"/>
                  <w:u w:val="single"/>
                </w:rPr>
                <w:t xml:space="preserve">Claude Girardy</w:t>
              </w:r>
            </w:hyperlink>
            <w:r>
              <w:rPr/>
              <w:t xml:space="preserve">,</w:t>
            </w:r>
            <w:hyperlink r:id="rId13" w:history="1">
              <w:r>
                <w:rPr>
                  <w:color w:val="#410a8c"/>
                  <w:u w:val="single"/>
                </w:rPr>
                <w:t xml:space="preserve">Carlotta Franceschelli</w:t>
              </w:r>
            </w:hyperlink>
            <w:r>
              <w:rPr/>
              <w:t xml:space="preserve">,</w:t>
            </w:r>
            <w:hyperlink r:id="rId111" w:history="1">
              <w:r>
                <w:rPr>
                  <w:color w:val="#410a8c"/>
                  <w:u w:val="single"/>
                </w:rPr>
                <w:t xml:space="preserve">Simon Girond</w:t>
              </w:r>
            </w:hyperlink>
            <w:r>
              <w:rPr/>
              <w:t xml:space="preserve">,</w:t>
            </w:r>
            <w:hyperlink r:id="rId83" w:history="1">
              <w:r>
                <w:rPr>
                  <w:color w:val="#410a8c"/>
                  <w:u w:val="single"/>
                </w:rPr>
                <w:t xml:space="preserve">Jérôme Hénique</w:t>
              </w:r>
            </w:hyperlink>
          </w:p>
          <w:p>
            <w:pPr/>
            <w:r>
              <w:rPr>
                <w:i w:val="1"/>
                <w:iCs w:val="1"/>
              </w:rPr>
              <w:t xml:space="preserve">Monumental ! La monumentalisation des villes de l'Aquitaine et de l'Hispanie septentrionale durant le Haut-Empire</w:t>
            </w:r>
            <w:r>
              <w:rPr/>
              <w:t xml:space="preserve">, Alain Bouet, Sep 2015, Villeneuve-sur-Lot, France. pp.567-587</w:t>
            </w:r>
          </w:p>
          <w:p>
            <w:pPr/>
            <w:r>
              <w:rPr/>
              <w:t xml:space="preserve">Communication dans un congrès</w:t>
            </w:r>
          </w:p>
          <w:p>
            <w:pPr/>
            <w:hyperlink r:id="rId109" w:history="1">
              <w:r>
                <w:rPr>
                  <w:color w:val="#410a8c"/>
                  <w:u w:val="single"/>
                </w:rPr>
                <w:t xml:space="preserve">hal-04320581v1</w:t>
              </w:r>
            </w:hyperlink>
          </w:p>
        </w:tc>
      </w:tr>
      <w:tr>
        <w:trPr/>
        <w:tc>
          <w:tcPr>
            <w:noWrap/>
          </w:tcPr>
          <w:p>
            <w:pPr>
              <w:spacing w:after="200"/>
            </w:pPr>
            <w:hyperlink r:id="rId112" w:history="1">
              <w:r>
                <w:rPr>
                  <w:color w:val="1e198e"/>
                  <w:b w:val="1"/>
                  <w:bCs w:val="1"/>
                  <w:u w:val="single"/>
                </w:rPr>
                <w:t xml:space="preserve">La gestione dell’acqua nella città romana di Ostra (Ostra Vetere, Ancona): adduzione, distribuzione, evacuazione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6" w:history="1">
              <w:r>
                <w:rPr>
                  <w:color w:val="#410a8c"/>
                  <w:u w:val="single"/>
                </w:rPr>
                <w:t xml:space="preserve">Olivia Nesci</w:t>
              </w:r>
            </w:hyperlink>
            <w:r>
              <w:rPr/>
              <w:t xml:space="preserve">,</w:t>
            </w:r>
            <w:hyperlink r:id="rId27" w:history="1">
              <w:r>
                <w:rPr>
                  <w:color w:val="#410a8c"/>
                  <w:u w:val="single"/>
                </w:rPr>
                <w:t xml:space="preserve">Luisa Pellegrini</w:t>
              </w:r>
            </w:hyperlink>
            <w:r>
              <w:rPr/>
              <w:t xml:space="preserve">,</w:t>
            </w:r>
            <w:hyperlink r:id="rId28" w:history="1">
              <w:r>
                <w:rPr>
                  <w:color w:val="#410a8c"/>
                  <w:u w:val="single"/>
                </w:rPr>
                <w:t xml:space="preserve">Daniele Savelli</w:t>
              </w:r>
            </w:hyperlink>
          </w:p>
          <w:p>
            <w:pPr/>
            <w:r>
              <w:rPr>
                <w:i w:val="1"/>
                <w:iCs w:val="1"/>
              </w:rPr>
              <w:t xml:space="preserve">Aqua publica dans la ville romaine: droit, technique, structures</w:t>
            </w:r>
            <w:r>
              <w:rPr/>
              <w:t xml:space="preserve">, Carlotta Franceschelli; Pier Luigi Dall'Aglio; Laurent Lamoine, Nov 2016, Clermont-Ferrand, France. pp.107-127, </w:t>
            </w:r>
            <w:hyperlink r:id="rId113" w:history="1">
              <w:r>
                <w:rPr>
                  <w:color w:val="#410a8c"/>
                  <w:u w:val="single"/>
                </w:rPr>
                <w:t xml:space="preserve">⟨10.19272/201609101007⟩</w:t>
              </w:r>
            </w:hyperlink>
          </w:p>
          <w:p>
            <w:pPr/>
            <w:r>
              <w:rPr/>
              <w:t xml:space="preserve">Communication dans un congrès</w:t>
            </w:r>
          </w:p>
          <w:p>
            <w:pPr/>
            <w:hyperlink r:id="rId112" w:history="1">
              <w:r>
                <w:rPr>
                  <w:color w:val="#410a8c"/>
                  <w:u w:val="single"/>
                </w:rPr>
                <w:t xml:space="preserve">hal-04313873v1</w:t>
              </w:r>
            </w:hyperlink>
          </w:p>
        </w:tc>
      </w:tr>
      <w:tr>
        <w:trPr/>
        <w:tc>
          <w:tcPr>
            <w:noWrap/>
          </w:tcPr>
          <w:p>
            <w:pPr>
              <w:spacing w:after="200"/>
            </w:pPr>
            <w:hyperlink r:id="rId114"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Aqua publica dans la ville romaine: droit, technique, structures</w:t>
            </w:r>
            <w:r>
              <w:rPr/>
              <w:t xml:space="preserve">, Carlotta Franceschelli; Pier Luigi Dall'Aglio; Laurent Lamoine, Nov 2016, Clermont-Ferrand, France. pp.11-17, </w:t>
            </w:r>
            <w:hyperlink r:id="rId115" w:history="1">
              <w:r>
                <w:rPr>
                  <w:color w:val="#410a8c"/>
                  <w:u w:val="single"/>
                </w:rPr>
                <w:t xml:space="preserve">⟨10.19272/201609101001⟩</w:t>
              </w:r>
            </w:hyperlink>
          </w:p>
          <w:p>
            <w:pPr/>
            <w:r>
              <w:rPr/>
              <w:t xml:space="preserve">Communication dans un congrès</w:t>
            </w:r>
          </w:p>
          <w:p>
            <w:pPr/>
            <w:hyperlink r:id="rId114" w:history="1">
              <w:r>
                <w:rPr>
                  <w:color w:val="#410a8c"/>
                  <w:u w:val="single"/>
                </w:rPr>
                <w:t xml:space="preserve">hal-04313870v1</w:t>
              </w:r>
            </w:hyperlink>
          </w:p>
        </w:tc>
      </w:tr>
      <w:tr>
        <w:trPr/>
        <w:tc>
          <w:tcPr>
            <w:noWrap/>
          </w:tcPr>
          <w:p>
            <w:pPr>
              <w:spacing w:after="200"/>
            </w:pPr>
            <w:hyperlink r:id="rId116" w:history="1">
              <w:r>
                <w:rPr>
                  <w:color w:val="1e198e"/>
                  <w:b w:val="1"/>
                  <w:bCs w:val="1"/>
                  <w:u w:val="single"/>
                </w:rPr>
                <w:t xml:space="preserve">Monumentalizzazione degli spazi pubblici e partecipazione alla vita politica nel municipium romano di Ostra (Ostra Vetere, Ancona)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IV Convegno Internazionale di Studi Veleiati</w:t>
            </w:r>
            <w:r>
              <w:rPr/>
              <w:t xml:space="preserve">, Pier Luigi Dall’Aglio; Carlotta Franceschelli; Lauretta Maganzani, Sep 2013, Lugagnano Val d'Arda, Italy. pp.355-378</w:t>
            </w:r>
          </w:p>
          <w:p>
            <w:pPr/>
            <w:r>
              <w:rPr/>
              <w:t xml:space="preserve">Communication dans un congrès</w:t>
            </w:r>
          </w:p>
          <w:p>
            <w:pPr/>
            <w:hyperlink r:id="rId116" w:history="1">
              <w:r>
                <w:rPr>
                  <w:color w:val="#410a8c"/>
                  <w:u w:val="single"/>
                </w:rPr>
                <w:t xml:space="preserve">hal-04313085v1</w:t>
              </w:r>
            </w:hyperlink>
          </w:p>
        </w:tc>
      </w:tr>
      <w:tr>
        <w:trPr/>
        <w:tc>
          <w:tcPr>
            <w:noWrap/>
          </w:tcPr>
          <w:p>
            <w:pPr>
              <w:spacing w:after="200"/>
            </w:pPr>
            <w:hyperlink r:id="rId117" w:history="1">
              <w:r>
                <w:rPr>
                  <w:color w:val="1e198e"/>
                  <w:b w:val="1"/>
                  <w:bCs w:val="1"/>
                  <w:u w:val="single"/>
                </w:rPr>
                <w:t xml:space="preserve">L’influenza dei modelli architettonici di Roma in Italia centrale: il foro di Ostra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Centro y periferia en el mundo clásico/Centre and periphery in the ancient world</w:t>
            </w:r>
            <w:r>
              <w:rPr/>
              <w:t xml:space="preserve">, José María Álvarez; Trinidad Nogales; Isabel Rodà, 2013, Mérida, Spain. pp.907-911</w:t>
            </w:r>
          </w:p>
          <w:p>
            <w:pPr/>
            <w:r>
              <w:rPr/>
              <w:t xml:space="preserve">Communication dans un congrès</w:t>
            </w:r>
          </w:p>
          <w:p>
            <w:pPr/>
            <w:hyperlink r:id="rId117" w:history="1">
              <w:r>
                <w:rPr>
                  <w:color w:val="#410a8c"/>
                  <w:u w:val="single"/>
                </w:rPr>
                <w:t xml:space="preserve">hal-04313093v1</w:t>
              </w:r>
            </w:hyperlink>
          </w:p>
        </w:tc>
      </w:tr>
      <w:tr>
        <w:trPr/>
        <w:tc>
          <w:tcPr>
            <w:noWrap/>
          </w:tcPr>
          <w:p>
            <w:pPr>
              <w:spacing w:after="200"/>
            </w:pPr>
            <w:hyperlink r:id="rId118" w:history="1">
              <w:r>
                <w:rPr>
                  <w:color w:val="1e198e"/>
                  <w:b w:val="1"/>
                  <w:bCs w:val="1"/>
                  <w:u w:val="single"/>
                </w:rPr>
                <w:t xml:space="preserve">Centuriazione e geografia fisica: tra teoria e prassi. Pianificazione territoriale e gestione delle acque alla prova di un ambiente naturale dinamico. L’esempio della Pianura Padana</w:t>
              </w:r>
            </w:hyperlink>
          </w:p>
          <w:p>
            <w:pP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3" w:history="1">
              <w:r>
                <w:rPr>
                  <w:color w:val="#410a8c"/>
                  <w:u w:val="single"/>
                </w:rPr>
                <w:t xml:space="preserve">Carlotta Franceschelli</w:t>
              </w:r>
            </w:hyperlink>
          </w:p>
          <w:p>
            <w:pPr/>
            <w:r>
              <w:rPr>
                <w:i w:val="1"/>
                <w:iCs w:val="1"/>
              </w:rPr>
              <w:t xml:space="preserve">Riparia, un patrimoine culturel. La gestion intégrée des bords de l’eau. Atelier Savoirs et pratiques de gestion intégrée des bords de l’eau</w:t>
            </w:r>
            <w:r>
              <w:rPr/>
              <w:t xml:space="preserve">, Ella Hermon; Anne Watelet, Apr 2012, Sudbury, Canada. pp.21-38</w:t>
            </w:r>
          </w:p>
          <w:p>
            <w:pPr/>
            <w:r>
              <w:rPr/>
              <w:t xml:space="preserve">Communication dans un congrès</w:t>
            </w:r>
          </w:p>
          <w:p>
            <w:pPr/>
            <w:hyperlink r:id="rId118" w:history="1">
              <w:r>
                <w:rPr>
                  <w:color w:val="#410a8c"/>
                  <w:u w:val="single"/>
                </w:rPr>
                <w:t xml:space="preserve">hal-04313076v1</w:t>
              </w:r>
            </w:hyperlink>
          </w:p>
        </w:tc>
      </w:tr>
      <w:tr>
        <w:trPr/>
        <w:tc>
          <w:tcPr>
            <w:noWrap/>
          </w:tcPr>
          <w:p>
            <w:pPr>
              <w:spacing w:after="200"/>
            </w:pPr>
            <w:hyperlink r:id="rId119" w:history="1">
              <w:r>
                <w:rPr>
                  <w:color w:val="1e198e"/>
                  <w:b w:val="1"/>
                  <w:bCs w:val="1"/>
                  <w:u w:val="single"/>
                </w:rPr>
                <w:t xml:space="preserve">Introduzione al volume. Attorno a Veleia romana: la Tabula Alimentaria e altre questioni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i w:val="1"/>
                <w:iCs w:val="1"/>
              </w:rPr>
              <w:t xml:space="preserve">IV Convegno Internazionale di Studi Veleiati</w:t>
            </w:r>
            <w:r>
              <w:rPr/>
              <w:t xml:space="preserve">, Pier Luigi Dall’Aglio; Carlotta Franceschelli; Lauretta Maganzani, Sep 2013, Lugagnano Val d'Arda, Italy. pp.19-26</w:t>
            </w:r>
          </w:p>
          <w:p>
            <w:pPr/>
            <w:r>
              <w:rPr/>
              <w:t xml:space="preserve">Communication dans un congrès</w:t>
            </w:r>
          </w:p>
          <w:p>
            <w:pPr/>
            <w:hyperlink r:id="rId119" w:history="1">
              <w:r>
                <w:rPr>
                  <w:color w:val="#410a8c"/>
                  <w:u w:val="single"/>
                </w:rPr>
                <w:t xml:space="preserve">hal-04313083v1</w:t>
              </w:r>
            </w:hyperlink>
          </w:p>
        </w:tc>
      </w:tr>
      <w:tr>
        <w:trPr/>
        <w:tc>
          <w:tcPr>
            <w:noWrap/>
          </w:tcPr>
          <w:p>
            <w:pPr>
              <w:spacing w:after="200"/>
            </w:pPr>
            <w:hyperlink r:id="rId120" w:history="1">
              <w:r>
                <w:rPr>
                  <w:color w:val="1e198e"/>
                  <w:b w:val="1"/>
                  <w:bCs w:val="1"/>
                  <w:u w:val="single"/>
                </w:rPr>
                <w:t xml:space="preserve">Bonifiche e regimazioni idrauliche tra pianificazione e gestione del territorio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Caminhos da Água. Paisagens e usos na longa duração</w:t>
            </w:r>
            <w:r>
              <w:rPr/>
              <w:t xml:space="preserve">, Manuela Martins; Isabel Vaz de Freitas; Maria Isabel Del Val Valdivieso, Nov 2009, Braga, Portugal. pp.77-104</w:t>
            </w:r>
          </w:p>
          <w:p>
            <w:pPr/>
            <w:r>
              <w:rPr/>
              <w:t xml:space="preserve">Communication dans un congrès</w:t>
            </w:r>
          </w:p>
          <w:p>
            <w:pPr/>
            <w:hyperlink r:id="rId120" w:history="1">
              <w:r>
                <w:rPr>
                  <w:color w:val="#410a8c"/>
                  <w:u w:val="single"/>
                </w:rPr>
                <w:t xml:space="preserve">halshs-04312786v1</w:t>
              </w:r>
            </w:hyperlink>
          </w:p>
        </w:tc>
      </w:tr>
      <w:tr>
        <w:trPr/>
        <w:tc>
          <w:tcPr>
            <w:noWrap/>
          </w:tcPr>
          <w:p>
            <w:pPr>
              <w:spacing w:after="200"/>
            </w:pPr>
            <w:hyperlink r:id="rId121" w:history="1">
              <w:r>
                <w:rPr>
                  <w:color w:val="1e198e"/>
                  <w:b w:val="1"/>
                  <w:bCs w:val="1"/>
                  <w:u w:val="single"/>
                </w:rPr>
                <w:t xml:space="preserve">Ancient landscape changes in the North Marche region: an archaeological and geomorphological appraisal in the Cesano valley</w:t>
              </w:r>
            </w:hyperlink>
          </w:p>
          <w:p>
            <w:pPr/>
            <w:hyperlink r:id="rId16" w:history="1">
              <w:r>
                <w:rPr>
                  <w:color w:val="#410a8c"/>
                  <w:u w:val="single"/>
                </w:rPr>
                <w:t xml:space="preserve">Pier Luigi Dall’Aglio</w:t>
              </w:r>
            </w:hyperlink>
            <w:r>
              <w:rPr/>
              <w:t xml:space="preserve">,</w:t>
            </w:r>
            <w:hyperlink r:id="rId122" w:history="1">
              <w:r>
                <w:rPr>
                  <w:color w:val="#410a8c"/>
                  <w:u w:val="single"/>
                </w:rPr>
                <w:t xml:space="preserve">Enrico Giorgi</w:t>
              </w:r>
            </w:hyperlink>
            <w:r>
              <w:rPr/>
              <w:t xml:space="preserve">,</w:t>
            </w:r>
            <w:hyperlink r:id="rId41" w:history="1">
              <w:r>
                <w:rPr>
                  <w:color w:val="#410a8c"/>
                  <w:u w:val="single"/>
                </w:rPr>
                <w:t xml:space="preserve">Michele Silani</w:t>
              </w:r>
            </w:hyperlink>
            <w:r>
              <w:rPr/>
              <w:t xml:space="preserve">,</w:t>
            </w:r>
            <w:hyperlink r:id="rId123" w:history="1">
              <w:r>
                <w:rPr>
                  <w:color w:val="#410a8c"/>
                  <w:u w:val="single"/>
                </w:rPr>
                <w:t xml:space="preserve">Martina Aldrovandi</w:t>
              </w:r>
            </w:hyperlink>
            <w:r>
              <w:rPr/>
              <w:t xml:space="preserve">,</w:t>
            </w:r>
            <w:hyperlink r:id="rId13" w:history="1">
              <w:r>
                <w:rPr>
                  <w:color w:val="#410a8c"/>
                  <w:u w:val="single"/>
                </w:rPr>
                <w:t xml:space="preserve">Carlotta Franceschelli</w:t>
              </w:r>
            </w:hyperlink>
            <w:r>
              <w:rPr/>
              <w:t xml:space="preserve">et al.</w:t>
            </w:r>
          </w:p>
          <w:p>
            <w:pPr/>
            <w:r>
              <w:rPr>
                <w:i w:val="1"/>
                <w:iCs w:val="1"/>
              </w:rPr>
              <w:t xml:space="preserve">Variabilités environnementales, mutations sociales. Nature, intensités, échelles et temporalités des changements</w:t>
            </w:r>
            <w:r>
              <w:rPr/>
              <w:t xml:space="preserve">, Frédérique Bertoncello; Frank Braemer, Oct 2011, Antibes, France. pp.101-112</w:t>
            </w:r>
          </w:p>
          <w:p>
            <w:pPr/>
            <w:r>
              <w:rPr/>
              <w:t xml:space="preserve">Communication dans un congrès</w:t>
            </w:r>
          </w:p>
          <w:p>
            <w:pPr/>
            <w:hyperlink r:id="rId121" w:history="1">
              <w:r>
                <w:rPr>
                  <w:color w:val="#410a8c"/>
                  <w:u w:val="single"/>
                </w:rPr>
                <w:t xml:space="preserve">hal-04312838v1</w:t>
              </w:r>
            </w:hyperlink>
          </w:p>
        </w:tc>
      </w:tr>
      <w:tr>
        <w:trPr/>
        <w:tc>
          <w:tcPr>
            <w:noWrap/>
          </w:tcPr>
          <w:p>
            <w:pPr>
              <w:spacing w:after="200"/>
            </w:pPr>
            <w:hyperlink r:id="rId124" w:history="1">
              <w:r>
                <w:rPr>
                  <w:color w:val="1e198e"/>
                  <w:b w:val="1"/>
                  <w:bCs w:val="1"/>
                  <w:u w:val="single"/>
                </w:rPr>
                <w:t xml:space="preserve">Les distributions viritanes de 173 av. J.-C. dans l'ager Ligustinus et Gallicus</w:t>
              </w:r>
            </w:hyperlink>
          </w:p>
          <w:p>
            <w:pPr/>
            <w:hyperlink r:id="rId13" w:history="1">
              <w:r>
                <w:rPr>
                  <w:color w:val="#410a8c"/>
                  <w:u w:val="single"/>
                </w:rPr>
                <w:t xml:space="preserve">Carlotta Franceschelli</w:t>
              </w:r>
            </w:hyperlink>
          </w:p>
          <w:p>
            <w:pPr/>
            <w:r>
              <w:rPr>
                <w:i w:val="1"/>
                <w:iCs w:val="1"/>
              </w:rPr>
              <w:t xml:space="preserve">Gérer les territoires, les patrimoines et les crises. Le quotidien municipal II</w:t>
            </w:r>
            <w:r>
              <w:rPr/>
              <w:t xml:space="preserve">, Laurent Lamoine; Clara Berrendonner; Mireille Cébeillac-Gervasoni, Oct 2012, Clermont-Ferrand, France. pp.103-114</w:t>
            </w:r>
          </w:p>
          <w:p>
            <w:pPr/>
            <w:r>
              <w:rPr/>
              <w:t xml:space="preserve">Communication dans un congrès</w:t>
            </w:r>
          </w:p>
          <w:p>
            <w:pPr/>
            <w:hyperlink r:id="rId124" w:history="1">
              <w:r>
                <w:rPr>
                  <w:color w:val="#410a8c"/>
                  <w:u w:val="single"/>
                </w:rPr>
                <w:t xml:space="preserve">hal-04311542v1</w:t>
              </w:r>
            </w:hyperlink>
          </w:p>
        </w:tc>
      </w:tr>
      <w:tr>
        <w:trPr/>
        <w:tc>
          <w:tcPr>
            <w:noWrap/>
          </w:tcPr>
          <w:p>
            <w:pPr>
              <w:spacing w:after="200"/>
            </w:pPr>
            <w:hyperlink r:id="rId125" w:history="1">
              <w:r>
                <w:rPr>
                  <w:color w:val="1e198e"/>
                  <w:b w:val="1"/>
                  <w:bCs w:val="1"/>
                  <w:u w:val="single"/>
                </w:rPr>
                <w:t xml:space="preserve">Gestione delle acque e organizzazione dello spazio agrario nel Grand Marais de Limagne in et à romana</w:t>
              </w:r>
            </w:hyperlink>
          </w:p>
          <w:p>
            <w:pPr/>
            <w:hyperlink r:id="rId13" w:history="1">
              <w:r>
                <w:rPr>
                  <w:color w:val="#410a8c"/>
                  <w:u w:val="single"/>
                </w:rPr>
                <w:t xml:space="preserve">Carlotta Franceschelli</w:t>
              </w:r>
            </w:hyperlink>
            <w:r>
              <w:rPr/>
              <w:t xml:space="preserve">,</w:t>
            </w:r>
            <w:hyperlink r:id="rId126" w:history="1">
              <w:r>
                <w:rPr>
                  <w:color w:val="#410a8c"/>
                  <w:u w:val="single"/>
                </w:rPr>
                <w:t xml:space="preserve">Frédéric Trément</w:t>
              </w:r>
            </w:hyperlink>
          </w:p>
          <w:p>
            <w:pPr/>
            <w:r>
              <w:rPr>
                <w:i w:val="1"/>
                <w:iCs w:val="1"/>
              </w:rPr>
              <w:t xml:space="preserve">Sistemi centuriali e opere di assetto agrario tra età romana e primo medioevo. Aspetti metodologici ricostruttivi ed interpretativi</w:t>
            </w:r>
            <w:r>
              <w:rPr/>
              <w:t xml:space="preserve">, Pier Luigi Dall’Aglio; Guido Rosada, Sep 2009, Borgoricco/Padova - Lugo/Ravenna, Italy. pp.189-208, </w:t>
            </w:r>
            <w:hyperlink r:id="rId127" w:history="1">
              <w:r>
                <w:rPr>
                  <w:color w:val="#410a8c"/>
                  <w:u w:val="single"/>
                </w:rPr>
                <w:t xml:space="preserve">⟨10.1400/169524⟩</w:t>
              </w:r>
            </w:hyperlink>
          </w:p>
          <w:p>
            <w:pPr/>
            <w:r>
              <w:rPr/>
              <w:t xml:space="preserve">Communication dans un congrès</w:t>
            </w:r>
          </w:p>
          <w:p>
            <w:pPr/>
            <w:hyperlink r:id="rId125" w:history="1">
              <w:r>
                <w:rPr>
                  <w:color w:val="#410a8c"/>
                  <w:u w:val="single"/>
                </w:rPr>
                <w:t xml:space="preserve">halshs-01839296v1</w:t>
              </w:r>
            </w:hyperlink>
          </w:p>
        </w:tc>
      </w:tr>
      <w:tr>
        <w:trPr/>
        <w:tc>
          <w:tcPr>
            <w:noWrap/>
          </w:tcPr>
          <w:p>
            <w:pPr>
              <w:spacing w:after="200"/>
            </w:pPr>
            <w:hyperlink r:id="rId128" w:history="1">
              <w:r>
                <w:rPr>
                  <w:color w:val="1e198e"/>
                  <w:b w:val="1"/>
                  <w:bCs w:val="1"/>
                  <w:u w:val="single"/>
                </w:rPr>
                <w:t xml:space="preserve">Essai de spatialisation des formes du paysage en Limagne de l'Antiquité à l’époque moderne</w:t>
              </w:r>
            </w:hyperlink>
          </w:p>
          <w:p>
            <w:pPr/>
            <w:hyperlink r:id="rId13" w:history="1">
              <w:r>
                <w:rPr>
                  <w:color w:val="#410a8c"/>
                  <w:u w:val="single"/>
                </w:rPr>
                <w:t xml:space="preserve">Carlotta Franceschelli</w:t>
              </w:r>
            </w:hyperlink>
            <w:r>
              <w:rPr/>
              <w:t xml:space="preserve">,</w:t>
            </w:r>
            <w:hyperlink r:id="rId129" w:history="1">
              <w:r>
                <w:rPr>
                  <w:color w:val="#410a8c"/>
                  <w:u w:val="single"/>
                </w:rPr>
                <w:t xml:space="preserve">Eleonora Bertacchini</w:t>
              </w:r>
            </w:hyperlink>
          </w:p>
          <w:p>
            <w:pPr/>
            <w:r>
              <w:rPr>
                <w:i w:val="1"/>
                <w:iCs w:val="1"/>
              </w:rPr>
              <w:t xml:space="preserve">Aménagement et exploitation des zones humides depuis l'Antiquité. Approches comparées en Europe méditerranéenne et continentale</w:t>
            </w:r>
            <w:r>
              <w:rPr/>
              <w:t xml:space="preserve">, Frédéric Trément; Carlotta Franceschelli, Jun 2009, Clermont-Ferrand, France</w:t>
            </w:r>
          </w:p>
          <w:p>
            <w:pPr/>
            <w:r>
              <w:rPr/>
              <w:t xml:space="preserve">Communication dans un congrès</w:t>
            </w:r>
          </w:p>
          <w:p>
            <w:pPr/>
            <w:hyperlink r:id="rId128" w:history="1">
              <w:r>
                <w:rPr>
                  <w:color w:val="#410a8c"/>
                  <w:u w:val="single"/>
                </w:rPr>
                <w:t xml:space="preserve">hal-04320095v1</w:t>
              </w:r>
            </w:hyperlink>
          </w:p>
        </w:tc>
      </w:tr>
      <w:tr>
        <w:trPr/>
        <w:tc>
          <w:tcPr>
            <w:noWrap/>
          </w:tcPr>
          <w:p>
            <w:pPr>
              <w:spacing w:after="200"/>
            </w:pPr>
            <w:hyperlink r:id="rId130" w:history="1">
              <w:r>
                <w:rPr>
                  <w:color w:val="1e198e"/>
                  <w:b w:val="1"/>
                  <w:bCs w:val="1"/>
                  <w:u w:val="single"/>
                </w:rPr>
                <w:t xml:space="preserve">Analisi diacronica della centuriazione romana nella bassa pianura faentina sulla base di dati archeologici, storici e geomorfologici</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Colloquio Associazione Italiana di Geografia fisica e Geomorfologia</w:t>
            </w:r>
            <w:r>
              <w:rPr/>
              <w:t xml:space="preserve">, Sep 2003, Gonnesa, Italy. pp.111-123</w:t>
            </w:r>
          </w:p>
          <w:p>
            <w:pPr/>
            <w:r>
              <w:rPr/>
              <w:t xml:space="preserve">Communication dans un congrès</w:t>
            </w:r>
          </w:p>
          <w:p>
            <w:pPr/>
            <w:hyperlink r:id="rId130" w:history="1">
              <w:r>
                <w:rPr>
                  <w:color w:val="#410a8c"/>
                  <w:u w:val="single"/>
                </w:rPr>
                <w:t xml:space="preserve">hal-04733436v1</w:t>
              </w:r>
            </w:hyperlink>
          </w:p>
        </w:tc>
      </w:tr>
      <w:tr>
        <w:trPr/>
        <w:tc>
          <w:tcPr>
            <w:noWrap/>
          </w:tcPr>
          <w:p>
            <w:pPr>
              <w:spacing w:after="200"/>
            </w:pPr>
            <w:hyperlink r:id="rId131" w:history="1">
              <w:r>
                <w:rPr>
                  <w:color w:val="1e198e"/>
                  <w:b w:val="1"/>
                  <w:bCs w:val="1"/>
                  <w:u w:val="single"/>
                </w:rPr>
                <w:t xml:space="preserve">New evidences of post-alluvial cover in urban sites along the via Aemilia (Emilia-Romagna, Italy)</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4th European Congress on Regional Geoscientific Cartography and Information Systems</w:t>
            </w:r>
            <w:r>
              <w:rPr/>
              <w:t xml:space="preserve">, Jun 2003, Bologna, Italy. pp.225-227</w:t>
            </w:r>
          </w:p>
          <w:p>
            <w:pPr/>
            <w:r>
              <w:rPr/>
              <w:t xml:space="preserve">Communication dans un congrès</w:t>
            </w:r>
          </w:p>
          <w:p>
            <w:pPr/>
            <w:hyperlink r:id="rId131" w:history="1">
              <w:r>
                <w:rPr>
                  <w:color w:val="#410a8c"/>
                  <w:u w:val="single"/>
                </w:rPr>
                <w:t xml:space="preserve">hal-04733440v1</w:t>
              </w:r>
            </w:hyperlink>
          </w:p>
        </w:tc>
      </w:tr>
      <w:tr>
        <w:trPr/>
        <w:tc>
          <w:tcPr>
            <w:noWrap/>
          </w:tcPr>
          <w:p>
            <w:pPr>
              <w:spacing w:after="200"/>
            </w:pPr>
            <w:hyperlink r:id="rId132" w:history="1">
              <w:r>
                <w:rPr>
                  <w:color w:val="1e198e"/>
                  <w:b w:val="1"/>
                  <w:bCs w:val="1"/>
                  <w:u w:val="single"/>
                </w:rPr>
                <w:t xml:space="preserve">Rilievo tradizionale e moderne metodologie: il caso dell’insula del Centenario a Pompei</w:t>
              </w:r>
            </w:hyperlink>
          </w:p>
          <w:p>
            <w:pPr/>
            <w:hyperlink r:id="rId133" w:history="1">
              <w:r>
                <w:rPr>
                  <w:color w:val="#410a8c"/>
                  <w:u w:val="single"/>
                </w:rPr>
                <w:t xml:space="preserve">I. Di Cocco</w:t>
              </w:r>
            </w:hyperlink>
            <w:r>
              <w:rPr/>
              <w:t xml:space="preserve">,</w:t>
            </w:r>
            <w:hyperlink r:id="rId13" w:history="1">
              <w:r>
                <w:rPr>
                  <w:color w:val="#410a8c"/>
                  <w:u w:val="single"/>
                </w:rPr>
                <w:t xml:space="preserve">Carlotta Franceschelli</w:t>
              </w:r>
            </w:hyperlink>
            <w:r>
              <w:rPr/>
              <w:t xml:space="preserve">,</w:t>
            </w:r>
            <w:hyperlink r:id="rId122" w:history="1">
              <w:r>
                <w:rPr>
                  <w:color w:val="#410a8c"/>
                  <w:u w:val="single"/>
                </w:rPr>
                <w:t xml:space="preserve">Enrico Giorgi</w:t>
              </w:r>
            </w:hyperlink>
          </w:p>
          <w:p>
            <w:pPr/>
            <w:r>
              <w:rPr>
                <w:i w:val="1"/>
                <w:iCs w:val="1"/>
              </w:rPr>
              <w:t xml:space="preserve">VI Congresso Nazionale ASITA : GEOMATICA per l'Ambiente, il Territorio e il Patrimonio Culturale</w:t>
            </w:r>
            <w:r>
              <w:rPr/>
              <w:t xml:space="preserve">, Nov 2002, Perugia, Italy. pp.1043-1047</w:t>
            </w:r>
          </w:p>
          <w:p>
            <w:pPr/>
            <w:r>
              <w:rPr/>
              <w:t xml:space="preserve">Communication dans un congrès</w:t>
            </w:r>
          </w:p>
          <w:p>
            <w:pPr/>
            <w:hyperlink r:id="rId132" w:history="1">
              <w:r>
                <w:rPr>
                  <w:color w:val="#410a8c"/>
                  <w:u w:val="single"/>
                </w:rPr>
                <w:t xml:space="preserve">hal-04733445v1</w:t>
              </w:r>
            </w:hyperlink>
          </w:p>
        </w:tc>
      </w:tr>
      <w:tr>
        <w:trPr/>
        <w:tc>
          <w:tcPr>
            <w:noWrap/>
          </w:tcPr>
          <w:p>
            <w:pPr>
              <w:spacing w:after="200"/>
            </w:pPr>
            <w:hyperlink r:id="rId134" w:history="1">
              <w:r>
                <w:rPr>
                  <w:color w:val="1e198e"/>
                  <w:b w:val="1"/>
                  <w:bCs w:val="1"/>
                  <w:u w:val="single"/>
                </w:rPr>
                <w:t xml:space="preserve">Acquisizione informatica del rilievo topografico settecentesco per il Canale Naviglio (Faenza, Ra)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VI Congresso Nazionale ASITA : GEOMATICA per l'Ambiente, il Territorio e il Patrimonio Culturale</w:t>
            </w:r>
            <w:r>
              <w:rPr/>
              <w:t xml:space="preserve">, Nov 2002, Perugia, Italy. pp.1169-1174</w:t>
            </w:r>
          </w:p>
          <w:p>
            <w:pPr/>
            <w:r>
              <w:rPr/>
              <w:t xml:space="preserve">Communication dans un congrès</w:t>
            </w:r>
          </w:p>
          <w:p>
            <w:pPr/>
            <w:hyperlink r:id="rId134" w:history="1">
              <w:r>
                <w:rPr>
                  <w:color w:val="#410a8c"/>
                  <w:u w:val="single"/>
                </w:rPr>
                <w:t xml:space="preserve">hal-04733442v1</w:t>
              </w:r>
            </w:hyperlink>
          </w:p>
        </w:tc>
      </w:tr>
      <w:tr>
        <w:trPr/>
        <w:tc>
          <w:tcPr>
            <w:noWrap/>
          </w:tcPr>
          <w:p>
            <w:pPr>
              <w:spacing w:after="200"/>
            </w:pPr>
            <w:hyperlink r:id="rId135" w:history="1">
              <w:r>
                <w:rPr>
                  <w:color w:val="1e198e"/>
                  <w:b w:val="1"/>
                  <w:bCs w:val="1"/>
                  <w:u w:val="single"/>
                </w:rPr>
                <w:t xml:space="preserve">Analisi integrata di tipo archeologico, toponomastico e geomorfologico del territorio di San Pietro in Laguna (Faenza, Ra)</w:t>
              </w:r>
            </w:hyperlink>
          </w:p>
          <w:p>
            <w:pPr/>
            <w:hyperlink r:id="rId16" w:history="1">
              <w:r>
                <w:rPr>
                  <w:color w:val="#410a8c"/>
                  <w:u w:val="single"/>
                </w:rPr>
                <w:t xml:space="preserve">Pier Luigi Dall’Aglio</w:t>
              </w:r>
            </w:hyperlink>
            <w:r>
              <w:rPr/>
              <w:t xml:space="preserve">,</w:t>
            </w:r>
            <w:hyperlink r:id="rId136" w:history="1">
              <w:r>
                <w:rPr>
                  <w:color w:val="#410a8c"/>
                  <w:u w:val="single"/>
                </w:rPr>
                <w:t xml:space="preserve">Carlo del Grande</w:t>
              </w:r>
            </w:hyperlink>
            <w:r>
              <w:rPr/>
              <w:t xml:space="preserve">,</w:t>
            </w:r>
            <w:hyperlink r:id="rId137" w:history="1">
              <w:r>
                <w:rPr>
                  <w:color w:val="#410a8c"/>
                  <w:u w:val="single"/>
                </w:rPr>
                <w:t xml:space="preserve">Luigi Donati</w:t>
              </w:r>
            </w:hyperlink>
            <w:r>
              <w:rPr/>
              <w:t xml:space="preserve">,</w:t>
            </w:r>
            <w:hyperlink r:id="rId13" w:history="1">
              <w:r>
                <w:rPr>
                  <w:color w:val="#410a8c"/>
                  <w:u w:val="single"/>
                </w:rPr>
                <w:t xml:space="preserve">Carlotta Franceschelli</w:t>
              </w:r>
            </w:hyperlink>
            <w:r>
              <w:rPr/>
              <w:t xml:space="preserve">,</w:t>
            </w:r>
            <w:hyperlink r:id="rId138" w:history="1">
              <w:r>
                <w:rPr>
                  <w:color w:val="#410a8c"/>
                  <w:u w:val="single"/>
                </w:rPr>
                <w:t xml:space="preserve">G. Gabbianelli</w:t>
              </w:r>
            </w:hyperlink>
            <w:r>
              <w:rPr/>
              <w:t xml:space="preserve">et al.</w:t>
            </w:r>
          </w:p>
          <w:p>
            <w:pPr/>
            <w:r>
              <w:rPr>
                <w:i w:val="1"/>
                <w:iCs w:val="1"/>
              </w:rPr>
              <w:t xml:space="preserve">Conoscenza e salvaguardia delle aree di pianura: il contributo delle scienze della terra</w:t>
            </w:r>
            <w:r>
              <w:rPr/>
              <w:t xml:space="preserve">, Nov 1999, Ferrara, Italy. pp.291-293</w:t>
            </w:r>
          </w:p>
          <w:p>
            <w:pPr/>
            <w:r>
              <w:rPr/>
              <w:t xml:space="preserve">Communication dans un congrès</w:t>
            </w:r>
          </w:p>
          <w:p>
            <w:pPr/>
            <w:hyperlink r:id="rId135" w:history="1">
              <w:r>
                <w:rPr>
                  <w:color w:val="#410a8c"/>
                  <w:u w:val="single"/>
                </w:rPr>
                <w:t xml:space="preserve">hal-04733504v1</w:t>
              </w:r>
            </w:hyperlink>
          </w:p>
        </w:tc>
      </w:tr>
      <w:tr>
        <w:trPr/>
        <w:tc>
          <w:tcPr>
            <w:noWrap/>
          </w:tcPr>
          <w:p>
            <w:pPr>
              <w:spacing w:after="200"/>
            </w:pPr>
            <w:hyperlink r:id="rId139" w:history="1">
              <w:r>
                <w:rPr>
                  <w:color w:val="1e198e"/>
                  <w:b w:val="1"/>
                  <w:bCs w:val="1"/>
                  <w:u w:val="single"/>
                </w:rPr>
                <w:t xml:space="preserve">Modelli digitali tridimensionali per la ricostruzione di morfologie sepolte: l'esempio del piano di calpestio di età romana in corrispondenza del centro storico di Faenza</w:t>
              </w:r>
            </w:hyperlink>
          </w:p>
          <w:p>
            <w:pPr/>
            <w:hyperlink r:id="rId140" w:history="1">
              <w:r>
                <w:rPr>
                  <w:color w:val="#410a8c"/>
                  <w:u w:val="single"/>
                </w:rPr>
                <w:t xml:space="preserve">M. Gualdrini</w:t>
              </w:r>
            </w:hyperlink>
            <w:r>
              <w:rPr/>
              <w:t xml:space="preserve">,</w:t>
            </w:r>
            <w:hyperlink r:id="rId141" w:history="1">
              <w:r>
                <w:rPr>
                  <w:color w:val="#410a8c"/>
                  <w:u w:val="single"/>
                </w:rPr>
                <w:t xml:space="preserve">Mauro Benericetti</w:t>
              </w:r>
            </w:hyperlink>
            <w:r>
              <w:rPr/>
              <w:t xml:space="preserve">,</w:t>
            </w: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et al.</w:t>
            </w:r>
          </w:p>
          <w:p>
            <w:pPr/>
            <w:r>
              <w:rPr>
                <w:i w:val="1"/>
                <w:iCs w:val="1"/>
              </w:rPr>
              <w:t xml:space="preserve">Geologia delle grandi aree urbane - Progetto strategico CNR</w:t>
            </w:r>
            <w:r>
              <w:rPr/>
              <w:t xml:space="preserve">, Nov 1997, Bologna, Italy. pp.252-256</w:t>
            </w:r>
          </w:p>
          <w:p>
            <w:pPr/>
            <w:r>
              <w:rPr/>
              <w:t xml:space="preserve">Communication dans un congrès</w:t>
            </w:r>
          </w:p>
          <w:p>
            <w:pPr/>
            <w:hyperlink r:id="rId139" w:history="1">
              <w:r>
                <w:rPr>
                  <w:color w:val="#410a8c"/>
                  <w:u w:val="single"/>
                </w:rPr>
                <w:t xml:space="preserve">hal-04733509v1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2022</w:t>
            </w:r>
          </w:p>
          <w:p>
            <w:pPr/>
            <w:r>
              <w:rPr/>
              <w:t xml:space="preserve">Rapport</w:t>
            </w:r>
            <w:r>
              <w:rPr/>
              <w:t xml:space="preserve"> (rapport de recherche)</w:t>
            </w:r>
          </w:p>
          <w:p>
            <w:pPr/>
            <w:hyperlink r:id="rId142" w:history="1">
              <w:r>
                <w:rPr>
                  <w:color w:val="#410a8c"/>
                  <w:u w:val="single"/>
                </w:rPr>
                <w:t xml:space="preserve">halshs-04240086v1</w:t>
              </w:r>
            </w:hyperlink>
          </w:p>
        </w:tc>
      </w:tr>
      <w:tr>
        <w:trPr/>
        <w:tc>
          <w:tcPr>
            <w:noWrap/>
          </w:tcPr>
          <w:p>
            <w:pPr>
              <w:spacing w:after="200"/>
            </w:pPr>
            <w:hyperlink r:id="rId143"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2021</w:t>
            </w:r>
          </w:p>
          <w:p>
            <w:pPr/>
            <w:r>
              <w:rPr/>
              <w:t xml:space="preserve">Rapport</w:t>
            </w:r>
            <w:r>
              <w:rPr/>
              <w:t xml:space="preserve"> (rapport de recherche)</w:t>
            </w:r>
          </w:p>
          <w:p>
            <w:pPr/>
            <w:hyperlink r:id="rId143" w:history="1">
              <w:r>
                <w:rPr>
                  <w:color w:val="#410a8c"/>
                  <w:u w:val="single"/>
                </w:rPr>
                <w:t xml:space="preserve">halshs-04240085v1</w:t>
              </w:r>
            </w:hyperlink>
          </w:p>
        </w:tc>
      </w:tr>
      <w:tr>
        <w:trPr/>
        <w:tc>
          <w:tcPr>
            <w:noWrap/>
          </w:tcPr>
          <w:p>
            <w:pPr>
              <w:spacing w:after="200"/>
            </w:pPr>
            <w:hyperlink r:id="rId144" w:history="1">
              <w:r>
                <w:rPr>
                  <w:color w:val="1e198e"/>
                  <w:b w:val="1"/>
                  <w:bCs w:val="1"/>
                  <w:u w:val="single"/>
                </w:rPr>
                <w:t xml:space="preserve">Néris-les-Bains (Allier, 03). 2bis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r>
              <w:rPr/>
              <w:t xml:space="preserve">,</w:t>
            </w:r>
            <w:hyperlink r:id="rId146" w:history="1">
              <w:r>
                <w:rPr>
                  <w:color w:val="#410a8c"/>
                  <w:u w:val="single"/>
                </w:rPr>
                <w:t xml:space="preserve">Alessandra Benatti</w:t>
              </w:r>
            </w:hyperlink>
          </w:p>
          <w:p>
            <w:pPr/>
            <w:r>
              <w:rPr/>
              <w:t xml:space="preserve">SRA Auvergne-Rhône-Alpes. 2017</w:t>
            </w:r>
          </w:p>
          <w:p>
            <w:pPr/>
            <w:r>
              <w:rPr/>
              <w:t xml:space="preserve">Rapport</w:t>
            </w:r>
          </w:p>
          <w:p>
            <w:pPr/>
            <w:hyperlink r:id="rId144" w:history="1">
              <w:r>
                <w:rPr>
                  <w:color w:val="#410a8c"/>
                  <w:u w:val="single"/>
                </w:rPr>
                <w:t xml:space="preserve">hal-04596861v1</w:t>
              </w:r>
            </w:hyperlink>
          </w:p>
        </w:tc>
      </w:tr>
      <w:tr>
        <w:trPr/>
        <w:tc>
          <w:tcPr>
            <w:noWrap/>
          </w:tcPr>
          <w:p>
            <w:pPr>
              <w:spacing w:after="200"/>
            </w:pPr>
            <w:hyperlink r:id="rId147" w:history="1">
              <w:r>
                <w:rPr>
                  <w:color w:val="1e198e"/>
                  <w:b w:val="1"/>
                  <w:bCs w:val="1"/>
                  <w:u w:val="single"/>
                </w:rPr>
                <w:t xml:space="preserve">L'alimentation en eau de Néris-les-Bains à l'époque romaine. La fouille de la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p>
          <w:p>
            <w:pPr/>
            <w:r>
              <w:rPr/>
              <w:t xml:space="preserve">SRA Auvergne-Rhône-Alpes. 2015</w:t>
            </w:r>
          </w:p>
          <w:p>
            <w:pPr/>
            <w:r>
              <w:rPr/>
              <w:t xml:space="preserve">Rapport</w:t>
            </w:r>
          </w:p>
          <w:p>
            <w:pPr/>
            <w:hyperlink r:id="rId147" w:history="1">
              <w:r>
                <w:rPr>
                  <w:color w:val="#410a8c"/>
                  <w:u w:val="single"/>
                </w:rPr>
                <w:t xml:space="preserve">hal-04596866v1</w:t>
              </w:r>
            </w:hyperlink>
          </w:p>
        </w:tc>
      </w:tr>
      <w:tr>
        <w:trPr/>
        <w:tc>
          <w:tcPr>
            <w:noWrap/>
          </w:tcPr>
          <w:p>
            <w:pPr>
              <w:spacing w:after="200"/>
            </w:pPr>
            <w:hyperlink r:id="rId148"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45" w:history="1">
              <w:r>
                <w:rPr>
                  <w:color w:val="#410a8c"/>
                  <w:u w:val="single"/>
                </w:rPr>
                <w:t xml:space="preserve">Gaïa Roversi</w:t>
              </w:r>
            </w:hyperlink>
            <w:r>
              <w:rPr/>
              <w:t xml:space="preserve">et al.</w:t>
            </w:r>
          </w:p>
          <w:p>
            <w:pPr/>
            <w:r>
              <w:rPr/>
              <w:t xml:space="preserve">SRA Auvergne. 2013</w:t>
            </w:r>
          </w:p>
          <w:p>
            <w:pPr/>
            <w:r>
              <w:rPr/>
              <w:t xml:space="preserve">Rapport</w:t>
            </w:r>
          </w:p>
          <w:p>
            <w:pPr/>
            <w:hyperlink r:id="rId148" w:history="1">
              <w:r>
                <w:rPr>
                  <w:color w:val="#410a8c"/>
                  <w:u w:val="single"/>
                </w:rPr>
                <w:t xml:space="preserve">hal-04498564v1</w:t>
              </w:r>
            </w:hyperlink>
          </w:p>
        </w:tc>
      </w:tr>
      <w:tr>
        <w:trPr/>
        <w:tc>
          <w:tcPr>
            <w:noWrap/>
          </w:tcPr>
          <w:p>
            <w:pPr>
              <w:spacing w:after="200"/>
            </w:pPr>
            <w:hyperlink r:id="rId150"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41" w:history="1">
              <w:r>
                <w:rPr>
                  <w:color w:val="#410a8c"/>
                  <w:u w:val="single"/>
                </w:rPr>
                <w:t xml:space="preserve">Michele Silani</w:t>
              </w:r>
            </w:hyperlink>
          </w:p>
          <w:p>
            <w:pPr/>
            <w:r>
              <w:rPr/>
              <w:t xml:space="preserve">SRA Auvergne. 2012</w:t>
            </w:r>
          </w:p>
          <w:p>
            <w:pPr/>
            <w:r>
              <w:rPr/>
              <w:t xml:space="preserve">Rapport</w:t>
            </w:r>
          </w:p>
          <w:p>
            <w:pPr/>
            <w:hyperlink r:id="rId150" w:history="1">
              <w:r>
                <w:rPr>
                  <w:color w:val="#410a8c"/>
                  <w:u w:val="single"/>
                </w:rPr>
                <w:t xml:space="preserve">hal-04498562v1</w:t>
              </w:r>
            </w:hyperlink>
          </w:p>
        </w:tc>
      </w:tr>
      <w:tr>
        <w:trPr/>
        <w:tc>
          <w:tcPr>
            <w:noWrap/>
          </w:tcPr>
          <w:p>
            <w:pPr>
              <w:spacing w:after="200"/>
            </w:pPr>
            <w:hyperlink r:id="rId151" w:history="1">
              <w:r>
                <w:rPr>
                  <w:color w:val="1e198e"/>
                  <w:b w:val="1"/>
                  <w:bCs w:val="1"/>
                  <w:u w:val="single"/>
                </w:rPr>
                <w:t xml:space="preserve">L'alimentation en eau de Néris-les-Bains à l'époque romaine : les aqueducs des Combes et des Viviers. Allier (03), Puy-de-Dôme (63), avril-septembre 2011</w:t>
              </w:r>
            </w:hyperlink>
          </w:p>
          <w:p>
            <w:pPr/>
            <w:hyperlink r:id="rId13" w:history="1">
              <w:r>
                <w:rPr>
                  <w:color w:val="#410a8c"/>
                  <w:u w:val="single"/>
                </w:rPr>
                <w:t xml:space="preserve">Carlotta Franceschelli</w:t>
              </w:r>
            </w:hyperlink>
          </w:p>
          <w:p>
            <w:pPr/>
            <w:r>
              <w:rPr/>
              <w:t xml:space="preserve">SRA Auvergne. 2011</w:t>
            </w:r>
          </w:p>
          <w:p>
            <w:pPr/>
            <w:r>
              <w:rPr/>
              <w:t xml:space="preserve">Rapport</w:t>
            </w:r>
          </w:p>
          <w:p>
            <w:pPr/>
            <w:hyperlink r:id="rId151" w:history="1">
              <w:r>
                <w:rPr>
                  <w:color w:val="#410a8c"/>
                  <w:u w:val="single"/>
                </w:rPr>
                <w:t xml:space="preserve">hal-04596868v1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2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franceschelli" TargetMode="External"/><Relationship Id="rId9" Type="http://schemas.openxmlformats.org/officeDocument/2006/relationships/hyperlink" Target="https://www.idref.fr/121233685" TargetMode="External"/><Relationship Id="rId10" Type="http://schemas.openxmlformats.org/officeDocument/2006/relationships/hyperlink" Target="https://viaf.org/viaf/89151776815018012225" TargetMode="External"/><Relationship Id="rId11" Type="http://schemas.openxmlformats.org/officeDocument/2006/relationships/hyperlink" Target="http://isni.org/isni/0000000071040641" TargetMode="External"/><Relationship Id="rId12" Type="http://schemas.openxmlformats.org/officeDocument/2006/relationships/hyperlink" Target="https://hal.science/tel-04312876v1" TargetMode="External"/><Relationship Id="rId13" Type="http://schemas.openxmlformats.org/officeDocument/2006/relationships/hyperlink" Target="https://hal.science/search/index/?q=*&amp;authFullName_s=Carlotta Franceschelli" TargetMode="External"/><Relationship Id="rId14" Type="http://schemas.openxmlformats.org/officeDocument/2006/relationships/hyperlink" Target="https://www.theses.fr/" TargetMode="External"/><Relationship Id="rId15" Type="http://schemas.openxmlformats.org/officeDocument/2006/relationships/hyperlink" Target="https://hal.science/hal-03816549v1" TargetMode="External"/><Relationship Id="rId16" Type="http://schemas.openxmlformats.org/officeDocument/2006/relationships/hyperlink" Target="https://hal.science/search/index/?q=*&amp;authFullName_s=Pier Luigi Dall&#8217;Aglio" TargetMode="External"/><Relationship Id="rId17" Type="http://schemas.openxmlformats.org/officeDocument/2006/relationships/hyperlink" Target="https://hal.science/hal-04311482v1" TargetMode="External"/><Relationship Id="rId18" Type="http://schemas.openxmlformats.org/officeDocument/2006/relationships/hyperlink" Target="https://hal.science/search/index/?q=*&amp;authFullName_s=Stefano Marabini" TargetMode="External"/><Relationship Id="rId19" Type="http://schemas.openxmlformats.org/officeDocument/2006/relationships/hyperlink" Target="https://hal.science/hal-01839176v1" TargetMode="External"/><Relationship Id="rId20" Type="http://schemas.openxmlformats.org/officeDocument/2006/relationships/hyperlink" Target="https://hal.science/search/index/?q=*&amp;authFullName_s=Laurent Lamoine" TargetMode="External"/><Relationship Id="rId21" Type="http://schemas.openxmlformats.org/officeDocument/2006/relationships/hyperlink" Target="https://hal.science/hal-04311498v1" TargetMode="External"/><Relationship Id="rId22" Type="http://schemas.openxmlformats.org/officeDocument/2006/relationships/hyperlink" Target="https://hal.science/search/index/?q=*&amp;authFullName_s=Lauretta Maganzani" TargetMode="External"/><Relationship Id="rId23" Type="http://schemas.openxmlformats.org/officeDocument/2006/relationships/hyperlink" Target="https://hal.science/hal-03816580v1" TargetMode="External"/><Relationship Id="rId24" Type="http://schemas.openxmlformats.org/officeDocument/2006/relationships/hyperlink" Target="https://hal.science/hal-03816550v1" TargetMode="External"/><Relationship Id="rId25" Type="http://schemas.openxmlformats.org/officeDocument/2006/relationships/hyperlink" Target="https://hal.science/hal-03816563v1" TargetMode="External"/><Relationship Id="rId26" Type="http://schemas.openxmlformats.org/officeDocument/2006/relationships/hyperlink" Target="https://hal.science/search/index/?q=*&amp;authFullName_s=Olivia Nesci" TargetMode="External"/><Relationship Id="rId27" Type="http://schemas.openxmlformats.org/officeDocument/2006/relationships/hyperlink" Target="https://hal.science/search/index/?q=*&amp;authFullName_s=Luisa Pellegrini" TargetMode="External"/><Relationship Id="rId28" Type="http://schemas.openxmlformats.org/officeDocument/2006/relationships/hyperlink" Target="https://hal.science/search/index/?q=*&amp;authFullName_s=Daniele Savelli" TargetMode="External"/><Relationship Id="rId29" Type="http://schemas.openxmlformats.org/officeDocument/2006/relationships/hyperlink" Target="https://hal.science/hal-03816577v1" TargetMode="External"/><Relationship Id="rId30" Type="http://schemas.openxmlformats.org/officeDocument/2006/relationships/hyperlink" Target="https://hal.science/hal-04311709v1" TargetMode="External"/><Relationship Id="rId31" Type="http://schemas.openxmlformats.org/officeDocument/2006/relationships/hyperlink" Target="https://hal.science/hal-03816570v1" TargetMode="External"/><Relationship Id="rId32" Type="http://schemas.openxmlformats.org/officeDocument/2006/relationships/hyperlink" Target="https://hal.science/hal-03816574v1" TargetMode="External"/><Relationship Id="rId33" Type="http://schemas.openxmlformats.org/officeDocument/2006/relationships/hyperlink" Target="https://hal.science/search/index/?q=*&amp;authFullName_s=Cristian Tassinari" TargetMode="External"/><Relationship Id="rId34" Type="http://schemas.openxmlformats.org/officeDocument/2006/relationships/hyperlink" Target="https://hal.science/hal-03816573v1" TargetMode="External"/><Relationship Id="rId35" Type="http://schemas.openxmlformats.org/officeDocument/2006/relationships/hyperlink" Target="https://hal.science/hal-03816567v1" TargetMode="External"/><Relationship Id="rId36" Type="http://schemas.openxmlformats.org/officeDocument/2006/relationships/hyperlink" Target="https://hal.science/hal-03816571v1" TargetMode="External"/><Relationship Id="rId37" Type="http://schemas.openxmlformats.org/officeDocument/2006/relationships/hyperlink" Target="https://hal.science/hal-03816582v1" TargetMode="External"/><Relationship Id="rId38" Type="http://schemas.openxmlformats.org/officeDocument/2006/relationships/hyperlink" Target="https://hal.science/hal-03816584v1" TargetMode="External"/><Relationship Id="rId39" Type="http://schemas.openxmlformats.org/officeDocument/2006/relationships/hyperlink" Target="https://hal.science/hal-04319291v1" TargetMode="External"/><Relationship Id="rId40" Type="http://schemas.openxmlformats.org/officeDocument/2006/relationships/hyperlink" Target="https://hal.science/hal-04313094v1" TargetMode="External"/><Relationship Id="rId41" Type="http://schemas.openxmlformats.org/officeDocument/2006/relationships/hyperlink" Target="https://hal.science/search/index/?q=*&amp;authFullName_s=Michele Silani" TargetMode="External"/><Relationship Id="rId42" Type="http://schemas.openxmlformats.org/officeDocument/2006/relationships/hyperlink" Target="https://hal.science/hal-04317543v1" TargetMode="External"/><Relationship Id="rId43" Type="http://schemas.openxmlformats.org/officeDocument/2006/relationships/hyperlink" Target="https://hal.science/hal-04319273v1" TargetMode="External"/><Relationship Id="rId44" Type="http://schemas.openxmlformats.org/officeDocument/2006/relationships/hyperlink" Target="https://hal.science/hal-04319278v1" TargetMode="External"/><Relationship Id="rId45" Type="http://schemas.openxmlformats.org/officeDocument/2006/relationships/hyperlink" Target="https://hal.science/hal-04314804v1" TargetMode="External"/><Relationship Id="rId46" Type="http://schemas.openxmlformats.org/officeDocument/2006/relationships/hyperlink" Target="https://hal.science/hal-04314821v1" TargetMode="External"/><Relationship Id="rId47" Type="http://schemas.openxmlformats.org/officeDocument/2006/relationships/hyperlink" Target="https://hal.science/hal-04319285v1" TargetMode="External"/><Relationship Id="rId48" Type="http://schemas.openxmlformats.org/officeDocument/2006/relationships/hyperlink" Target="https://dx.doi.org/10.1130/2006.2411(08)" TargetMode="External"/><Relationship Id="rId49" Type="http://schemas.openxmlformats.org/officeDocument/2006/relationships/hyperlink" Target="https://hal.science/hal-04314813v1" TargetMode="External"/><Relationship Id="rId50" Type="http://schemas.openxmlformats.org/officeDocument/2006/relationships/hyperlink" Target="https://hal.science/hal-04314817v1" TargetMode="External"/><Relationship Id="rId51" Type="http://schemas.openxmlformats.org/officeDocument/2006/relationships/hyperlink" Target="https://hal.science/hal-04313574v1" TargetMode="External"/><Relationship Id="rId52" Type="http://schemas.openxmlformats.org/officeDocument/2006/relationships/hyperlink" Target="https://hal.science/hal-04314818v1" TargetMode="External"/><Relationship Id="rId53" Type="http://schemas.openxmlformats.org/officeDocument/2006/relationships/hyperlink" Target="https://hal.science/hal-04314823v1" TargetMode="External"/><Relationship Id="rId54" Type="http://schemas.openxmlformats.org/officeDocument/2006/relationships/hyperlink" Target="https://hal.science/hal-04314814v1" TargetMode="External"/><Relationship Id="rId55" Type="http://schemas.openxmlformats.org/officeDocument/2006/relationships/hyperlink" Target="https://hal.science/hal-04319679v1" TargetMode="External"/><Relationship Id="rId56" Type="http://schemas.openxmlformats.org/officeDocument/2006/relationships/hyperlink" Target="https://hal.science/hal-04733517v1" TargetMode="External"/><Relationship Id="rId57" Type="http://schemas.openxmlformats.org/officeDocument/2006/relationships/hyperlink" Target="https://hal.science/hal-04733513v1" TargetMode="External"/><Relationship Id="rId58" Type="http://schemas.openxmlformats.org/officeDocument/2006/relationships/hyperlink" Target="https://hal.science/hal-04246035v1" TargetMode="External"/><Relationship Id="rId59" Type="http://schemas.openxmlformats.org/officeDocument/2006/relationships/hyperlink" Target="https://dx.doi.org/10.1007/s12685-023-00322-5" TargetMode="External"/><Relationship Id="rId60" Type="http://schemas.openxmlformats.org/officeDocument/2006/relationships/hyperlink" Target="https://hal.science/hal-04668816v1" TargetMode="External"/><Relationship Id="rId61" Type="http://schemas.openxmlformats.org/officeDocument/2006/relationships/hyperlink" Target="https://hal.science/hal-04246218v1" TargetMode="External"/><Relationship Id="rId62" Type="http://schemas.openxmlformats.org/officeDocument/2006/relationships/hyperlink" Target="https://hal.science/hal-04313102v1" TargetMode="External"/><Relationship Id="rId63" Type="http://schemas.openxmlformats.org/officeDocument/2006/relationships/hyperlink" Target="https://hal.science/hal-03816548v1" TargetMode="External"/><Relationship Id="rId64" Type="http://schemas.openxmlformats.org/officeDocument/2006/relationships/hyperlink" Target="https://hal.science/hal-04311669v1" TargetMode="External"/><Relationship Id="rId65" Type="http://schemas.openxmlformats.org/officeDocument/2006/relationships/hyperlink" Target="https://hal.science/hal-04313883v1" TargetMode="External"/><Relationship Id="rId66" Type="http://schemas.openxmlformats.org/officeDocument/2006/relationships/hyperlink" Target="https://hal.science/hal-04313097v1" TargetMode="External"/><Relationship Id="rId67" Type="http://schemas.openxmlformats.org/officeDocument/2006/relationships/hyperlink" Target="https://hal.science/search/index/?q=*&amp;authFullName_s=Mauro de Donatis" TargetMode="External"/><Relationship Id="rId68" Type="http://schemas.openxmlformats.org/officeDocument/2006/relationships/hyperlink" Target="https://hal.science/search/index/?q=*&amp;authFullName_s=Cristiano Guerra" TargetMode="External"/><Relationship Id="rId69" Type="http://schemas.openxmlformats.org/officeDocument/2006/relationships/hyperlink" Target="https://hal.science/search/index/?q=*&amp;authFullName_s=Veronica Guerra" TargetMode="External"/><Relationship Id="rId70" Type="http://schemas.openxmlformats.org/officeDocument/2006/relationships/hyperlink" Target="https://dx.doi.org/10.1515/quageo-2017-0028" TargetMode="External"/><Relationship Id="rId71" Type="http://schemas.openxmlformats.org/officeDocument/2006/relationships/hyperlink" Target="https://hal.science/hal-04311692v1" TargetMode="External"/><Relationship Id="rId72" Type="http://schemas.openxmlformats.org/officeDocument/2006/relationships/hyperlink" Target="https://hal.science/hal-04313092v1" TargetMode="External"/><Relationship Id="rId73" Type="http://schemas.openxmlformats.org/officeDocument/2006/relationships/hyperlink" Target="https://dx.doi.org/10.1400/240854" TargetMode="External"/><Relationship Id="rId74" Type="http://schemas.openxmlformats.org/officeDocument/2006/relationships/hyperlink" Target="https://hal.science/hal-04312811v1" TargetMode="External"/><Relationship Id="rId75" Type="http://schemas.openxmlformats.org/officeDocument/2006/relationships/hyperlink" Target="https://hal.science/search/index/?q=*&amp;authFullName_s=Kevin Ferrari" TargetMode="External"/><Relationship Id="rId76" Type="http://schemas.openxmlformats.org/officeDocument/2006/relationships/hyperlink" Target="https://hal.science/search/index/?q=*&amp;authFullName_s=Gaia Roversi" TargetMode="External"/><Relationship Id="rId77" Type="http://schemas.openxmlformats.org/officeDocument/2006/relationships/hyperlink" Target="https://hal.science/search/index/?q=*&amp;authFullName_s=Paolo Storchi" TargetMode="External"/><Relationship Id="rId78" Type="http://schemas.openxmlformats.org/officeDocument/2006/relationships/hyperlink" Target="https://hal.science/hal-04311647v1" TargetMode="External"/><Relationship Id="rId79" Type="http://schemas.openxmlformats.org/officeDocument/2006/relationships/hyperlink" Target="https://hal.science/hal-04319300v1" TargetMode="External"/><Relationship Id="rId80" Type="http://schemas.openxmlformats.org/officeDocument/2006/relationships/hyperlink" Target="https://dx.doi.org/10.4000/belgeo.12877" TargetMode="External"/><Relationship Id="rId81" Type="http://schemas.openxmlformats.org/officeDocument/2006/relationships/hyperlink" Target="https://hal.science/hal-04312822v1" TargetMode="External"/><Relationship Id="rId82" Type="http://schemas.openxmlformats.org/officeDocument/2006/relationships/hyperlink" Target="https://hal.science/search/index/?q=*&amp;authFullName_s=Claudine Girardy-Caillat" TargetMode="External"/><Relationship Id="rId83" Type="http://schemas.openxmlformats.org/officeDocument/2006/relationships/hyperlink" Target="https://hal.science/search/index/?q=*&amp;authFullName_s=J&#233;r&#244;me H&#233;nique" TargetMode="External"/><Relationship Id="rId84" Type="http://schemas.openxmlformats.org/officeDocument/2006/relationships/hyperlink" Target="https://hal.science/hal-04319310v1" TargetMode="External"/><Relationship Id="rId85" Type="http://schemas.openxmlformats.org/officeDocument/2006/relationships/hyperlink" Target="https://hal.science/hal-04314898v1" TargetMode="External"/><Relationship Id="rId86" Type="http://schemas.openxmlformats.org/officeDocument/2006/relationships/hyperlink" Target="https://hal.science/search/index/?q=*&amp;authFullName_s=Valentina Marconi" TargetMode="External"/><Relationship Id="rId87" Type="http://schemas.openxmlformats.org/officeDocument/2006/relationships/hyperlink" Target="https://hal.science/search/index/?q=*&amp;authFullName_s=Gianbattista Vai" TargetMode="External"/><Relationship Id="rId88" Type="http://schemas.openxmlformats.org/officeDocument/2006/relationships/hyperlink" Target="https://hal.science/search/index/?q=*&amp;authFullName_s=Gian Gaspare Zuffa" TargetMode="External"/><Relationship Id="rId89" Type="http://schemas.openxmlformats.org/officeDocument/2006/relationships/hyperlink" Target="https://hal.science/hal-04313090v1" TargetMode="External"/><Relationship Id="rId90" Type="http://schemas.openxmlformats.org/officeDocument/2006/relationships/hyperlink" Target="https://dx.doi.org/10.1400/116137" TargetMode="External"/><Relationship Id="rId91" Type="http://schemas.openxmlformats.org/officeDocument/2006/relationships/hyperlink" Target="https://hal.science/hal-04313247v1" TargetMode="External"/><Relationship Id="rId92" Type="http://schemas.openxmlformats.org/officeDocument/2006/relationships/hyperlink" Target="https://hal.science/hal-04314893v1" TargetMode="External"/><Relationship Id="rId93" Type="http://schemas.openxmlformats.org/officeDocument/2006/relationships/hyperlink" Target="https://hal.science/hal-04314879v1" TargetMode="External"/><Relationship Id="rId94" Type="http://schemas.openxmlformats.org/officeDocument/2006/relationships/hyperlink" Target="https://dx.doi.org/10.1400/20728" TargetMode="External"/><Relationship Id="rId95" Type="http://schemas.openxmlformats.org/officeDocument/2006/relationships/hyperlink" Target="https://hal.science/hal-04733518v1" TargetMode="External"/><Relationship Id="rId96" Type="http://schemas.openxmlformats.org/officeDocument/2006/relationships/hyperlink" Target="https://hal.science/search/index/?q=*&amp;authFullName_s=Marco Gualdrini" TargetMode="External"/><Relationship Id="rId97" Type="http://schemas.openxmlformats.org/officeDocument/2006/relationships/hyperlink" Target="https://hal.science/hal-04958445v1" TargetMode="External"/><Relationship Id="rId98" Type="http://schemas.openxmlformats.org/officeDocument/2006/relationships/hyperlink" Target="https://hal.science/hal-04479236v1" TargetMode="External"/><Relationship Id="rId99" Type="http://schemas.openxmlformats.org/officeDocument/2006/relationships/hyperlink" Target="https://hal.science/hal-04311597v1" TargetMode="External"/><Relationship Id="rId100" Type="http://schemas.openxmlformats.org/officeDocument/2006/relationships/hyperlink" Target="https://hal.science/hal-04479208v1" TargetMode="External"/><Relationship Id="rId101" Type="http://schemas.openxmlformats.org/officeDocument/2006/relationships/hyperlink" Target="https://hal.science/hal-03816586v1" TargetMode="External"/><Relationship Id="rId102" Type="http://schemas.openxmlformats.org/officeDocument/2006/relationships/hyperlink" Target="https://hal.science/hal-04364134v1" TargetMode="External"/><Relationship Id="rId103" Type="http://schemas.openxmlformats.org/officeDocument/2006/relationships/hyperlink" Target="https://hal.science/hal-03816587v1" TargetMode="External"/><Relationship Id="rId104" Type="http://schemas.openxmlformats.org/officeDocument/2006/relationships/hyperlink" Target="https://hal.science/hal-03816559v1" TargetMode="External"/><Relationship Id="rId105" Type="http://schemas.openxmlformats.org/officeDocument/2006/relationships/hyperlink" Target="https://hal.science/hal-04479217v1" TargetMode="External"/><Relationship Id="rId106" Type="http://schemas.openxmlformats.org/officeDocument/2006/relationships/hyperlink" Target="https://hal.science/hal-03816591v1" TargetMode="External"/><Relationship Id="rId107" Type="http://schemas.openxmlformats.org/officeDocument/2006/relationships/hyperlink" Target="https://hal.science/hal-04312798v1" TargetMode="External"/><Relationship Id="rId108" Type="http://schemas.openxmlformats.org/officeDocument/2006/relationships/hyperlink" Target="https://hal.science/hal-04312842v1" TargetMode="External"/><Relationship Id="rId109" Type="http://schemas.openxmlformats.org/officeDocument/2006/relationships/hyperlink" Target="https://hal.science/hal-04320581v1" TargetMode="External"/><Relationship Id="rId110" Type="http://schemas.openxmlformats.org/officeDocument/2006/relationships/hyperlink" Target="https://hal.science/search/index/?q=*&amp;authFullName_s=Claude Girardy" TargetMode="External"/><Relationship Id="rId111" Type="http://schemas.openxmlformats.org/officeDocument/2006/relationships/hyperlink" Target="https://hal.science/search/index/?q=*&amp;authFullName_s=Simon Girond" TargetMode="External"/><Relationship Id="rId112" Type="http://schemas.openxmlformats.org/officeDocument/2006/relationships/hyperlink" Target="https://hal.science/hal-04313873v1" TargetMode="External"/><Relationship Id="rId113" Type="http://schemas.openxmlformats.org/officeDocument/2006/relationships/hyperlink" Target="https://dx.doi.org/10.19272/201609101007" TargetMode="External"/><Relationship Id="rId114" Type="http://schemas.openxmlformats.org/officeDocument/2006/relationships/hyperlink" Target="https://hal.science/hal-04313870v1" TargetMode="External"/><Relationship Id="rId115" Type="http://schemas.openxmlformats.org/officeDocument/2006/relationships/hyperlink" Target="https://dx.doi.org/10.19272/201609101001" TargetMode="External"/><Relationship Id="rId116" Type="http://schemas.openxmlformats.org/officeDocument/2006/relationships/hyperlink" Target="https://hal.science/hal-04313085v1" TargetMode="External"/><Relationship Id="rId117" Type="http://schemas.openxmlformats.org/officeDocument/2006/relationships/hyperlink" Target="https://hal.science/hal-04313093v1" TargetMode="External"/><Relationship Id="rId118" Type="http://schemas.openxmlformats.org/officeDocument/2006/relationships/hyperlink" Target="https://hal.science/hal-04313076v1" TargetMode="External"/><Relationship Id="rId119" Type="http://schemas.openxmlformats.org/officeDocument/2006/relationships/hyperlink" Target="https://hal.science/hal-04313083v1" TargetMode="External"/><Relationship Id="rId120" Type="http://schemas.openxmlformats.org/officeDocument/2006/relationships/hyperlink" Target="https://shs.hal.science/halshs-04312786v1" TargetMode="External"/><Relationship Id="rId121" Type="http://schemas.openxmlformats.org/officeDocument/2006/relationships/hyperlink" Target="https://hal.science/hal-04312838v1" TargetMode="External"/><Relationship Id="rId122" Type="http://schemas.openxmlformats.org/officeDocument/2006/relationships/hyperlink" Target="https://hal.science/search/index/?q=*&amp;authFullName_s=Enrico Giorgi" TargetMode="External"/><Relationship Id="rId123" Type="http://schemas.openxmlformats.org/officeDocument/2006/relationships/hyperlink" Target="https://hal.science/search/index/?q=*&amp;authFullName_s=Martina Aldrovandi" TargetMode="External"/><Relationship Id="rId124" Type="http://schemas.openxmlformats.org/officeDocument/2006/relationships/hyperlink" Target="https://hal.science/hal-04311542v1" TargetMode="External"/><Relationship Id="rId125" Type="http://schemas.openxmlformats.org/officeDocument/2006/relationships/hyperlink" Target="https://shs.hal.science/halshs-01839296v1" TargetMode="External"/><Relationship Id="rId126" Type="http://schemas.openxmlformats.org/officeDocument/2006/relationships/hyperlink" Target="https://hal.science/search/index/?q=*&amp;authFullName_s=Fr&#233;d&#233;ric Tr&#233;ment" TargetMode="External"/><Relationship Id="rId127" Type="http://schemas.openxmlformats.org/officeDocument/2006/relationships/hyperlink" Target="https://dx.doi.org/10.1400/169524" TargetMode="External"/><Relationship Id="rId128" Type="http://schemas.openxmlformats.org/officeDocument/2006/relationships/hyperlink" Target="https://hal.science/hal-04320095v1" TargetMode="External"/><Relationship Id="rId129" Type="http://schemas.openxmlformats.org/officeDocument/2006/relationships/hyperlink" Target="https://hal.science/search/index/?q=*&amp;authFullName_s=Eleonora Bertacchini" TargetMode="External"/><Relationship Id="rId130" Type="http://schemas.openxmlformats.org/officeDocument/2006/relationships/hyperlink" Target="https://hal.science/hal-04733436v1" TargetMode="External"/><Relationship Id="rId131" Type="http://schemas.openxmlformats.org/officeDocument/2006/relationships/hyperlink" Target="https://hal.science/hal-04733440v1" TargetMode="External"/><Relationship Id="rId132" Type="http://schemas.openxmlformats.org/officeDocument/2006/relationships/hyperlink" Target="https://hal.science/hal-04733445v1" TargetMode="External"/><Relationship Id="rId133" Type="http://schemas.openxmlformats.org/officeDocument/2006/relationships/hyperlink" Target="https://hal.science/search/index/?q=*&amp;authFullName_s=I. Di Cocco" TargetMode="External"/><Relationship Id="rId134" Type="http://schemas.openxmlformats.org/officeDocument/2006/relationships/hyperlink" Target="https://hal.science/hal-04733442v1" TargetMode="External"/><Relationship Id="rId135" Type="http://schemas.openxmlformats.org/officeDocument/2006/relationships/hyperlink" Target="https://hal.science/hal-04733504v1" TargetMode="External"/><Relationship Id="rId136" Type="http://schemas.openxmlformats.org/officeDocument/2006/relationships/hyperlink" Target="https://hal.science/search/index/?q=*&amp;authFullName_s=Carlo del Grande" TargetMode="External"/><Relationship Id="rId137" Type="http://schemas.openxmlformats.org/officeDocument/2006/relationships/hyperlink" Target="https://hal.science/search/index/?q=*&amp;authFullName_s=Luigi Donati" TargetMode="External"/><Relationship Id="rId138" Type="http://schemas.openxmlformats.org/officeDocument/2006/relationships/hyperlink" Target="https://hal.science/search/index/?q=*&amp;authFullName_s=G. Gabbianelli" TargetMode="External"/><Relationship Id="rId139" Type="http://schemas.openxmlformats.org/officeDocument/2006/relationships/hyperlink" Target="https://hal.science/hal-04733509v1" TargetMode="External"/><Relationship Id="rId140" Type="http://schemas.openxmlformats.org/officeDocument/2006/relationships/hyperlink" Target="https://hal.science/search/index/?q=*&amp;authFullName_s=M. Gualdrini" TargetMode="External"/><Relationship Id="rId141" Type="http://schemas.openxmlformats.org/officeDocument/2006/relationships/hyperlink" Target="https://hal.science/search/index/?q=*&amp;authFullName_s=Mauro Benericetti" TargetMode="External"/><Relationship Id="rId142" Type="http://schemas.openxmlformats.org/officeDocument/2006/relationships/hyperlink" Target="https://shs.hal.science/halshs-04240086v1" TargetMode="External"/><Relationship Id="rId143" Type="http://schemas.openxmlformats.org/officeDocument/2006/relationships/hyperlink" Target="https://shs.hal.science/halshs-04240085v1" TargetMode="External"/><Relationship Id="rId144" Type="http://schemas.openxmlformats.org/officeDocument/2006/relationships/hyperlink" Target="https://hal.science/hal-04596861v1" TargetMode="External"/><Relationship Id="rId145" Type="http://schemas.openxmlformats.org/officeDocument/2006/relationships/hyperlink" Target="https://hal.science/search/index/?q=*&amp;authFullName_s=Ga&#239;a Roversi" TargetMode="External"/><Relationship Id="rId146" Type="http://schemas.openxmlformats.org/officeDocument/2006/relationships/hyperlink" Target="https://hal.science/search/index/?q=*&amp;authFullName_s=Alessandra Benatti" TargetMode="External"/><Relationship Id="rId147" Type="http://schemas.openxmlformats.org/officeDocument/2006/relationships/hyperlink" Target="https://hal.science/hal-04596866v1" TargetMode="External"/><Relationship Id="rId148" Type="http://schemas.openxmlformats.org/officeDocument/2006/relationships/hyperlink" Target="https://hal.science/hal-04498564v1" TargetMode="External"/><Relationship Id="rId149" Type="http://schemas.openxmlformats.org/officeDocument/2006/relationships/hyperlink" Target="https://hal.science/search/index/?q=*&amp;authFullName_s=Federica Boschi" TargetMode="External"/><Relationship Id="rId150" Type="http://schemas.openxmlformats.org/officeDocument/2006/relationships/hyperlink" Target="https://hal.science/hal-04498562v1" TargetMode="External"/><Relationship Id="rId151" Type="http://schemas.openxmlformats.org/officeDocument/2006/relationships/hyperlink" Target="https://hal.science/hal-04596868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Franceschelli</dc:title>
  <dc:description>CV</dc:description>
  <dc:subject/>
  <cp:keywords/>
  <cp:category/>
  <cp:lastModifiedBy/>
  <dcterms:created xsi:type="dcterms:W3CDTF">2026-05-30T15:33:47+02:00</dcterms:created>
  <dcterms:modified xsi:type="dcterms:W3CDTF">2026-05-30T15:33:47+02:00</dcterms:modified>
</cp:coreProperties>
</file>

<file path=docProps/custom.xml><?xml version="1.0" encoding="utf-8"?>
<Properties xmlns="http://schemas.openxmlformats.org/officeDocument/2006/custom-properties" xmlns:vt="http://schemas.openxmlformats.org/officeDocument/2006/docPropsVTypes"/>
</file>